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FDC" w:rsidRPr="00E42FDC" w:rsidRDefault="00E42FDC" w:rsidP="00E42FDC">
      <w:pPr>
        <w:widowControl/>
        <w:ind w:right="30"/>
        <w:jc w:val="center"/>
        <w:rPr>
          <w:rFonts w:ascii="宋体" w:eastAsia="宋体" w:hAnsi="宋体" w:cs="宋体"/>
          <w:color w:val="55555D"/>
          <w:kern w:val="0"/>
          <w:sz w:val="18"/>
          <w:szCs w:val="18"/>
        </w:rPr>
      </w:pPr>
      <w:bookmarkStart w:id="0" w:name="_GoBack"/>
      <w:bookmarkEnd w:id="0"/>
      <w:r w:rsidRPr="00E42FDC">
        <w:rPr>
          <w:rFonts w:ascii="宋体" w:eastAsia="宋体" w:hAnsi="宋体" w:cs="宋体"/>
          <w:b/>
          <w:bCs/>
          <w:color w:val="FF0000"/>
          <w:kern w:val="0"/>
          <w:sz w:val="89"/>
          <w:szCs w:val="89"/>
        </w:rPr>
        <w:t>福建省教育厅办公室文件</w:t>
      </w:r>
    </w:p>
    <w:p w:rsidR="00E42FDC" w:rsidRPr="00E42FDC" w:rsidRDefault="00E42FDC" w:rsidP="00E42FDC">
      <w:pPr>
        <w:widowControl/>
        <w:spacing w:before="100" w:beforeAutospacing="1" w:after="100" w:afterAutospacing="1"/>
        <w:jc w:val="center"/>
        <w:rPr>
          <w:rFonts w:ascii="宋体" w:eastAsia="宋体" w:hAnsi="宋体" w:cs="宋体"/>
          <w:color w:val="55555D"/>
          <w:kern w:val="0"/>
          <w:sz w:val="18"/>
          <w:szCs w:val="18"/>
        </w:rPr>
      </w:pPr>
      <w:proofErr w:type="gramStart"/>
      <w:r w:rsidRPr="00E42FDC">
        <w:rPr>
          <w:rFonts w:ascii="仿宋_gb2312" w:eastAsia="仿宋_gb2312" w:hAnsi="宋体" w:cs="宋体" w:hint="eastAsia"/>
          <w:color w:val="55555D"/>
          <w:kern w:val="0"/>
          <w:sz w:val="32"/>
          <w:szCs w:val="32"/>
        </w:rPr>
        <w:t>闽教办</w:t>
      </w:r>
      <w:proofErr w:type="gramEnd"/>
      <w:r w:rsidRPr="00E42FDC">
        <w:rPr>
          <w:rFonts w:ascii="仿宋_gb2312" w:eastAsia="仿宋_gb2312" w:hAnsi="宋体" w:cs="宋体" w:hint="eastAsia"/>
          <w:color w:val="55555D"/>
          <w:kern w:val="0"/>
          <w:sz w:val="32"/>
          <w:szCs w:val="32"/>
        </w:rPr>
        <w:t>职成〔2017〕13号</w:t>
      </w:r>
    </w:p>
    <w:p w:rsidR="00E42FDC" w:rsidRPr="00E42FDC" w:rsidRDefault="00E42FDC" w:rsidP="00E42FDC">
      <w:pPr>
        <w:widowControl/>
        <w:spacing w:before="100" w:beforeAutospacing="1" w:after="100" w:afterAutospacing="1"/>
        <w:ind w:right="180"/>
        <w:jc w:val="left"/>
        <w:rPr>
          <w:rFonts w:ascii="宋体" w:eastAsia="宋体" w:hAnsi="宋体" w:cs="宋体"/>
          <w:color w:val="55555D"/>
          <w:kern w:val="0"/>
          <w:sz w:val="18"/>
          <w:szCs w:val="18"/>
        </w:rPr>
      </w:pPr>
      <w:r>
        <w:rPr>
          <w:rFonts w:ascii="宋体" w:eastAsia="宋体" w:hAnsi="宋体" w:cs="宋体"/>
          <w:noProof/>
          <w:color w:val="55555D"/>
          <w:kern w:val="0"/>
          <w:sz w:val="18"/>
          <w:szCs w:val="18"/>
        </w:rPr>
        <w:drawing>
          <wp:inline distT="0" distB="0" distL="0" distR="0">
            <wp:extent cx="5646420" cy="38100"/>
            <wp:effectExtent l="0" t="0" r="0" b="0"/>
            <wp:docPr id="3" name="图片 3" descr="http://www.fazyxx.com/ewebeditor/baidu/themes/defaul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azyxx.com/ewebeditor/baidu/themes/default/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46420" cy="38100"/>
                    </a:xfrm>
                    <a:prstGeom prst="rect">
                      <a:avLst/>
                    </a:prstGeom>
                    <a:noFill/>
                    <a:ln>
                      <a:noFill/>
                    </a:ln>
                  </pic:spPr>
                </pic:pic>
              </a:graphicData>
            </a:graphic>
          </wp:inline>
        </w:drawing>
      </w:r>
    </w:p>
    <w:p w:rsidR="00E42FDC" w:rsidRPr="00E42FDC" w:rsidRDefault="00E42FDC" w:rsidP="00E42FDC">
      <w:pPr>
        <w:widowControl/>
        <w:jc w:val="left"/>
        <w:rPr>
          <w:rFonts w:ascii="宋体" w:eastAsia="宋体" w:hAnsi="宋体" w:cs="宋体"/>
          <w:kern w:val="0"/>
          <w:sz w:val="24"/>
          <w:szCs w:val="24"/>
        </w:rPr>
      </w:pPr>
      <w:r w:rsidRPr="00E42FDC">
        <w:rPr>
          <w:rFonts w:ascii="宋体" w:eastAsia="宋体" w:hAnsi="宋体" w:cs="宋体"/>
          <w:color w:val="55555D"/>
          <w:kern w:val="0"/>
          <w:sz w:val="18"/>
          <w:szCs w:val="18"/>
        </w:rPr>
        <w:br w:type="textWrapping" w:clear="all"/>
      </w:r>
    </w:p>
    <w:p w:rsidR="00E42FDC" w:rsidRPr="00E42FDC" w:rsidRDefault="00E42FDC" w:rsidP="00E42FDC">
      <w:pPr>
        <w:widowControl/>
        <w:spacing w:before="100" w:beforeAutospacing="1" w:after="100" w:afterAutospacing="1" w:line="600" w:lineRule="atLeast"/>
        <w:jc w:val="center"/>
        <w:rPr>
          <w:rFonts w:ascii="宋体" w:eastAsia="宋体" w:hAnsi="宋体" w:cs="宋体"/>
          <w:kern w:val="0"/>
          <w:sz w:val="24"/>
          <w:szCs w:val="24"/>
        </w:rPr>
      </w:pPr>
      <w:r w:rsidRPr="00E42FDC">
        <w:rPr>
          <w:rFonts w:ascii="方正小标宋简体" w:eastAsia="方正小标宋简体" w:hAnsi="宋体" w:cs="宋体" w:hint="eastAsia"/>
          <w:b/>
          <w:bCs/>
          <w:color w:val="55555D"/>
          <w:kern w:val="0"/>
          <w:sz w:val="36"/>
          <w:szCs w:val="36"/>
        </w:rPr>
        <w:t>福建省教育厅办公室关于开展福建省示范性现代职业院校建设工程项目建设2016年度考核评估</w:t>
      </w:r>
    </w:p>
    <w:p w:rsidR="00E42FDC" w:rsidRPr="00E42FDC" w:rsidRDefault="00E42FDC" w:rsidP="00E42FDC">
      <w:pPr>
        <w:widowControl/>
        <w:spacing w:before="100" w:beforeAutospacing="1" w:after="100" w:afterAutospacing="1" w:line="600" w:lineRule="atLeast"/>
        <w:jc w:val="center"/>
        <w:rPr>
          <w:rFonts w:ascii="宋体" w:eastAsia="宋体" w:hAnsi="宋体" w:cs="宋体"/>
          <w:color w:val="55555D"/>
          <w:kern w:val="0"/>
          <w:sz w:val="18"/>
          <w:szCs w:val="18"/>
        </w:rPr>
      </w:pPr>
      <w:r w:rsidRPr="00E42FDC">
        <w:rPr>
          <w:rFonts w:ascii="方正小标宋简体" w:eastAsia="方正小标宋简体" w:hAnsi="宋体" w:cs="宋体" w:hint="eastAsia"/>
          <w:b/>
          <w:bCs/>
          <w:color w:val="55555D"/>
          <w:kern w:val="0"/>
          <w:sz w:val="36"/>
          <w:szCs w:val="36"/>
        </w:rPr>
        <w:t>实地核查工作的通知</w:t>
      </w:r>
    </w:p>
    <w:p w:rsidR="00E42FDC" w:rsidRPr="00E42FDC" w:rsidRDefault="00E42FDC" w:rsidP="00E42FDC">
      <w:pPr>
        <w:widowControl/>
        <w:spacing w:before="100" w:beforeAutospacing="1" w:after="100" w:afterAutospacing="1" w:line="495" w:lineRule="atLeast"/>
        <w:jc w:val="left"/>
        <w:rPr>
          <w:rFonts w:ascii="宋体" w:eastAsia="宋体" w:hAnsi="宋体" w:cs="宋体"/>
          <w:color w:val="55555D"/>
          <w:kern w:val="0"/>
          <w:sz w:val="18"/>
          <w:szCs w:val="18"/>
        </w:rPr>
      </w:pPr>
      <w:r w:rsidRPr="00E42FDC">
        <w:rPr>
          <w:rFonts w:ascii="仿宋_gb2312" w:eastAsia="仿宋_gb2312" w:hAnsi="宋体" w:cs="宋体" w:hint="eastAsia"/>
          <w:color w:val="55555D"/>
          <w:kern w:val="0"/>
          <w:sz w:val="32"/>
          <w:szCs w:val="32"/>
        </w:rPr>
        <w:t>各设区市教育局，有关高职院校、省属中职学校：</w:t>
      </w:r>
    </w:p>
    <w:p w:rsidR="00E42FDC" w:rsidRPr="00E42FDC" w:rsidRDefault="00E42FDC" w:rsidP="00E42FDC">
      <w:pPr>
        <w:widowControl/>
        <w:spacing w:before="100" w:beforeAutospacing="1" w:after="100" w:afterAutospacing="1" w:line="495" w:lineRule="atLeast"/>
        <w:ind w:firstLine="645"/>
        <w:jc w:val="left"/>
        <w:rPr>
          <w:rFonts w:ascii="宋体" w:eastAsia="宋体" w:hAnsi="宋体" w:cs="宋体"/>
          <w:color w:val="55555D"/>
          <w:kern w:val="0"/>
          <w:sz w:val="18"/>
          <w:szCs w:val="18"/>
        </w:rPr>
      </w:pPr>
      <w:r w:rsidRPr="00E42FDC">
        <w:rPr>
          <w:rFonts w:ascii="仿宋_gb2312" w:eastAsia="仿宋_gb2312" w:hAnsi="宋体" w:cs="宋体" w:hint="eastAsia"/>
          <w:color w:val="55555D"/>
          <w:kern w:val="0"/>
          <w:sz w:val="32"/>
          <w:szCs w:val="32"/>
        </w:rPr>
        <w:t>根据《福建省教育厅、福建省财政厅关于开展福建省示范性现代职业院校建设工程项目建设2016年度考核评估工作的通知》（闽教职成〔2017〕2号）要求，决定开展项目建设2016年度考核评估实地核查工作。现将有关事项通知如下：</w:t>
      </w:r>
    </w:p>
    <w:p w:rsidR="00E42FDC" w:rsidRPr="00E42FDC" w:rsidRDefault="00E42FDC" w:rsidP="00E42FDC">
      <w:pPr>
        <w:widowControl/>
        <w:spacing w:before="100" w:beforeAutospacing="1" w:after="100" w:afterAutospacing="1" w:line="495" w:lineRule="atLeast"/>
        <w:ind w:firstLine="630"/>
        <w:jc w:val="left"/>
        <w:rPr>
          <w:rFonts w:ascii="宋体" w:eastAsia="宋体" w:hAnsi="宋体" w:cs="宋体"/>
          <w:color w:val="55555D"/>
          <w:kern w:val="0"/>
          <w:sz w:val="18"/>
          <w:szCs w:val="18"/>
        </w:rPr>
      </w:pPr>
      <w:r w:rsidRPr="00E42FDC">
        <w:rPr>
          <w:rFonts w:ascii="黑体" w:eastAsia="黑体" w:hAnsi="黑体" w:cs="宋体" w:hint="eastAsia"/>
          <w:color w:val="55555D"/>
          <w:kern w:val="0"/>
          <w:sz w:val="32"/>
          <w:szCs w:val="32"/>
        </w:rPr>
        <w:t>一、实地核查对象</w:t>
      </w:r>
    </w:p>
    <w:p w:rsidR="00E42FDC" w:rsidRPr="00E42FDC" w:rsidRDefault="00E42FDC" w:rsidP="00E42FDC">
      <w:pPr>
        <w:widowControl/>
        <w:spacing w:before="100" w:beforeAutospacing="1" w:after="100" w:afterAutospacing="1" w:line="495" w:lineRule="atLeast"/>
        <w:ind w:firstLine="630"/>
        <w:jc w:val="left"/>
        <w:rPr>
          <w:rFonts w:ascii="宋体" w:eastAsia="宋体" w:hAnsi="宋体" w:cs="宋体"/>
          <w:color w:val="55555D"/>
          <w:kern w:val="0"/>
          <w:sz w:val="18"/>
          <w:szCs w:val="18"/>
        </w:rPr>
      </w:pPr>
      <w:r w:rsidRPr="00E42FDC">
        <w:rPr>
          <w:rFonts w:ascii="仿宋_gb2312" w:eastAsia="仿宋_gb2312" w:hAnsi="宋体" w:cs="宋体" w:hint="eastAsia"/>
          <w:color w:val="55555D"/>
          <w:kern w:val="0"/>
          <w:sz w:val="32"/>
          <w:szCs w:val="32"/>
        </w:rPr>
        <w:lastRenderedPageBreak/>
        <w:t>65所培育项目院校（其中高职13所、中职52所）以及经我厅审核同意参加2016年度考核评估的8所非培育项目院校（其中高职3所、中职5所）。</w:t>
      </w:r>
    </w:p>
    <w:p w:rsidR="00E42FDC" w:rsidRPr="00E42FDC" w:rsidRDefault="00E42FDC" w:rsidP="00E42FDC">
      <w:pPr>
        <w:widowControl/>
        <w:spacing w:before="100" w:beforeAutospacing="1" w:after="100" w:afterAutospacing="1" w:line="495" w:lineRule="atLeast"/>
        <w:ind w:firstLine="630"/>
        <w:jc w:val="left"/>
        <w:rPr>
          <w:rFonts w:ascii="宋体" w:eastAsia="宋体" w:hAnsi="宋体" w:cs="宋体"/>
          <w:color w:val="55555D"/>
          <w:kern w:val="0"/>
          <w:sz w:val="18"/>
          <w:szCs w:val="18"/>
        </w:rPr>
      </w:pPr>
      <w:r w:rsidRPr="00E42FDC">
        <w:rPr>
          <w:rFonts w:ascii="黑体" w:eastAsia="黑体" w:hAnsi="黑体" w:cs="宋体" w:hint="eastAsia"/>
          <w:color w:val="55555D"/>
          <w:kern w:val="0"/>
          <w:sz w:val="32"/>
          <w:szCs w:val="32"/>
        </w:rPr>
        <w:t>二、实地核查时间</w:t>
      </w:r>
    </w:p>
    <w:p w:rsidR="00E42FDC" w:rsidRPr="00E42FDC" w:rsidRDefault="00E42FDC" w:rsidP="00E42FDC">
      <w:pPr>
        <w:widowControl/>
        <w:spacing w:before="100" w:beforeAutospacing="1" w:after="100" w:afterAutospacing="1" w:line="495" w:lineRule="atLeast"/>
        <w:ind w:firstLine="630"/>
        <w:jc w:val="left"/>
        <w:rPr>
          <w:rFonts w:ascii="宋体" w:eastAsia="宋体" w:hAnsi="宋体" w:cs="宋体"/>
          <w:color w:val="55555D"/>
          <w:kern w:val="0"/>
          <w:sz w:val="18"/>
          <w:szCs w:val="18"/>
        </w:rPr>
      </w:pPr>
      <w:r w:rsidRPr="00E42FDC">
        <w:rPr>
          <w:rFonts w:ascii="仿宋_gb2312" w:eastAsia="仿宋_gb2312" w:hAnsi="宋体" w:cs="宋体" w:hint="eastAsia"/>
          <w:color w:val="55555D"/>
          <w:kern w:val="0"/>
          <w:sz w:val="32"/>
          <w:szCs w:val="32"/>
        </w:rPr>
        <w:t>我厅将组织专家组于3月16日-24日入校进行实地核查，具体安排及时间另行通知。</w:t>
      </w:r>
    </w:p>
    <w:p w:rsidR="00E42FDC" w:rsidRPr="00E42FDC" w:rsidRDefault="00E42FDC" w:rsidP="00E42FDC">
      <w:pPr>
        <w:widowControl/>
        <w:spacing w:before="100" w:beforeAutospacing="1" w:after="100" w:afterAutospacing="1" w:line="495" w:lineRule="atLeast"/>
        <w:ind w:firstLine="630"/>
        <w:jc w:val="left"/>
        <w:rPr>
          <w:rFonts w:ascii="宋体" w:eastAsia="宋体" w:hAnsi="宋体" w:cs="宋体"/>
          <w:color w:val="55555D"/>
          <w:kern w:val="0"/>
          <w:sz w:val="18"/>
          <w:szCs w:val="18"/>
        </w:rPr>
      </w:pPr>
      <w:r w:rsidRPr="00E42FDC">
        <w:rPr>
          <w:rFonts w:ascii="黑体" w:eastAsia="黑体" w:hAnsi="黑体" w:cs="宋体" w:hint="eastAsia"/>
          <w:color w:val="55555D"/>
          <w:kern w:val="0"/>
          <w:sz w:val="32"/>
          <w:szCs w:val="32"/>
        </w:rPr>
        <w:t>三、实地核查程序</w:t>
      </w:r>
    </w:p>
    <w:p w:rsidR="00E42FDC" w:rsidRPr="00E42FDC" w:rsidRDefault="00E42FDC" w:rsidP="00E42FDC">
      <w:pPr>
        <w:widowControl/>
        <w:spacing w:before="100" w:beforeAutospacing="1" w:after="100" w:afterAutospacing="1" w:line="495" w:lineRule="atLeast"/>
        <w:ind w:firstLine="645"/>
        <w:jc w:val="left"/>
        <w:rPr>
          <w:rFonts w:ascii="宋体" w:eastAsia="宋体" w:hAnsi="宋体" w:cs="宋体"/>
          <w:color w:val="55555D"/>
          <w:kern w:val="0"/>
          <w:sz w:val="18"/>
          <w:szCs w:val="18"/>
        </w:rPr>
      </w:pPr>
      <w:r w:rsidRPr="00E42FDC">
        <w:rPr>
          <w:rFonts w:ascii="仿宋_gb2312" w:eastAsia="仿宋_gb2312" w:hAnsi="宋体" w:cs="宋体" w:hint="eastAsia"/>
          <w:b/>
          <w:bCs/>
          <w:color w:val="55555D"/>
          <w:kern w:val="0"/>
          <w:sz w:val="32"/>
          <w:szCs w:val="32"/>
        </w:rPr>
        <w:t>1.院校汇报：</w:t>
      </w:r>
      <w:r w:rsidRPr="00E42FDC">
        <w:rPr>
          <w:rFonts w:ascii="仿宋_gb2312" w:eastAsia="仿宋_gb2312" w:hAnsi="宋体" w:cs="宋体" w:hint="eastAsia"/>
          <w:color w:val="55555D"/>
          <w:kern w:val="0"/>
          <w:sz w:val="32"/>
          <w:szCs w:val="32"/>
        </w:rPr>
        <w:t>院校主要负责人介绍项目建设总体情况(时间20分钟以内)。</w:t>
      </w:r>
    </w:p>
    <w:p w:rsidR="00E42FDC" w:rsidRPr="00E42FDC" w:rsidRDefault="00E42FDC" w:rsidP="00E42FDC">
      <w:pPr>
        <w:widowControl/>
        <w:spacing w:before="100" w:beforeAutospacing="1" w:after="100" w:afterAutospacing="1" w:line="495" w:lineRule="atLeast"/>
        <w:ind w:firstLine="645"/>
        <w:jc w:val="left"/>
        <w:rPr>
          <w:rFonts w:ascii="宋体" w:eastAsia="宋体" w:hAnsi="宋体" w:cs="宋体"/>
          <w:color w:val="55555D"/>
          <w:kern w:val="0"/>
          <w:sz w:val="18"/>
          <w:szCs w:val="18"/>
        </w:rPr>
      </w:pPr>
      <w:r w:rsidRPr="00E42FDC">
        <w:rPr>
          <w:rFonts w:ascii="仿宋_gb2312" w:eastAsia="仿宋_gb2312" w:hAnsi="宋体" w:cs="宋体" w:hint="eastAsia"/>
          <w:b/>
          <w:bCs/>
          <w:color w:val="55555D"/>
          <w:kern w:val="0"/>
          <w:sz w:val="32"/>
          <w:szCs w:val="32"/>
        </w:rPr>
        <w:t>2.查阅材料：</w:t>
      </w:r>
      <w:r w:rsidRPr="00E42FDC">
        <w:rPr>
          <w:rFonts w:ascii="仿宋_gb2312" w:eastAsia="仿宋_gb2312" w:hAnsi="宋体" w:cs="宋体" w:hint="eastAsia"/>
          <w:color w:val="55555D"/>
          <w:kern w:val="0"/>
          <w:sz w:val="32"/>
          <w:szCs w:val="32"/>
        </w:rPr>
        <w:t>对院校提供的材料进行核实。</w:t>
      </w:r>
    </w:p>
    <w:p w:rsidR="00E42FDC" w:rsidRPr="00E42FDC" w:rsidRDefault="00E42FDC" w:rsidP="00E42FDC">
      <w:pPr>
        <w:widowControl/>
        <w:spacing w:before="100" w:beforeAutospacing="1" w:after="100" w:afterAutospacing="1" w:line="495" w:lineRule="atLeast"/>
        <w:ind w:firstLine="645"/>
        <w:jc w:val="left"/>
        <w:rPr>
          <w:rFonts w:ascii="宋体" w:eastAsia="宋体" w:hAnsi="宋体" w:cs="宋体"/>
          <w:color w:val="55555D"/>
          <w:kern w:val="0"/>
          <w:sz w:val="18"/>
          <w:szCs w:val="18"/>
        </w:rPr>
      </w:pPr>
      <w:r w:rsidRPr="00E42FDC">
        <w:rPr>
          <w:rFonts w:ascii="仿宋_gb2312" w:eastAsia="仿宋_gb2312" w:hAnsi="宋体" w:cs="宋体" w:hint="eastAsia"/>
          <w:b/>
          <w:bCs/>
          <w:color w:val="55555D"/>
          <w:kern w:val="0"/>
          <w:sz w:val="32"/>
          <w:szCs w:val="32"/>
        </w:rPr>
        <w:t>3.访谈座谈：</w:t>
      </w:r>
      <w:r w:rsidRPr="00E42FDC">
        <w:rPr>
          <w:rFonts w:ascii="仿宋_gb2312" w:eastAsia="仿宋_gb2312" w:hAnsi="宋体" w:cs="宋体" w:hint="eastAsia"/>
          <w:color w:val="55555D"/>
          <w:kern w:val="0"/>
          <w:sz w:val="32"/>
          <w:szCs w:val="32"/>
        </w:rPr>
        <w:t>原则上访谈座谈参加人员应包括教职工代表、学生代表、合作企业代表，人数不少于10人，由专家组随机抽取。</w:t>
      </w:r>
    </w:p>
    <w:p w:rsidR="00E42FDC" w:rsidRPr="00E42FDC" w:rsidRDefault="00E42FDC" w:rsidP="00E42FDC">
      <w:pPr>
        <w:widowControl/>
        <w:spacing w:before="100" w:beforeAutospacing="1" w:after="100" w:afterAutospacing="1" w:line="495" w:lineRule="atLeast"/>
        <w:ind w:firstLine="645"/>
        <w:jc w:val="left"/>
        <w:rPr>
          <w:rFonts w:ascii="宋体" w:eastAsia="宋体" w:hAnsi="宋体" w:cs="宋体"/>
          <w:color w:val="55555D"/>
          <w:kern w:val="0"/>
          <w:sz w:val="18"/>
          <w:szCs w:val="18"/>
        </w:rPr>
      </w:pPr>
      <w:r w:rsidRPr="00E42FDC">
        <w:rPr>
          <w:rFonts w:ascii="仿宋_gb2312" w:eastAsia="仿宋_gb2312" w:hAnsi="宋体" w:cs="宋体" w:hint="eastAsia"/>
          <w:b/>
          <w:bCs/>
          <w:color w:val="55555D"/>
          <w:kern w:val="0"/>
          <w:sz w:val="32"/>
          <w:szCs w:val="32"/>
        </w:rPr>
        <w:t>4.现场考察：</w:t>
      </w:r>
      <w:r w:rsidRPr="00E42FDC">
        <w:rPr>
          <w:rFonts w:ascii="仿宋_gb2312" w:eastAsia="仿宋_gb2312" w:hAnsi="宋体" w:cs="宋体" w:hint="eastAsia"/>
          <w:color w:val="55555D"/>
          <w:kern w:val="0"/>
          <w:sz w:val="32"/>
          <w:szCs w:val="32"/>
        </w:rPr>
        <w:t>考察校园环境、课堂教学、实训基地等软硬件情况。</w:t>
      </w:r>
    </w:p>
    <w:p w:rsidR="00E42FDC" w:rsidRPr="00E42FDC" w:rsidRDefault="00E42FDC" w:rsidP="00E42FDC">
      <w:pPr>
        <w:widowControl/>
        <w:spacing w:before="100" w:beforeAutospacing="1" w:after="100" w:afterAutospacing="1" w:line="495" w:lineRule="atLeast"/>
        <w:ind w:firstLine="645"/>
        <w:jc w:val="left"/>
        <w:rPr>
          <w:rFonts w:ascii="宋体" w:eastAsia="宋体" w:hAnsi="宋体" w:cs="宋体"/>
          <w:color w:val="55555D"/>
          <w:kern w:val="0"/>
          <w:sz w:val="18"/>
          <w:szCs w:val="18"/>
        </w:rPr>
      </w:pPr>
      <w:r w:rsidRPr="00E42FDC">
        <w:rPr>
          <w:rFonts w:ascii="仿宋_gb2312" w:eastAsia="仿宋_gb2312" w:hAnsi="宋体" w:cs="宋体" w:hint="eastAsia"/>
          <w:b/>
          <w:bCs/>
          <w:color w:val="55555D"/>
          <w:kern w:val="0"/>
          <w:sz w:val="32"/>
          <w:szCs w:val="32"/>
        </w:rPr>
        <w:t>5.院校答辩：</w:t>
      </w:r>
      <w:r w:rsidRPr="00E42FDC">
        <w:rPr>
          <w:rFonts w:ascii="仿宋_gb2312" w:eastAsia="仿宋_gb2312" w:hAnsi="宋体" w:cs="宋体" w:hint="eastAsia"/>
          <w:color w:val="55555D"/>
          <w:kern w:val="0"/>
          <w:sz w:val="32"/>
          <w:szCs w:val="32"/>
        </w:rPr>
        <w:t>院校主要负责人介绍“特色与创新”情况(时间15分钟以内)，专家现场提问。</w:t>
      </w:r>
    </w:p>
    <w:p w:rsidR="00E42FDC" w:rsidRPr="00E42FDC" w:rsidRDefault="00E42FDC" w:rsidP="00E42FDC">
      <w:pPr>
        <w:widowControl/>
        <w:spacing w:before="100" w:beforeAutospacing="1" w:after="100" w:afterAutospacing="1" w:line="495" w:lineRule="atLeast"/>
        <w:ind w:firstLine="630"/>
        <w:jc w:val="left"/>
        <w:rPr>
          <w:rFonts w:ascii="宋体" w:eastAsia="宋体" w:hAnsi="宋体" w:cs="宋体"/>
          <w:color w:val="55555D"/>
          <w:kern w:val="0"/>
          <w:sz w:val="18"/>
          <w:szCs w:val="18"/>
        </w:rPr>
      </w:pPr>
      <w:r w:rsidRPr="00E42FDC">
        <w:rPr>
          <w:rFonts w:ascii="黑体" w:eastAsia="黑体" w:hAnsi="黑体" w:cs="宋体" w:hint="eastAsia"/>
          <w:color w:val="55555D"/>
          <w:kern w:val="0"/>
          <w:sz w:val="32"/>
          <w:szCs w:val="32"/>
        </w:rPr>
        <w:t>四、有关要求</w:t>
      </w:r>
    </w:p>
    <w:p w:rsidR="00E42FDC" w:rsidRPr="00E42FDC" w:rsidRDefault="00E42FDC" w:rsidP="00E42FDC">
      <w:pPr>
        <w:widowControl/>
        <w:spacing w:before="100" w:beforeAutospacing="1" w:after="100" w:afterAutospacing="1" w:line="495" w:lineRule="atLeast"/>
        <w:ind w:firstLine="600"/>
        <w:jc w:val="left"/>
        <w:rPr>
          <w:rFonts w:ascii="宋体" w:eastAsia="宋体" w:hAnsi="宋体" w:cs="宋体"/>
          <w:color w:val="55555D"/>
          <w:kern w:val="0"/>
          <w:sz w:val="18"/>
          <w:szCs w:val="18"/>
        </w:rPr>
      </w:pPr>
      <w:r w:rsidRPr="00E42FDC">
        <w:rPr>
          <w:rFonts w:ascii="仿宋_gb2312" w:eastAsia="仿宋_gb2312" w:hAnsi="宋体" w:cs="宋体" w:hint="eastAsia"/>
          <w:color w:val="55555D"/>
          <w:kern w:val="0"/>
          <w:sz w:val="32"/>
          <w:szCs w:val="32"/>
        </w:rPr>
        <w:lastRenderedPageBreak/>
        <w:t>1.有关院校要认真做好实地核查各项准备工作，严格遵守有关文件精神和工作纪律，简化接待工作，不得组织师生迎送活动，不得拜访专家，不准以任何名义赠送礼金礼品、有价证券、土特产等。</w:t>
      </w:r>
    </w:p>
    <w:p w:rsidR="00E42FDC" w:rsidRPr="00E42FDC" w:rsidRDefault="00E42FDC" w:rsidP="00E42FDC">
      <w:pPr>
        <w:widowControl/>
        <w:spacing w:before="100" w:beforeAutospacing="1" w:after="100" w:afterAutospacing="1" w:line="495" w:lineRule="atLeast"/>
        <w:ind w:firstLine="600"/>
        <w:jc w:val="left"/>
        <w:rPr>
          <w:rFonts w:ascii="宋体" w:eastAsia="宋体" w:hAnsi="宋体" w:cs="宋体"/>
          <w:color w:val="55555D"/>
          <w:kern w:val="0"/>
          <w:sz w:val="18"/>
          <w:szCs w:val="18"/>
        </w:rPr>
      </w:pPr>
      <w:r w:rsidRPr="00E42FDC">
        <w:rPr>
          <w:rFonts w:ascii="仿宋_gb2312" w:eastAsia="仿宋_gb2312" w:hAnsi="宋体" w:cs="宋体" w:hint="eastAsia"/>
          <w:color w:val="55555D"/>
          <w:kern w:val="0"/>
          <w:sz w:val="32"/>
          <w:szCs w:val="32"/>
        </w:rPr>
        <w:t>2.专家组食宿由我厅统一安排，有关费用由我厅承担。</w:t>
      </w:r>
    </w:p>
    <w:p w:rsidR="00E42FDC" w:rsidRPr="00E42FDC" w:rsidRDefault="00E42FDC" w:rsidP="00E42FDC">
      <w:pPr>
        <w:widowControl/>
        <w:spacing w:before="100" w:beforeAutospacing="1" w:after="100" w:afterAutospacing="1" w:line="495" w:lineRule="atLeast"/>
        <w:ind w:right="645" w:firstLine="600"/>
        <w:jc w:val="right"/>
        <w:rPr>
          <w:rFonts w:ascii="宋体" w:eastAsia="宋体" w:hAnsi="宋体" w:cs="宋体"/>
          <w:color w:val="55555D"/>
          <w:kern w:val="0"/>
          <w:sz w:val="18"/>
          <w:szCs w:val="18"/>
        </w:rPr>
      </w:pPr>
      <w:r w:rsidRPr="00E42FDC">
        <w:rPr>
          <w:rFonts w:ascii="仿宋_gb2312" w:eastAsia="仿宋_gb2312" w:hAnsi="宋体" w:cs="宋体" w:hint="eastAsia"/>
          <w:color w:val="55555D"/>
          <w:kern w:val="0"/>
          <w:sz w:val="32"/>
          <w:szCs w:val="32"/>
        </w:rPr>
        <w:t>福建省教育厅办公室</w:t>
      </w:r>
    </w:p>
    <w:p w:rsidR="00E42FDC" w:rsidRPr="00E42FDC" w:rsidRDefault="00E42FDC" w:rsidP="00E42FDC">
      <w:pPr>
        <w:widowControl/>
        <w:spacing w:before="100" w:beforeAutospacing="1" w:after="100" w:afterAutospacing="1" w:line="495" w:lineRule="atLeast"/>
        <w:ind w:right="1125" w:firstLine="600"/>
        <w:jc w:val="right"/>
        <w:rPr>
          <w:rFonts w:ascii="宋体" w:eastAsia="宋体" w:hAnsi="宋体" w:cs="宋体"/>
          <w:color w:val="55555D"/>
          <w:kern w:val="0"/>
          <w:sz w:val="18"/>
          <w:szCs w:val="18"/>
        </w:rPr>
      </w:pPr>
      <w:r w:rsidRPr="00E42FDC">
        <w:rPr>
          <w:rFonts w:ascii="仿宋_gb2312" w:eastAsia="仿宋_gb2312" w:hAnsi="宋体" w:cs="宋体" w:hint="eastAsia"/>
          <w:color w:val="55555D"/>
          <w:kern w:val="0"/>
          <w:sz w:val="32"/>
          <w:szCs w:val="32"/>
        </w:rPr>
        <w:t> </w:t>
      </w:r>
      <w:r w:rsidRPr="00E42FDC">
        <w:rPr>
          <w:rFonts w:ascii="仿宋_gb2312" w:eastAsia="仿宋_gb2312" w:hAnsi="宋体" w:cs="宋体" w:hint="eastAsia"/>
          <w:color w:val="55555D"/>
          <w:kern w:val="0"/>
          <w:sz w:val="32"/>
          <w:szCs w:val="32"/>
        </w:rPr>
        <w:t xml:space="preserve"> 2017年3月9日</w:t>
      </w:r>
    </w:p>
    <w:p w:rsidR="00E42FDC" w:rsidRPr="00E42FDC" w:rsidRDefault="00E42FDC" w:rsidP="00E42FDC">
      <w:pPr>
        <w:widowControl/>
        <w:spacing w:before="100" w:beforeAutospacing="1" w:after="100" w:afterAutospacing="1" w:line="555" w:lineRule="atLeast"/>
        <w:jc w:val="left"/>
        <w:rPr>
          <w:rFonts w:ascii="宋体" w:eastAsia="宋体" w:hAnsi="宋体" w:cs="宋体"/>
          <w:color w:val="55555D"/>
          <w:kern w:val="0"/>
          <w:sz w:val="18"/>
          <w:szCs w:val="18"/>
        </w:rPr>
      </w:pPr>
      <w:r w:rsidRPr="00E42FDC">
        <w:rPr>
          <w:rFonts w:ascii="仿宋_gb2312" w:eastAsia="仿宋_gb2312" w:hAnsi="宋体" w:cs="宋体" w:hint="eastAsia"/>
          <w:color w:val="55555D"/>
          <w:kern w:val="0"/>
          <w:sz w:val="29"/>
          <w:szCs w:val="29"/>
        </w:rPr>
        <w:t>（依申请公开）</w:t>
      </w:r>
    </w:p>
    <w:p w:rsidR="00E42FDC" w:rsidRPr="00E42FDC" w:rsidRDefault="00E42FDC" w:rsidP="00E42FDC">
      <w:pPr>
        <w:widowControl/>
        <w:spacing w:before="100" w:beforeAutospacing="1" w:after="100" w:afterAutospacing="1" w:line="555" w:lineRule="atLeast"/>
        <w:ind w:left="840"/>
        <w:jc w:val="left"/>
        <w:rPr>
          <w:rFonts w:ascii="宋体" w:eastAsia="宋体" w:hAnsi="宋体" w:cs="宋体"/>
          <w:color w:val="55555D"/>
          <w:kern w:val="0"/>
          <w:sz w:val="18"/>
          <w:szCs w:val="18"/>
        </w:rPr>
      </w:pPr>
      <w:r>
        <w:rPr>
          <w:rFonts w:ascii="宋体" w:eastAsia="宋体" w:hAnsi="宋体" w:cs="宋体"/>
          <w:noProof/>
          <w:color w:val="55555D"/>
          <w:kern w:val="0"/>
          <w:sz w:val="18"/>
          <w:szCs w:val="18"/>
        </w:rPr>
        <w:drawing>
          <wp:inline distT="0" distB="0" distL="0" distR="0">
            <wp:extent cx="5623560" cy="22860"/>
            <wp:effectExtent l="0" t="0" r="0" b="0"/>
            <wp:docPr id="2" name="图片 2" descr="http://www.fazyxx.com/ewebeditor/baidu/themes/defaul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azyxx.com/ewebeditor/baidu/themes/default/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3560" cy="22860"/>
                    </a:xfrm>
                    <a:prstGeom prst="rect">
                      <a:avLst/>
                    </a:prstGeom>
                    <a:noFill/>
                    <a:ln>
                      <a:noFill/>
                    </a:ln>
                  </pic:spPr>
                </pic:pic>
              </a:graphicData>
            </a:graphic>
          </wp:inline>
        </w:drawing>
      </w:r>
      <w:r w:rsidRPr="00E42FDC">
        <w:rPr>
          <w:rFonts w:ascii="仿宋_gb2312" w:eastAsia="仿宋_gb2312" w:hAnsi="宋体" w:cs="宋体" w:hint="eastAsia"/>
          <w:color w:val="55555D"/>
          <w:kern w:val="0"/>
          <w:sz w:val="29"/>
          <w:szCs w:val="29"/>
        </w:rPr>
        <w:t>抄送：</w:t>
      </w:r>
      <w:bookmarkStart w:id="1" w:name="抄送"/>
      <w:r w:rsidRPr="00E42FDC">
        <w:rPr>
          <w:rFonts w:ascii="仿宋_gb2312" w:eastAsia="仿宋_gb2312" w:hAnsi="宋体" w:cs="宋体" w:hint="eastAsia"/>
          <w:color w:val="55555D"/>
          <w:kern w:val="0"/>
          <w:sz w:val="29"/>
          <w:szCs w:val="29"/>
        </w:rPr>
        <w:t>省</w:t>
      </w:r>
      <w:proofErr w:type="gramStart"/>
      <w:r w:rsidRPr="00E42FDC">
        <w:rPr>
          <w:rFonts w:ascii="仿宋_gb2312" w:eastAsia="仿宋_gb2312" w:hAnsi="宋体" w:cs="宋体" w:hint="eastAsia"/>
          <w:color w:val="55555D"/>
          <w:kern w:val="0"/>
          <w:sz w:val="29"/>
          <w:szCs w:val="29"/>
        </w:rPr>
        <w:t>人社厅</w:t>
      </w:r>
      <w:proofErr w:type="gramEnd"/>
      <w:r w:rsidRPr="00E42FDC">
        <w:rPr>
          <w:rFonts w:ascii="仿宋_gb2312" w:eastAsia="仿宋_gb2312" w:hAnsi="宋体" w:cs="宋体" w:hint="eastAsia"/>
          <w:color w:val="55555D"/>
          <w:kern w:val="0"/>
          <w:sz w:val="29"/>
          <w:szCs w:val="29"/>
        </w:rPr>
        <w:t>，</w:t>
      </w:r>
      <w:bookmarkEnd w:id="1"/>
      <w:r w:rsidRPr="00E42FDC">
        <w:rPr>
          <w:rFonts w:ascii="仿宋_gb2312" w:eastAsia="仿宋_gb2312" w:hAnsi="宋体" w:cs="宋体" w:hint="eastAsia"/>
          <w:color w:val="55555D"/>
          <w:kern w:val="0"/>
          <w:sz w:val="29"/>
          <w:szCs w:val="29"/>
        </w:rPr>
        <w:t>有关厅直属单位。</w:t>
      </w:r>
    </w:p>
    <w:p w:rsidR="00E42FDC" w:rsidRPr="00E42FDC" w:rsidRDefault="00E42FDC" w:rsidP="00E42FDC">
      <w:pPr>
        <w:widowControl/>
        <w:spacing w:before="100" w:beforeAutospacing="1" w:after="100" w:afterAutospacing="1" w:line="555" w:lineRule="atLeast"/>
        <w:ind w:firstLine="135"/>
        <w:jc w:val="left"/>
        <w:rPr>
          <w:rFonts w:ascii="宋体" w:eastAsia="宋体" w:hAnsi="宋体" w:cs="宋体"/>
          <w:color w:val="55555D"/>
          <w:kern w:val="0"/>
          <w:sz w:val="18"/>
          <w:szCs w:val="18"/>
        </w:rPr>
      </w:pPr>
      <w:r>
        <w:rPr>
          <w:rFonts w:ascii="宋体" w:eastAsia="宋体" w:hAnsi="宋体" w:cs="宋体"/>
          <w:noProof/>
          <w:color w:val="55555D"/>
          <w:kern w:val="0"/>
          <w:sz w:val="18"/>
          <w:szCs w:val="18"/>
        </w:rPr>
        <w:drawing>
          <wp:inline distT="0" distB="0" distL="0" distR="0">
            <wp:extent cx="5623560" cy="76200"/>
            <wp:effectExtent l="0" t="0" r="0" b="0"/>
            <wp:docPr id="1" name="图片 1" descr="http://www.fazyxx.com/ewebeditor/baidu/themes/defaul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azyxx.com/ewebeditor/baidu/themes/default/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3560" cy="76200"/>
                    </a:xfrm>
                    <a:prstGeom prst="rect">
                      <a:avLst/>
                    </a:prstGeom>
                    <a:noFill/>
                    <a:ln>
                      <a:noFill/>
                    </a:ln>
                  </pic:spPr>
                </pic:pic>
              </a:graphicData>
            </a:graphic>
          </wp:inline>
        </w:drawing>
      </w:r>
      <w:r w:rsidRPr="00E42FDC">
        <w:rPr>
          <w:rFonts w:ascii="仿宋_gb2312" w:eastAsia="仿宋_gb2312" w:hAnsi="宋体" w:cs="宋体" w:hint="eastAsia"/>
          <w:color w:val="55555D"/>
          <w:kern w:val="0"/>
          <w:sz w:val="29"/>
          <w:szCs w:val="29"/>
        </w:rPr>
        <w:t xml:space="preserve">福建省教育厅办公室 </w:t>
      </w:r>
      <w:r w:rsidRPr="00E42FDC">
        <w:rPr>
          <w:rFonts w:ascii="仿宋_gb2312" w:eastAsia="仿宋_gb2312" w:hAnsi="宋体" w:cs="宋体" w:hint="eastAsia"/>
          <w:color w:val="55555D"/>
          <w:kern w:val="0"/>
          <w:sz w:val="29"/>
          <w:szCs w:val="29"/>
        </w:rPr>
        <w:t> </w:t>
      </w:r>
      <w:r w:rsidRPr="00E42FDC">
        <w:rPr>
          <w:rFonts w:ascii="仿宋_gb2312" w:eastAsia="仿宋_gb2312" w:hAnsi="宋体" w:cs="宋体" w:hint="eastAsia"/>
          <w:color w:val="55555D"/>
          <w:kern w:val="0"/>
          <w:sz w:val="29"/>
          <w:szCs w:val="29"/>
        </w:rPr>
        <w:t xml:space="preserve"> </w:t>
      </w:r>
      <w:r w:rsidRPr="00E42FDC">
        <w:rPr>
          <w:rFonts w:ascii="仿宋_gb2312" w:eastAsia="仿宋_gb2312" w:hAnsi="宋体" w:cs="宋体" w:hint="eastAsia"/>
          <w:color w:val="55555D"/>
          <w:kern w:val="0"/>
          <w:sz w:val="29"/>
          <w:szCs w:val="29"/>
        </w:rPr>
        <w:t> </w:t>
      </w:r>
      <w:r w:rsidRPr="00E42FDC">
        <w:rPr>
          <w:rFonts w:ascii="仿宋_gb2312" w:eastAsia="仿宋_gb2312" w:hAnsi="宋体" w:cs="宋体" w:hint="eastAsia"/>
          <w:color w:val="55555D"/>
          <w:kern w:val="0"/>
          <w:sz w:val="29"/>
          <w:szCs w:val="29"/>
        </w:rPr>
        <w:t xml:space="preserve"> </w:t>
      </w:r>
      <w:r w:rsidRPr="00E42FDC">
        <w:rPr>
          <w:rFonts w:ascii="仿宋_gb2312" w:eastAsia="仿宋_gb2312" w:hAnsi="宋体" w:cs="宋体" w:hint="eastAsia"/>
          <w:color w:val="55555D"/>
          <w:kern w:val="0"/>
          <w:sz w:val="29"/>
          <w:szCs w:val="29"/>
        </w:rPr>
        <w:t> </w:t>
      </w:r>
      <w:r w:rsidRPr="00E42FDC">
        <w:rPr>
          <w:rFonts w:ascii="仿宋_gb2312" w:eastAsia="仿宋_gb2312" w:hAnsi="宋体" w:cs="宋体" w:hint="eastAsia"/>
          <w:color w:val="55555D"/>
          <w:kern w:val="0"/>
          <w:sz w:val="29"/>
          <w:szCs w:val="29"/>
        </w:rPr>
        <w:t xml:space="preserve"> </w:t>
      </w:r>
      <w:r w:rsidRPr="00E42FDC">
        <w:rPr>
          <w:rFonts w:ascii="仿宋_gb2312" w:eastAsia="仿宋_gb2312" w:hAnsi="宋体" w:cs="宋体" w:hint="eastAsia"/>
          <w:color w:val="55555D"/>
          <w:kern w:val="0"/>
          <w:sz w:val="29"/>
          <w:szCs w:val="29"/>
        </w:rPr>
        <w:t> </w:t>
      </w:r>
      <w:r w:rsidRPr="00E42FDC">
        <w:rPr>
          <w:rFonts w:ascii="仿宋_gb2312" w:eastAsia="仿宋_gb2312" w:hAnsi="宋体" w:cs="宋体" w:hint="eastAsia"/>
          <w:color w:val="55555D"/>
          <w:kern w:val="0"/>
          <w:sz w:val="29"/>
          <w:szCs w:val="29"/>
        </w:rPr>
        <w:t xml:space="preserve"> </w:t>
      </w:r>
      <w:r w:rsidRPr="00E42FDC">
        <w:rPr>
          <w:rFonts w:ascii="仿宋_gb2312" w:eastAsia="仿宋_gb2312" w:hAnsi="宋体" w:cs="宋体" w:hint="eastAsia"/>
          <w:color w:val="55555D"/>
          <w:kern w:val="0"/>
          <w:sz w:val="29"/>
          <w:szCs w:val="29"/>
        </w:rPr>
        <w:t> </w:t>
      </w:r>
      <w:r w:rsidRPr="00E42FDC">
        <w:rPr>
          <w:rFonts w:ascii="仿宋_gb2312" w:eastAsia="仿宋_gb2312" w:hAnsi="宋体" w:cs="宋体" w:hint="eastAsia"/>
          <w:color w:val="55555D"/>
          <w:kern w:val="0"/>
          <w:sz w:val="29"/>
          <w:szCs w:val="29"/>
        </w:rPr>
        <w:t xml:space="preserve"> </w:t>
      </w:r>
      <w:r w:rsidRPr="00E42FDC">
        <w:rPr>
          <w:rFonts w:ascii="仿宋_gb2312" w:eastAsia="仿宋_gb2312" w:hAnsi="宋体" w:cs="宋体" w:hint="eastAsia"/>
          <w:color w:val="55555D"/>
          <w:kern w:val="0"/>
          <w:sz w:val="29"/>
          <w:szCs w:val="29"/>
        </w:rPr>
        <w:t> </w:t>
      </w:r>
      <w:r w:rsidRPr="00E42FDC">
        <w:rPr>
          <w:rFonts w:ascii="仿宋_gb2312" w:eastAsia="仿宋_gb2312" w:hAnsi="宋体" w:cs="宋体" w:hint="eastAsia"/>
          <w:color w:val="55555D"/>
          <w:kern w:val="0"/>
          <w:sz w:val="29"/>
          <w:szCs w:val="29"/>
        </w:rPr>
        <w:t xml:space="preserve"> 2017年3月10日印发</w:t>
      </w:r>
    </w:p>
    <w:p w:rsidR="00E42FDC" w:rsidRPr="00E42FDC" w:rsidRDefault="00E42FDC"/>
    <w:sectPr w:rsidR="00E42FDC" w:rsidRPr="00E42F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Arial Unicode MS"/>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FDC"/>
    <w:rsid w:val="00021934"/>
    <w:rsid w:val="0072092E"/>
    <w:rsid w:val="00E42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42FDC"/>
    <w:rPr>
      <w:b/>
      <w:bCs/>
    </w:rPr>
  </w:style>
  <w:style w:type="character" w:customStyle="1" w:styleId="style188">
    <w:name w:val="style188"/>
    <w:basedOn w:val="a0"/>
    <w:rsid w:val="00E42FDC"/>
  </w:style>
  <w:style w:type="paragraph" w:styleId="a4">
    <w:name w:val="Normal (Web)"/>
    <w:basedOn w:val="a"/>
    <w:uiPriority w:val="99"/>
    <w:semiHidden/>
    <w:unhideWhenUsed/>
    <w:rsid w:val="00E42FDC"/>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E42FDC"/>
    <w:rPr>
      <w:sz w:val="18"/>
      <w:szCs w:val="18"/>
    </w:rPr>
  </w:style>
  <w:style w:type="character" w:customStyle="1" w:styleId="Char">
    <w:name w:val="批注框文本 Char"/>
    <w:basedOn w:val="a0"/>
    <w:link w:val="a5"/>
    <w:uiPriority w:val="99"/>
    <w:semiHidden/>
    <w:rsid w:val="00E42FD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42FDC"/>
    <w:rPr>
      <w:b/>
      <w:bCs/>
    </w:rPr>
  </w:style>
  <w:style w:type="character" w:customStyle="1" w:styleId="style188">
    <w:name w:val="style188"/>
    <w:basedOn w:val="a0"/>
    <w:rsid w:val="00E42FDC"/>
  </w:style>
  <w:style w:type="paragraph" w:styleId="a4">
    <w:name w:val="Normal (Web)"/>
    <w:basedOn w:val="a"/>
    <w:uiPriority w:val="99"/>
    <w:semiHidden/>
    <w:unhideWhenUsed/>
    <w:rsid w:val="00E42FDC"/>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E42FDC"/>
    <w:rPr>
      <w:sz w:val="18"/>
      <w:szCs w:val="18"/>
    </w:rPr>
  </w:style>
  <w:style w:type="character" w:customStyle="1" w:styleId="Char">
    <w:name w:val="批注框文本 Char"/>
    <w:basedOn w:val="a0"/>
    <w:link w:val="a5"/>
    <w:uiPriority w:val="99"/>
    <w:semiHidden/>
    <w:rsid w:val="00E42F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lee</cp:lastModifiedBy>
  <cp:revision>3</cp:revision>
  <dcterms:created xsi:type="dcterms:W3CDTF">2017-11-14T13:08:00Z</dcterms:created>
  <dcterms:modified xsi:type="dcterms:W3CDTF">2018-01-20T13:02:00Z</dcterms:modified>
</cp:coreProperties>
</file>