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line="560" w:lineRule="exact"/>
        <w:jc w:val="center"/>
        <w:rPr>
          <w:rFonts w:ascii="方正小标宋简体" w:eastAsia="方正小标宋简体" w:hAnsiTheme="majorEastAsia"/>
          <w:sz w:val="44"/>
          <w:szCs w:val="44"/>
        </w:rPr>
      </w:pPr>
    </w:p>
    <w:p>
      <w:pPr>
        <w:pStyle w:val="9"/>
        <w:shd w:val="clear" w:color="auto" w:fill="FFFFFF"/>
        <w:spacing w:before="0" w:beforeAutospacing="0" w:after="0" w:afterAutospacing="0" w:line="560" w:lineRule="exact"/>
        <w:jc w:val="center"/>
        <w:rPr>
          <w:rFonts w:ascii="方正小标宋简体" w:eastAsia="方正小标宋简体" w:hAnsiTheme="majorEastAsia"/>
          <w:sz w:val="44"/>
          <w:szCs w:val="44"/>
        </w:rPr>
      </w:pPr>
    </w:p>
    <w:p>
      <w:pPr>
        <w:pStyle w:val="9"/>
        <w:shd w:val="clear" w:color="auto" w:fill="FFFFFF"/>
        <w:spacing w:before="0" w:beforeAutospacing="0" w:after="0" w:afterAutospacing="0" w:line="560" w:lineRule="exact"/>
        <w:jc w:val="center"/>
        <w:rPr>
          <w:rFonts w:ascii="方正小标宋简体" w:eastAsia="方正小标宋简体" w:hAnsiTheme="majorEastAsia"/>
          <w:sz w:val="44"/>
          <w:szCs w:val="44"/>
        </w:rPr>
      </w:pPr>
    </w:p>
    <w:p>
      <w:pPr>
        <w:pStyle w:val="9"/>
        <w:shd w:val="clear" w:color="auto" w:fill="FFFFFF"/>
        <w:spacing w:before="0" w:beforeAutospacing="0" w:after="0" w:afterAutospacing="0" w:line="560" w:lineRule="exact"/>
        <w:jc w:val="center"/>
        <w:rPr>
          <w:rFonts w:ascii="方正小标宋简体" w:eastAsia="方正小标宋简体" w:hAnsiTheme="majorEastAsia"/>
          <w:sz w:val="44"/>
          <w:szCs w:val="44"/>
        </w:rPr>
      </w:pPr>
    </w:p>
    <w:p>
      <w:pPr>
        <w:jc w:val="center"/>
        <w:rPr>
          <w:rFonts w:ascii="仿宋" w:hAnsi="仿宋" w:eastAsia="仿宋"/>
          <w:sz w:val="32"/>
          <w:szCs w:val="32"/>
        </w:rPr>
      </w:pPr>
    </w:p>
    <w:p>
      <w:pPr>
        <w:rPr>
          <w:rFonts w:ascii="仿宋" w:hAnsi="仿宋" w:eastAsia="仿宋"/>
          <w:sz w:val="32"/>
          <w:szCs w:val="32"/>
        </w:rPr>
      </w:pPr>
    </w:p>
    <w:p>
      <w:pPr>
        <w:jc w:val="center"/>
        <w:rPr>
          <w:rFonts w:ascii="方正小标宋简体" w:eastAsia="方正小标宋简体" w:hAnsiTheme="majorEastAsia"/>
          <w:sz w:val="44"/>
          <w:szCs w:val="44"/>
        </w:rPr>
      </w:pPr>
      <w:r>
        <w:rPr>
          <w:rFonts w:hint="eastAsia" w:ascii="仿宋" w:hAnsi="仿宋" w:eastAsia="仿宋" w:cs="Times New Roman"/>
          <w:sz w:val="32"/>
          <w:szCs w:val="32"/>
        </w:rPr>
        <w:t>闽劳鉴</w:t>
      </w:r>
      <w:r>
        <w:rPr>
          <w:rFonts w:hint="eastAsia" w:ascii="仿宋" w:hAnsi="仿宋" w:eastAsia="仿宋" w:cs="Tahoma"/>
          <w:sz w:val="32"/>
          <w:szCs w:val="32"/>
        </w:rPr>
        <w:t>〔20</w:t>
      </w:r>
      <w:r>
        <w:rPr>
          <w:rFonts w:ascii="仿宋" w:hAnsi="仿宋" w:eastAsia="仿宋" w:cs="Tahoma"/>
          <w:sz w:val="32"/>
          <w:szCs w:val="32"/>
        </w:rPr>
        <w:t>20</w:t>
      </w:r>
      <w:r>
        <w:rPr>
          <w:rFonts w:hint="eastAsia" w:ascii="仿宋" w:hAnsi="仿宋" w:eastAsia="仿宋" w:cs="Tahoma"/>
          <w:sz w:val="32"/>
          <w:szCs w:val="32"/>
        </w:rPr>
        <w:t>〕</w:t>
      </w:r>
      <w:r>
        <w:rPr>
          <w:rFonts w:hint="eastAsia" w:ascii="仿宋" w:hAnsi="仿宋" w:eastAsia="仿宋" w:cs="Tahoma"/>
          <w:sz w:val="32"/>
          <w:szCs w:val="32"/>
          <w:lang w:val="en-US" w:eastAsia="zh-CN"/>
        </w:rPr>
        <w:t>10</w:t>
      </w:r>
      <w:r>
        <w:rPr>
          <w:rFonts w:hint="eastAsia" w:ascii="仿宋" w:hAnsi="仿宋" w:eastAsia="仿宋" w:cs="Times New Roman"/>
          <w:sz w:val="32"/>
          <w:szCs w:val="32"/>
        </w:rPr>
        <w:t>号</w:t>
      </w:r>
    </w:p>
    <w:p>
      <w:pPr>
        <w:pStyle w:val="9"/>
        <w:shd w:val="clear" w:color="auto" w:fill="FFFFFF"/>
        <w:spacing w:before="0" w:beforeAutospacing="0" w:after="0" w:afterAutospacing="0" w:line="560" w:lineRule="exact"/>
        <w:jc w:val="center"/>
        <w:rPr>
          <w:rFonts w:ascii="方正小标宋简体" w:eastAsia="方正小标宋简体" w:hAnsiTheme="majorEastAsia"/>
          <w:sz w:val="44"/>
          <w:szCs w:val="44"/>
        </w:rPr>
      </w:pPr>
    </w:p>
    <w:p>
      <w:pPr>
        <w:pStyle w:val="9"/>
        <w:shd w:val="clear" w:color="auto" w:fill="FFFFFF"/>
        <w:spacing w:before="0" w:beforeAutospacing="0" w:after="0" w:afterAutospacing="0" w:line="560" w:lineRule="exact"/>
        <w:jc w:val="center"/>
        <w:rPr>
          <w:rFonts w:ascii="方正小标宋简体" w:eastAsia="方正小标宋简体" w:hAnsiTheme="majorEastAsia"/>
          <w:sz w:val="44"/>
          <w:szCs w:val="44"/>
        </w:rPr>
      </w:pPr>
    </w:p>
    <w:p>
      <w:pPr>
        <w:pStyle w:val="9"/>
        <w:shd w:val="clear" w:color="auto" w:fill="FFFFFF"/>
        <w:spacing w:before="0" w:beforeAutospacing="0" w:after="0" w:afterAutospacing="0" w:line="560" w:lineRule="exact"/>
        <w:jc w:val="center"/>
        <w:rPr>
          <w:rFonts w:ascii="方正小标宋简体" w:eastAsia="方正小标宋简体" w:hAnsiTheme="majorEastAsia"/>
          <w:sz w:val="21"/>
          <w:szCs w:val="21"/>
        </w:rPr>
      </w:pPr>
      <w:r>
        <w:rPr>
          <w:rFonts w:hint="eastAsia" w:ascii="方正小标宋简体" w:eastAsia="方正小标宋简体" w:hAnsiTheme="majorEastAsia"/>
          <w:sz w:val="44"/>
          <w:szCs w:val="44"/>
        </w:rPr>
        <w:t>关于在全省开展专项职业能力考核考评员培训考核认证的通知</w:t>
      </w:r>
    </w:p>
    <w:p>
      <w:pPr>
        <w:pStyle w:val="9"/>
        <w:shd w:val="clear" w:color="auto" w:fill="FFFFFF"/>
        <w:spacing w:before="0" w:beforeAutospacing="0" w:after="0" w:afterAutospacing="0" w:line="560" w:lineRule="exact"/>
        <w:jc w:val="both"/>
        <w:rPr>
          <w:rFonts w:ascii="微软雅黑" w:hAnsi="微软雅黑" w:eastAsia="微软雅黑"/>
          <w:sz w:val="21"/>
          <w:szCs w:val="21"/>
        </w:rPr>
      </w:pPr>
    </w:p>
    <w:p>
      <w:pPr>
        <w:jc w:val="both"/>
        <w:rPr>
          <w:sz w:val="32"/>
          <w:szCs w:val="32"/>
        </w:rPr>
      </w:pPr>
      <w:bookmarkStart w:id="0" w:name="OLE_LINK5"/>
      <w:bookmarkStart w:id="1" w:name="OLE_LINK6"/>
      <w:r>
        <w:rPr>
          <w:rFonts w:hint="eastAsia" w:ascii="仿宋" w:hAnsi="仿宋" w:eastAsia="仿宋"/>
          <w:sz w:val="32"/>
          <w:szCs w:val="32"/>
        </w:rPr>
        <w:t>各设区市职业技能鉴定指导中心，</w:t>
      </w:r>
      <w:r>
        <w:rPr>
          <w:rFonts w:hint="eastAsia" w:ascii="仿宋" w:hAnsi="仿宋" w:eastAsia="仿宋"/>
          <w:color w:val="424242"/>
          <w:sz w:val="32"/>
          <w:szCs w:val="32"/>
          <w:shd w:val="clear" w:color="auto" w:fill="FFFFFF"/>
        </w:rPr>
        <w:t>平潭综合实验区人力资源公共服务中心</w:t>
      </w:r>
      <w:r>
        <w:rPr>
          <w:rFonts w:hint="eastAsia" w:ascii="仿宋" w:hAnsi="仿宋" w:eastAsia="仿宋"/>
          <w:sz w:val="32"/>
          <w:szCs w:val="32"/>
        </w:rPr>
        <w:t>，各省属职业技能鉴定站：</w:t>
      </w:r>
    </w:p>
    <w:bookmarkEnd w:id="0"/>
    <w:bookmarkEnd w:id="1"/>
    <w:p>
      <w:pPr>
        <w:spacing w:line="560" w:lineRule="exact"/>
        <w:jc w:val="both"/>
        <w:rPr>
          <w:rFonts w:ascii="仿宋" w:hAnsi="仿宋" w:eastAsia="仿宋"/>
          <w:sz w:val="32"/>
          <w:szCs w:val="32"/>
        </w:rPr>
      </w:pPr>
      <w:r>
        <w:rPr>
          <w:rFonts w:hint="eastAsia" w:ascii="仿宋" w:hAnsi="仿宋" w:eastAsia="仿宋"/>
          <w:sz w:val="32"/>
          <w:szCs w:val="32"/>
        </w:rPr>
        <w:t xml:space="preserve">    为加强专项职业能力考核考评人员队伍建设，提升专项职业能力考核管理水平，确保专项职业能力考核质量，经研究，决定开展20</w:t>
      </w:r>
      <w:r>
        <w:rPr>
          <w:rFonts w:ascii="仿宋" w:hAnsi="仿宋" w:eastAsia="仿宋"/>
          <w:sz w:val="32"/>
          <w:szCs w:val="32"/>
        </w:rPr>
        <w:t>20</w:t>
      </w:r>
      <w:r>
        <w:rPr>
          <w:rFonts w:hint="eastAsia" w:ascii="仿宋" w:hAnsi="仿宋" w:eastAsia="仿宋"/>
          <w:sz w:val="32"/>
          <w:szCs w:val="32"/>
        </w:rPr>
        <w:t>年福建省专项职业能力考核考评员（以下简称专项考评员）培训考核认证工作，现将有关事项通知如下：</w:t>
      </w:r>
    </w:p>
    <w:p>
      <w:pPr>
        <w:pStyle w:val="9"/>
        <w:shd w:val="clear" w:color="auto" w:fill="FFFFFF"/>
        <w:spacing w:before="0" w:beforeAutospacing="0" w:after="0" w:afterAutospacing="0" w:line="560" w:lineRule="exact"/>
        <w:ind w:firstLine="645"/>
        <w:jc w:val="both"/>
        <w:rPr>
          <w:rFonts w:ascii="黑体" w:hAnsi="黑体" w:eastAsia="黑体"/>
          <w:sz w:val="32"/>
          <w:szCs w:val="32"/>
        </w:rPr>
      </w:pPr>
      <w:r>
        <w:rPr>
          <w:rFonts w:hint="eastAsia" w:ascii="黑体" w:hAnsi="黑体" w:eastAsia="黑体"/>
          <w:sz w:val="32"/>
          <w:szCs w:val="32"/>
        </w:rPr>
        <w:t>一、考评项目申报范围</w:t>
      </w:r>
    </w:p>
    <w:p>
      <w:pPr>
        <w:pStyle w:val="9"/>
        <w:shd w:val="clear" w:color="auto" w:fill="FFFFFF"/>
        <w:spacing w:before="0" w:beforeAutospacing="0" w:after="0" w:afterAutospacing="0" w:line="560" w:lineRule="exact"/>
        <w:ind w:firstLine="645"/>
        <w:jc w:val="both"/>
        <w:rPr>
          <w:rFonts w:ascii="仿宋" w:hAnsi="仿宋" w:eastAsia="仿宋"/>
          <w:sz w:val="32"/>
          <w:szCs w:val="32"/>
        </w:rPr>
      </w:pPr>
      <w:r>
        <w:rPr>
          <w:rFonts w:hint="eastAsia" w:ascii="仿宋" w:hAnsi="仿宋" w:eastAsia="仿宋"/>
          <w:sz w:val="32"/>
          <w:szCs w:val="32"/>
        </w:rPr>
        <w:t>专项考评员申报的项目应在福建省人力资源和社会保障厅公布的闽人社文</w:t>
      </w:r>
      <w:r>
        <w:rPr>
          <w:rFonts w:hint="eastAsia" w:ascii="仿宋" w:hAnsi="仿宋" w:eastAsia="仿宋" w:cs="Tahoma"/>
          <w:sz w:val="32"/>
          <w:szCs w:val="32"/>
        </w:rPr>
        <w:t>〔2018〕122号、</w:t>
      </w:r>
      <w:r>
        <w:rPr>
          <w:rFonts w:hint="eastAsia" w:ascii="仿宋" w:hAnsi="仿宋" w:eastAsia="仿宋"/>
          <w:sz w:val="32"/>
          <w:szCs w:val="32"/>
        </w:rPr>
        <w:t>闽人社办</w:t>
      </w:r>
      <w:r>
        <w:rPr>
          <w:rFonts w:hint="eastAsia" w:ascii="仿宋" w:hAnsi="仿宋" w:eastAsia="仿宋" w:cs="Tahoma"/>
          <w:sz w:val="32"/>
          <w:szCs w:val="32"/>
        </w:rPr>
        <w:t>〔2019〕78号、</w:t>
      </w:r>
      <w:r>
        <w:rPr>
          <w:rFonts w:hint="eastAsia" w:ascii="仿宋" w:hAnsi="仿宋" w:eastAsia="仿宋"/>
          <w:sz w:val="32"/>
          <w:szCs w:val="32"/>
        </w:rPr>
        <w:t>闽人社办</w:t>
      </w:r>
      <w:r>
        <w:rPr>
          <w:rFonts w:hint="eastAsia" w:ascii="仿宋" w:hAnsi="仿宋" w:eastAsia="仿宋" w:cs="Tahoma"/>
          <w:sz w:val="32"/>
          <w:szCs w:val="32"/>
        </w:rPr>
        <w:t>〔2019〕249号</w:t>
      </w:r>
      <w:r>
        <w:rPr>
          <w:rFonts w:hint="eastAsia" w:ascii="仿宋" w:hAnsi="仿宋" w:eastAsia="仿宋"/>
          <w:sz w:val="32"/>
          <w:szCs w:val="32"/>
        </w:rPr>
        <w:t>三批次专项目录清单的项目内，详见附件1。</w:t>
      </w:r>
    </w:p>
    <w:p>
      <w:pPr>
        <w:pStyle w:val="9"/>
        <w:shd w:val="clear" w:color="auto" w:fill="FFFFFF"/>
        <w:spacing w:before="0" w:beforeAutospacing="0" w:after="0" w:afterAutospacing="0" w:line="560" w:lineRule="exact"/>
        <w:ind w:firstLine="645"/>
        <w:jc w:val="both"/>
        <w:rPr>
          <w:rFonts w:ascii="黑体" w:hAnsi="黑体" w:eastAsia="黑体"/>
          <w:sz w:val="32"/>
          <w:szCs w:val="32"/>
        </w:rPr>
      </w:pPr>
      <w:r>
        <w:rPr>
          <w:rFonts w:hint="eastAsia" w:ascii="黑体" w:hAnsi="黑体" w:eastAsia="黑体"/>
          <w:sz w:val="32"/>
          <w:szCs w:val="32"/>
        </w:rPr>
        <w:t>二、申报条件</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申报参加培训考核认证的人员应掌握所申报的专项职业能力考核项目的专业知识和技能，具有良好的职业道德和敬业精神，廉洁奉公，办事公道，作风正派，男性25至65</w:t>
      </w:r>
      <w:r>
        <w:rPr>
          <w:rFonts w:hint="eastAsia" w:ascii="仿宋" w:hAnsi="仿宋" w:eastAsia="仿宋" w:cs="仿宋"/>
          <w:sz w:val="32"/>
          <w:szCs w:val="32"/>
        </w:rPr>
        <w:t>周岁，女性25至60周岁,且具备以下条件之一：</w:t>
      </w:r>
    </w:p>
    <w:p>
      <w:pPr>
        <w:pStyle w:val="4"/>
        <w:spacing w:line="560" w:lineRule="exact"/>
        <w:ind w:left="0" w:leftChars="0"/>
        <w:jc w:val="both"/>
        <w:rPr>
          <w:rFonts w:ascii="仿宋" w:hAnsi="仿宋" w:eastAsia="仿宋"/>
          <w:szCs w:val="32"/>
        </w:rPr>
      </w:pPr>
      <w:r>
        <w:rPr>
          <w:rFonts w:hint="eastAsia" w:ascii="仿宋" w:hAnsi="仿宋" w:eastAsia="仿宋"/>
          <w:szCs w:val="32"/>
        </w:rPr>
        <w:t>1．参加工作五年以上且持有专项职业能力考核证书者，可申报对应项目专项考评员。</w:t>
      </w:r>
    </w:p>
    <w:p>
      <w:pPr>
        <w:pStyle w:val="4"/>
        <w:spacing w:line="560" w:lineRule="exact"/>
        <w:ind w:left="0" w:leftChars="0"/>
        <w:jc w:val="both"/>
        <w:rPr>
          <w:rFonts w:ascii="仿宋" w:hAnsi="仿宋" w:eastAsia="仿宋"/>
          <w:color w:val="000000" w:themeColor="text1"/>
          <w:szCs w:val="32"/>
          <w14:textFill>
            <w14:solidFill>
              <w14:schemeClr w14:val="tx1"/>
            </w14:solidFill>
          </w14:textFill>
        </w:rPr>
      </w:pPr>
      <w:r>
        <w:rPr>
          <w:rFonts w:hint="eastAsia" w:ascii="仿宋" w:hAnsi="仿宋" w:eastAsia="仿宋"/>
          <w:szCs w:val="32"/>
        </w:rPr>
        <w:t>2．根据</w:t>
      </w:r>
      <w:r>
        <w:rPr>
          <w:rFonts w:ascii="仿宋" w:hAnsi="仿宋" w:eastAsia="仿宋"/>
          <w:szCs w:val="32"/>
        </w:rPr>
        <w:t>专项职业能力考核项目对应表</w:t>
      </w:r>
      <w:r>
        <w:rPr>
          <w:rFonts w:hint="eastAsia" w:ascii="仿宋" w:hAnsi="仿宋" w:eastAsia="仿宋"/>
          <w:szCs w:val="32"/>
        </w:rPr>
        <w:t>（附件2），参加工作五年以上且持有计算机信息高新技术考试证书，成绩达到优秀（90分以上）者，可申报对应项目专项考评员</w:t>
      </w:r>
      <w:r>
        <w:rPr>
          <w:rFonts w:hint="eastAsia" w:ascii="仿宋" w:hAnsi="仿宋" w:eastAsia="仿宋"/>
          <w:color w:val="000000" w:themeColor="text1"/>
          <w:szCs w:val="32"/>
          <w14:textFill>
            <w14:solidFill>
              <w14:schemeClr w14:val="tx1"/>
            </w14:solidFill>
          </w14:textFill>
        </w:rPr>
        <w:t>；</w:t>
      </w:r>
      <w:bookmarkStart w:id="2" w:name="OLE_LINK4"/>
      <w:bookmarkStart w:id="3" w:name="OLE_LINK3"/>
    </w:p>
    <w:p>
      <w:pPr>
        <w:pStyle w:val="4"/>
        <w:spacing w:line="560" w:lineRule="exact"/>
        <w:ind w:left="0" w:leftChars="0"/>
        <w:jc w:val="both"/>
        <w:rPr>
          <w:rFonts w:ascii="仿宋" w:hAnsi="仿宋" w:eastAsia="仿宋"/>
          <w:szCs w:val="32"/>
        </w:rPr>
      </w:pPr>
      <w:r>
        <w:rPr>
          <w:rFonts w:hint="eastAsia" w:ascii="仿宋" w:hAnsi="仿宋" w:eastAsia="仿宋"/>
          <w:color w:val="000000" w:themeColor="text1"/>
          <w:szCs w:val="32"/>
          <w14:textFill>
            <w14:solidFill>
              <w14:schemeClr w14:val="tx1"/>
            </w14:solidFill>
          </w14:textFill>
        </w:rPr>
        <w:t>3．持有高级工（以上）相关职业资格证书，可申报对应项目专项考评员。</w:t>
      </w:r>
      <w:bookmarkEnd w:id="2"/>
      <w:bookmarkEnd w:id="3"/>
      <w:r>
        <w:rPr>
          <w:rFonts w:hint="eastAsia" w:ascii="仿宋" w:hAnsi="仿宋" w:eastAsia="仿宋"/>
          <w:color w:val="000000" w:themeColor="text1"/>
          <w:szCs w:val="32"/>
          <w14:textFill>
            <w14:solidFill>
              <w14:schemeClr w14:val="tx1"/>
            </w14:solidFill>
          </w14:textFill>
        </w:rPr>
        <w:t>（</w:t>
      </w:r>
      <w:r>
        <w:rPr>
          <w:rFonts w:hint="eastAsia" w:ascii="仿宋" w:hAnsi="仿宋" w:eastAsia="仿宋"/>
          <w:szCs w:val="32"/>
        </w:rPr>
        <w:t>职业名称对照表见附件</w:t>
      </w:r>
      <w:r>
        <w:rPr>
          <w:rFonts w:ascii="仿宋" w:hAnsi="仿宋" w:eastAsia="仿宋"/>
          <w:szCs w:val="32"/>
        </w:rPr>
        <w:t>3</w:t>
      </w:r>
      <w:r>
        <w:rPr>
          <w:rFonts w:hint="eastAsia" w:ascii="仿宋" w:hAnsi="仿宋" w:eastAsia="仿宋"/>
          <w:color w:val="000000" w:themeColor="text1"/>
          <w:szCs w:val="32"/>
          <w14:textFill>
            <w14:solidFill>
              <w14:schemeClr w14:val="tx1"/>
            </w14:solidFill>
          </w14:textFill>
        </w:rPr>
        <w:t>）</w:t>
      </w:r>
    </w:p>
    <w:p>
      <w:pPr>
        <w:spacing w:line="560" w:lineRule="exact"/>
        <w:ind w:firstLine="640" w:firstLineChars="200"/>
        <w:jc w:val="both"/>
        <w:rPr>
          <w:rFonts w:ascii="黑体" w:hAnsi="黑体" w:eastAsia="黑体"/>
          <w:sz w:val="32"/>
          <w:szCs w:val="32"/>
        </w:rPr>
      </w:pPr>
      <w:r>
        <w:rPr>
          <w:rFonts w:hint="eastAsia" w:ascii="黑体" w:hAnsi="黑体" w:eastAsia="黑体"/>
          <w:sz w:val="32"/>
          <w:szCs w:val="32"/>
        </w:rPr>
        <w:t>三、培训方式与内容</w:t>
      </w:r>
    </w:p>
    <w:p>
      <w:pPr>
        <w:spacing w:line="560" w:lineRule="exact"/>
        <w:ind w:left="220" w:firstLine="420"/>
        <w:jc w:val="both"/>
        <w:rPr>
          <w:rFonts w:ascii="仿宋" w:hAnsi="仿宋" w:eastAsia="仿宋"/>
          <w:sz w:val="32"/>
          <w:szCs w:val="32"/>
        </w:rPr>
      </w:pPr>
      <w:r>
        <w:rPr>
          <w:rFonts w:hint="eastAsia" w:ascii="仿宋" w:hAnsi="仿宋" w:eastAsia="仿宋"/>
          <w:sz w:val="32"/>
          <w:szCs w:val="32"/>
        </w:rPr>
        <w:t>1．考评员培训采用在线培训方式。</w:t>
      </w:r>
    </w:p>
    <w:p>
      <w:pPr>
        <w:spacing w:line="560" w:lineRule="exact"/>
        <w:ind w:left="220" w:firstLine="420"/>
        <w:jc w:val="both"/>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．登录方式。各职业技能鉴定站可登陆福建省职业资格工作网（</w:t>
      </w:r>
      <w:r>
        <w:rPr>
          <w:rFonts w:ascii="仿宋" w:hAnsi="仿宋" w:eastAsia="仿宋"/>
          <w:sz w:val="32"/>
          <w:szCs w:val="32"/>
        </w:rPr>
        <w:t>www.fjosta.org.cn），点击主页“网上考务系统--福建省考评员在线培训系统”栏目，使用</w:t>
      </w:r>
      <w:r>
        <w:rPr>
          <w:rFonts w:hint="eastAsia" w:ascii="仿宋" w:hAnsi="仿宋" w:eastAsia="仿宋"/>
          <w:sz w:val="32"/>
          <w:szCs w:val="32"/>
        </w:rPr>
        <w:t>鉴定机构</w:t>
      </w:r>
      <w:r>
        <w:rPr>
          <w:rFonts w:ascii="仿宋" w:hAnsi="仿宋" w:eastAsia="仿宋"/>
          <w:sz w:val="32"/>
          <w:szCs w:val="32"/>
        </w:rPr>
        <w:t>站点编号登录福建省考评员在线培训系统</w:t>
      </w:r>
      <w:r>
        <w:rPr>
          <w:rFonts w:hint="eastAsia" w:ascii="仿宋" w:hAnsi="仿宋" w:eastAsia="仿宋"/>
          <w:sz w:val="32"/>
          <w:szCs w:val="32"/>
        </w:rPr>
        <w:t>（</w:t>
      </w:r>
      <w:r>
        <w:rPr>
          <w:rFonts w:ascii="仿宋" w:hAnsi="仿宋" w:eastAsia="仿宋"/>
          <w:sz w:val="32"/>
          <w:szCs w:val="32"/>
        </w:rPr>
        <w:t>参照登录界面的“使用手册”</w:t>
      </w:r>
      <w:r>
        <w:rPr>
          <w:rFonts w:hint="eastAsia" w:ascii="仿宋" w:hAnsi="仿宋" w:eastAsia="仿宋"/>
          <w:sz w:val="32"/>
          <w:szCs w:val="32"/>
        </w:rPr>
        <w:t>）</w:t>
      </w:r>
      <w:r>
        <w:rPr>
          <w:rFonts w:ascii="仿宋" w:hAnsi="仿宋" w:eastAsia="仿宋"/>
          <w:sz w:val="32"/>
          <w:szCs w:val="32"/>
        </w:rPr>
        <w:t>，创建站点所申报的学员培训账号，注册成功后，由学员登录账号，根据提示完整填写</w:t>
      </w:r>
      <w:r>
        <w:rPr>
          <w:rFonts w:hint="eastAsia" w:ascii="仿宋" w:hAnsi="仿宋" w:eastAsia="仿宋"/>
          <w:sz w:val="32"/>
          <w:szCs w:val="32"/>
        </w:rPr>
        <w:t>相</w:t>
      </w:r>
      <w:r>
        <w:rPr>
          <w:rFonts w:ascii="仿宋" w:hAnsi="仿宋" w:eastAsia="仿宋"/>
          <w:sz w:val="32"/>
          <w:szCs w:val="32"/>
        </w:rPr>
        <w:t>关信息后提交</w:t>
      </w:r>
      <w:r>
        <w:rPr>
          <w:rFonts w:hint="eastAsia" w:ascii="仿宋" w:hAnsi="仿宋" w:eastAsia="仿宋"/>
          <w:sz w:val="32"/>
          <w:szCs w:val="32"/>
        </w:rPr>
        <w:t>，完成</w:t>
      </w:r>
      <w:r>
        <w:rPr>
          <w:rFonts w:ascii="仿宋" w:hAnsi="仿宋" w:eastAsia="仿宋"/>
          <w:sz w:val="32"/>
          <w:szCs w:val="32"/>
        </w:rPr>
        <w:t>在线申报。</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3．培训内容</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专项考评员具体培训考核内容见（附件</w:t>
      </w:r>
      <w:r>
        <w:rPr>
          <w:rFonts w:ascii="仿宋" w:hAnsi="仿宋" w:eastAsia="仿宋"/>
          <w:sz w:val="32"/>
          <w:szCs w:val="32"/>
        </w:rPr>
        <w:t>4</w:t>
      </w:r>
      <w:r>
        <w:rPr>
          <w:rFonts w:hint="eastAsia" w:ascii="仿宋" w:hAnsi="仿宋" w:eastAsia="仿宋"/>
          <w:sz w:val="32"/>
          <w:szCs w:val="32"/>
        </w:rPr>
        <w:t>）。</w:t>
      </w:r>
    </w:p>
    <w:p>
      <w:pPr>
        <w:pStyle w:val="9"/>
        <w:shd w:val="clear" w:color="auto" w:fill="FFFFFF"/>
        <w:spacing w:before="0" w:beforeAutospacing="0" w:after="0" w:afterAutospacing="0" w:line="560" w:lineRule="exact"/>
        <w:ind w:firstLine="540"/>
        <w:jc w:val="both"/>
        <w:rPr>
          <w:rFonts w:ascii="黑体" w:hAnsi="黑体" w:eastAsia="黑体"/>
          <w:sz w:val="32"/>
          <w:szCs w:val="32"/>
        </w:rPr>
      </w:pPr>
      <w:r>
        <w:rPr>
          <w:rFonts w:hint="eastAsia" w:ascii="黑体" w:hAnsi="黑体" w:eastAsia="黑体"/>
          <w:sz w:val="32"/>
          <w:szCs w:val="32"/>
        </w:rPr>
        <w:t>四、收费标准</w:t>
      </w:r>
    </w:p>
    <w:p>
      <w:pPr>
        <w:pStyle w:val="9"/>
        <w:shd w:val="clear" w:color="auto" w:fill="FFFFFF"/>
        <w:spacing w:before="0" w:beforeAutospacing="0" w:after="0" w:afterAutospacing="0" w:line="560" w:lineRule="exact"/>
        <w:ind w:firstLine="640" w:firstLineChars="200"/>
        <w:jc w:val="both"/>
        <w:rPr>
          <w:rFonts w:ascii="仿宋" w:hAnsi="仿宋" w:eastAsia="仿宋"/>
          <w:sz w:val="32"/>
          <w:szCs w:val="32"/>
        </w:rPr>
      </w:pPr>
      <w:r>
        <w:rPr>
          <w:rFonts w:hint="eastAsia" w:ascii="仿宋" w:hAnsi="仿宋" w:eastAsia="仿宋"/>
          <w:sz w:val="32"/>
          <w:szCs w:val="32"/>
        </w:rPr>
        <w:t>初次申报考评员费用400元/人次,开具税务发票。</w:t>
      </w:r>
    </w:p>
    <w:p>
      <w:pPr>
        <w:pStyle w:val="9"/>
        <w:shd w:val="clear" w:color="auto" w:fill="FFFFFF"/>
        <w:spacing w:before="0" w:beforeAutospacing="0" w:after="0" w:afterAutospacing="0" w:line="560" w:lineRule="exact"/>
        <w:ind w:left="120" w:firstLine="420"/>
        <w:jc w:val="both"/>
        <w:rPr>
          <w:rFonts w:ascii="黑体" w:hAnsi="黑体" w:eastAsia="黑体"/>
          <w:sz w:val="32"/>
          <w:szCs w:val="32"/>
        </w:rPr>
      </w:pPr>
      <w:r>
        <w:rPr>
          <w:rFonts w:hint="eastAsia" w:ascii="黑体" w:hAnsi="黑体" w:eastAsia="黑体"/>
          <w:sz w:val="32"/>
          <w:szCs w:val="32"/>
        </w:rPr>
        <w:t>五、申报材料</w:t>
      </w:r>
    </w:p>
    <w:p>
      <w:pPr>
        <w:pStyle w:val="9"/>
        <w:shd w:val="clear" w:color="auto" w:fill="FFFFFF"/>
        <w:spacing w:before="0" w:beforeAutospacing="0" w:after="0" w:afterAutospacing="0" w:line="560" w:lineRule="exact"/>
        <w:ind w:firstLine="640" w:firstLineChars="200"/>
        <w:jc w:val="both"/>
        <w:rPr>
          <w:rFonts w:ascii="仿宋" w:hAnsi="仿宋" w:eastAsia="仿宋"/>
          <w:sz w:val="32"/>
          <w:szCs w:val="32"/>
        </w:rPr>
      </w:pPr>
      <w:r>
        <w:rPr>
          <w:rFonts w:hint="eastAsia" w:ascii="仿宋" w:hAnsi="仿宋" w:eastAsia="仿宋"/>
          <w:sz w:val="32"/>
          <w:szCs w:val="32"/>
        </w:rPr>
        <w:t>初次申报考评员根据鉴定站所属属地管理原则填写对应的《福建省专项职业能力考核考评员初次申报表》一式二份，提供有效身份证件复印件一份，近两年内免冠一寸照片三张，并根据申报条件提供相应资格材料。</w:t>
      </w:r>
    </w:p>
    <w:p>
      <w:pPr>
        <w:pStyle w:val="9"/>
        <w:shd w:val="clear" w:color="auto" w:fill="FFFFFF"/>
        <w:spacing w:before="0" w:beforeAutospacing="0" w:after="0" w:afterAutospacing="0" w:line="560" w:lineRule="exact"/>
        <w:ind w:firstLine="645"/>
        <w:jc w:val="both"/>
        <w:rPr>
          <w:rFonts w:ascii="黑体" w:hAnsi="黑体" w:eastAsia="黑体"/>
          <w:sz w:val="32"/>
          <w:szCs w:val="32"/>
        </w:rPr>
      </w:pPr>
      <w:r>
        <w:rPr>
          <w:rFonts w:hint="eastAsia" w:ascii="黑体" w:hAnsi="黑体" w:eastAsia="黑体"/>
          <w:sz w:val="32"/>
          <w:szCs w:val="32"/>
        </w:rPr>
        <w:t>六、有关工作要求</w:t>
      </w:r>
    </w:p>
    <w:p>
      <w:pPr>
        <w:pStyle w:val="9"/>
        <w:shd w:val="clear" w:color="auto" w:fill="FFFFFF"/>
        <w:spacing w:before="0" w:beforeAutospacing="0" w:after="0" w:afterAutospacing="0" w:line="560" w:lineRule="exact"/>
        <w:ind w:left="165" w:firstLine="480"/>
        <w:jc w:val="both"/>
        <w:rPr>
          <w:rFonts w:ascii="仿宋" w:hAnsi="仿宋" w:eastAsia="仿宋"/>
          <w:sz w:val="32"/>
          <w:szCs w:val="32"/>
        </w:rPr>
      </w:pPr>
      <w:r>
        <w:rPr>
          <w:rFonts w:hint="eastAsia" w:ascii="仿宋" w:hAnsi="仿宋" w:eastAsia="仿宋"/>
          <w:sz w:val="32"/>
          <w:szCs w:val="32"/>
        </w:rPr>
        <w:t>1．市属职业技能鉴定站将申报材料上报至所属市职业技能鉴定指导中心（以下简称市中心），并登录考评员在线培训系统完成对申报学员的在线审核；各市中心在</w:t>
      </w:r>
      <w:r>
        <w:rPr>
          <w:rFonts w:ascii="仿宋" w:hAnsi="仿宋" w:eastAsia="仿宋"/>
          <w:sz w:val="32"/>
          <w:szCs w:val="32"/>
        </w:rPr>
        <w:t>6</w:t>
      </w:r>
      <w:r>
        <w:rPr>
          <w:rFonts w:hint="eastAsia" w:ascii="仿宋" w:hAnsi="仿宋" w:eastAsia="仿宋"/>
          <w:sz w:val="32"/>
          <w:szCs w:val="32"/>
        </w:rPr>
        <w:t>月</w:t>
      </w:r>
      <w:r>
        <w:rPr>
          <w:rFonts w:ascii="仿宋" w:hAnsi="仿宋" w:eastAsia="仿宋"/>
          <w:sz w:val="32"/>
          <w:szCs w:val="32"/>
        </w:rPr>
        <w:t>29</w:t>
      </w:r>
      <w:r>
        <w:rPr>
          <w:rFonts w:hint="eastAsia" w:ascii="仿宋" w:hAnsi="仿宋" w:eastAsia="仿宋"/>
          <w:sz w:val="32"/>
          <w:szCs w:val="32"/>
        </w:rPr>
        <w:t>日前完成对学员申报材料的审查，并登录考评员在线培训系统完成对申报学员的在线审核，同时将“申报汇总表”及相关个人申报材料上报至省职业技能鉴定指导中心（以下简称省中心）复核。</w:t>
      </w:r>
    </w:p>
    <w:p>
      <w:pPr>
        <w:pStyle w:val="9"/>
        <w:shd w:val="clear" w:color="auto" w:fill="FFFFFF"/>
        <w:spacing w:before="0" w:beforeAutospacing="0" w:after="0" w:afterAutospacing="0" w:line="560" w:lineRule="exact"/>
        <w:ind w:left="165" w:firstLine="645"/>
        <w:jc w:val="both"/>
        <w:rPr>
          <w:rFonts w:ascii="仿宋" w:hAnsi="仿宋" w:eastAsia="仿宋"/>
          <w:sz w:val="32"/>
          <w:szCs w:val="32"/>
        </w:rPr>
      </w:pPr>
      <w:r>
        <w:rPr>
          <w:rFonts w:hint="eastAsia" w:ascii="仿宋" w:hAnsi="仿宋" w:eastAsia="仿宋"/>
          <w:sz w:val="32"/>
          <w:szCs w:val="32"/>
        </w:rPr>
        <w:t>2．省属职业技能鉴定站在</w:t>
      </w:r>
      <w:r>
        <w:rPr>
          <w:rFonts w:ascii="仿宋" w:hAnsi="仿宋" w:eastAsia="仿宋"/>
          <w:sz w:val="32"/>
          <w:szCs w:val="32"/>
        </w:rPr>
        <w:t>6</w:t>
      </w:r>
      <w:r>
        <w:rPr>
          <w:rFonts w:hint="eastAsia" w:ascii="仿宋" w:hAnsi="仿宋" w:eastAsia="仿宋"/>
          <w:sz w:val="32"/>
          <w:szCs w:val="32"/>
        </w:rPr>
        <w:t>月</w:t>
      </w:r>
      <w:r>
        <w:rPr>
          <w:rFonts w:ascii="仿宋" w:hAnsi="仿宋" w:eastAsia="仿宋"/>
          <w:sz w:val="32"/>
          <w:szCs w:val="32"/>
        </w:rPr>
        <w:t>29</w:t>
      </w:r>
      <w:r>
        <w:rPr>
          <w:rFonts w:hint="eastAsia" w:ascii="仿宋" w:hAnsi="仿宋" w:eastAsia="仿宋"/>
          <w:sz w:val="32"/>
          <w:szCs w:val="32"/>
        </w:rPr>
        <w:t>日前完成对学员申报材料的审查，并登录考评员在线培训系统完成对申报学员的在线审核，同时将“申报汇总表”及相关个人申报材料上报至省中心。</w:t>
      </w:r>
    </w:p>
    <w:p>
      <w:pPr>
        <w:pStyle w:val="9"/>
        <w:shd w:val="clear" w:color="auto" w:fill="FFFFFF"/>
        <w:spacing w:before="0" w:beforeAutospacing="0" w:after="0" w:afterAutospacing="0" w:line="560" w:lineRule="exact"/>
        <w:ind w:left="165" w:firstLine="645"/>
        <w:jc w:val="both"/>
        <w:rPr>
          <w:rFonts w:ascii="仿宋" w:hAnsi="仿宋" w:eastAsia="仿宋"/>
          <w:sz w:val="32"/>
          <w:szCs w:val="32"/>
        </w:rPr>
      </w:pPr>
      <w:r>
        <w:rPr>
          <w:rFonts w:hint="eastAsia" w:ascii="仿宋" w:hAnsi="仿宋" w:eastAsia="仿宋"/>
          <w:sz w:val="32"/>
          <w:szCs w:val="32"/>
        </w:rPr>
        <w:t>3．通过省中心复核的学员，在</w:t>
      </w:r>
      <w:r>
        <w:rPr>
          <w:rFonts w:ascii="仿宋" w:hAnsi="仿宋" w:eastAsia="仿宋"/>
          <w:sz w:val="32"/>
          <w:szCs w:val="32"/>
        </w:rPr>
        <w:t>7</w:t>
      </w:r>
      <w:r>
        <w:rPr>
          <w:rFonts w:hint="eastAsia" w:ascii="仿宋" w:hAnsi="仿宋" w:eastAsia="仿宋"/>
          <w:sz w:val="32"/>
          <w:szCs w:val="32"/>
        </w:rPr>
        <w:t>月</w:t>
      </w:r>
      <w:r>
        <w:rPr>
          <w:rFonts w:ascii="仿宋" w:hAnsi="仿宋" w:eastAsia="仿宋"/>
          <w:sz w:val="32"/>
          <w:szCs w:val="32"/>
        </w:rPr>
        <w:t>15</w:t>
      </w:r>
      <w:r>
        <w:rPr>
          <w:rFonts w:hint="eastAsia" w:ascii="仿宋" w:hAnsi="仿宋" w:eastAsia="仿宋"/>
          <w:sz w:val="32"/>
          <w:szCs w:val="32"/>
        </w:rPr>
        <w:t>日前完成缴费工作。根据收费标准，将费用转账至省中心收款账户，或由职业技能鉴定站统一转账，转账成功后将转账凭证拍照或扫描上传至考评员在线培训系统转账凭证上注明学员姓名（备注发票抬头若无备注，默认按转账名称开票）。</w:t>
      </w:r>
    </w:p>
    <w:p>
      <w:pPr>
        <w:pStyle w:val="9"/>
        <w:shd w:val="clear" w:color="auto" w:fill="FFFFFF"/>
        <w:spacing w:before="0" w:beforeAutospacing="0" w:after="0" w:afterAutospacing="0" w:line="560" w:lineRule="exact"/>
        <w:ind w:left="490" w:firstLine="320" w:firstLineChars="100"/>
        <w:jc w:val="both"/>
        <w:rPr>
          <w:rFonts w:ascii="仿宋" w:hAnsi="仿宋" w:eastAsia="仿宋"/>
          <w:sz w:val="32"/>
          <w:szCs w:val="32"/>
        </w:rPr>
      </w:pPr>
      <w:r>
        <w:rPr>
          <w:rFonts w:hint="eastAsia" w:ascii="仿宋" w:hAnsi="仿宋" w:eastAsia="仿宋"/>
          <w:sz w:val="32"/>
          <w:szCs w:val="32"/>
        </w:rPr>
        <w:t>缴费账户名称：福建省职业技能鉴定指导中心</w:t>
      </w:r>
    </w:p>
    <w:p>
      <w:pPr>
        <w:pStyle w:val="9"/>
        <w:shd w:val="clear" w:color="auto" w:fill="FFFFFF"/>
        <w:spacing w:before="0" w:beforeAutospacing="0" w:after="0" w:afterAutospacing="0" w:line="560" w:lineRule="exact"/>
        <w:ind w:left="165" w:firstLine="645"/>
        <w:jc w:val="both"/>
        <w:rPr>
          <w:rFonts w:ascii="仿宋" w:hAnsi="仿宋" w:eastAsia="仿宋"/>
          <w:sz w:val="32"/>
          <w:szCs w:val="32"/>
        </w:rPr>
      </w:pPr>
      <w:r>
        <w:rPr>
          <w:rFonts w:hint="eastAsia" w:ascii="仿宋" w:hAnsi="仿宋" w:eastAsia="仿宋"/>
          <w:sz w:val="32"/>
          <w:szCs w:val="32"/>
        </w:rPr>
        <w:t>开户银行：中信银行福州分行</w:t>
      </w:r>
    </w:p>
    <w:p>
      <w:pPr>
        <w:pStyle w:val="9"/>
        <w:shd w:val="clear" w:color="auto" w:fill="FFFFFF"/>
        <w:spacing w:before="0" w:beforeAutospacing="0" w:after="0" w:afterAutospacing="0" w:line="560" w:lineRule="exact"/>
        <w:ind w:left="165" w:firstLine="645"/>
        <w:jc w:val="both"/>
        <w:rPr>
          <w:rFonts w:ascii="仿宋" w:hAnsi="仿宋" w:eastAsia="仿宋"/>
          <w:sz w:val="32"/>
          <w:szCs w:val="32"/>
        </w:rPr>
      </w:pPr>
      <w:r>
        <w:rPr>
          <w:rFonts w:hint="eastAsia" w:ascii="仿宋" w:hAnsi="仿宋" w:eastAsia="仿宋"/>
          <w:sz w:val="32"/>
          <w:szCs w:val="32"/>
        </w:rPr>
        <w:t>账号：7341010182600181260</w:t>
      </w:r>
    </w:p>
    <w:p>
      <w:pPr>
        <w:pStyle w:val="9"/>
        <w:shd w:val="clear" w:color="auto" w:fill="FFFFFF"/>
        <w:spacing w:before="0" w:beforeAutospacing="0" w:after="0" w:afterAutospacing="0" w:line="560" w:lineRule="exact"/>
        <w:ind w:left="165" w:firstLine="645"/>
        <w:jc w:val="both"/>
        <w:rPr>
          <w:rFonts w:ascii="仿宋" w:hAnsi="仿宋" w:eastAsia="仿宋"/>
          <w:sz w:val="32"/>
          <w:szCs w:val="32"/>
        </w:rPr>
      </w:pPr>
      <w:r>
        <w:rPr>
          <w:rFonts w:hint="eastAsia" w:ascii="仿宋" w:hAnsi="仿宋" w:eastAsia="仿宋"/>
          <w:sz w:val="32"/>
          <w:szCs w:val="32"/>
        </w:rPr>
        <w:t>4．资格审核通过后，学员即可登录在线系统学习</w:t>
      </w:r>
      <w:r>
        <w:rPr>
          <w:rFonts w:ascii="仿宋" w:hAnsi="仿宋" w:eastAsia="仿宋"/>
          <w:sz w:val="32"/>
          <w:szCs w:val="32"/>
        </w:rPr>
        <w:t>,</w:t>
      </w:r>
      <w:r>
        <w:rPr>
          <w:rFonts w:hint="eastAsia" w:ascii="仿宋" w:hAnsi="仿宋" w:eastAsia="仿宋"/>
          <w:sz w:val="32"/>
          <w:szCs w:val="32"/>
        </w:rPr>
        <w:t xml:space="preserve"> 并按时完成在线学习及考试，时限</w:t>
      </w:r>
      <w:r>
        <w:rPr>
          <w:rFonts w:ascii="仿宋" w:hAnsi="仿宋" w:eastAsia="仿宋"/>
          <w:sz w:val="32"/>
          <w:szCs w:val="32"/>
        </w:rPr>
        <w:t>8</w:t>
      </w:r>
      <w:r>
        <w:rPr>
          <w:rFonts w:hint="eastAsia" w:ascii="仿宋" w:hAnsi="仿宋" w:eastAsia="仿宋"/>
          <w:sz w:val="32"/>
          <w:szCs w:val="32"/>
        </w:rPr>
        <w:t>月</w:t>
      </w:r>
      <w:r>
        <w:rPr>
          <w:rFonts w:ascii="仿宋" w:hAnsi="仿宋" w:eastAsia="仿宋"/>
          <w:sz w:val="32"/>
          <w:szCs w:val="32"/>
        </w:rPr>
        <w:t>30</w:t>
      </w:r>
      <w:r>
        <w:rPr>
          <w:rFonts w:hint="eastAsia" w:ascii="仿宋" w:hAnsi="仿宋" w:eastAsia="仿宋"/>
          <w:sz w:val="32"/>
          <w:szCs w:val="32"/>
        </w:rPr>
        <w:t>日之前。</w:t>
      </w:r>
    </w:p>
    <w:p>
      <w:pPr>
        <w:pStyle w:val="9"/>
        <w:shd w:val="clear" w:color="auto" w:fill="FFFFFF"/>
        <w:spacing w:before="0" w:beforeAutospacing="0" w:after="0" w:afterAutospacing="0" w:line="560" w:lineRule="exact"/>
        <w:ind w:left="165" w:firstLine="645"/>
        <w:jc w:val="both"/>
        <w:rPr>
          <w:rFonts w:ascii="仿宋" w:hAnsi="仿宋" w:eastAsia="仿宋"/>
          <w:sz w:val="32"/>
          <w:szCs w:val="32"/>
        </w:rPr>
      </w:pPr>
      <w:r>
        <w:rPr>
          <w:rFonts w:hint="eastAsia" w:ascii="仿宋" w:hAnsi="仿宋" w:eastAsia="仿宋"/>
          <w:sz w:val="32"/>
          <w:szCs w:val="32"/>
        </w:rPr>
        <w:t>5．省中心联系方式</w:t>
      </w:r>
    </w:p>
    <w:p>
      <w:pPr>
        <w:pStyle w:val="9"/>
        <w:shd w:val="clear" w:color="auto" w:fill="FFFFFF"/>
        <w:spacing w:before="0" w:beforeAutospacing="0" w:after="0" w:afterAutospacing="0" w:line="560" w:lineRule="exact"/>
        <w:ind w:left="165" w:firstLine="480"/>
        <w:jc w:val="both"/>
        <w:rPr>
          <w:rFonts w:ascii="仿宋" w:hAnsi="仿宋" w:eastAsia="仿宋"/>
          <w:sz w:val="32"/>
          <w:szCs w:val="32"/>
        </w:rPr>
      </w:pPr>
      <w:r>
        <w:rPr>
          <w:rFonts w:hint="eastAsia" w:ascii="仿宋" w:hAnsi="仿宋" w:eastAsia="仿宋"/>
          <w:sz w:val="32"/>
          <w:szCs w:val="32"/>
        </w:rPr>
        <w:t>培训科联系电话：0591-87519908</w:t>
      </w:r>
    </w:p>
    <w:p>
      <w:pPr>
        <w:pStyle w:val="9"/>
        <w:shd w:val="clear" w:color="auto" w:fill="FFFFFF"/>
        <w:spacing w:before="0" w:beforeAutospacing="0" w:after="0" w:afterAutospacing="0" w:line="560" w:lineRule="exact"/>
        <w:ind w:firstLine="645"/>
        <w:jc w:val="both"/>
        <w:rPr>
          <w:rFonts w:ascii="仿宋" w:hAnsi="仿宋" w:eastAsia="仿宋"/>
          <w:sz w:val="32"/>
          <w:szCs w:val="32"/>
        </w:rPr>
      </w:pPr>
      <w:r>
        <w:rPr>
          <w:rFonts w:hint="eastAsia" w:ascii="仿宋" w:hAnsi="仿宋" w:eastAsia="仿宋"/>
          <w:sz w:val="32"/>
          <w:szCs w:val="32"/>
        </w:rPr>
        <w:t>业务拓展科（技术支持）联系电话：0591-87527909</w:t>
      </w:r>
    </w:p>
    <w:p>
      <w:pPr>
        <w:pStyle w:val="9"/>
        <w:shd w:val="clear" w:color="auto" w:fill="FFFFFF"/>
        <w:spacing w:before="0" w:beforeAutospacing="0" w:after="0" w:afterAutospacing="0" w:line="560" w:lineRule="exact"/>
        <w:ind w:firstLine="645"/>
        <w:jc w:val="both"/>
        <w:rPr>
          <w:rFonts w:ascii="仿宋" w:hAnsi="仿宋" w:eastAsia="仿宋"/>
          <w:sz w:val="32"/>
          <w:szCs w:val="32"/>
        </w:rPr>
      </w:pPr>
      <w:r>
        <w:rPr>
          <w:rFonts w:hint="eastAsia" w:ascii="仿宋" w:hAnsi="仿宋" w:eastAsia="仿宋"/>
          <w:sz w:val="32"/>
          <w:szCs w:val="32"/>
        </w:rPr>
        <w:t>电子邮箱：</w:t>
      </w:r>
      <w:r>
        <w:rPr>
          <w:rFonts w:ascii="仿宋" w:hAnsi="仿宋" w:eastAsia="仿宋"/>
          <w:sz w:val="32"/>
          <w:szCs w:val="32"/>
        </w:rPr>
        <w:t>jnjd03@rst.fujian.gov.cn</w:t>
      </w:r>
    </w:p>
    <w:p>
      <w:pPr>
        <w:pStyle w:val="9"/>
        <w:shd w:val="clear" w:color="auto" w:fill="FFFFFF"/>
        <w:spacing w:before="0" w:beforeAutospacing="0" w:after="0" w:afterAutospacing="0" w:line="560" w:lineRule="exact"/>
        <w:ind w:firstLine="645"/>
        <w:jc w:val="both"/>
        <w:rPr>
          <w:rFonts w:ascii="仿宋" w:hAnsi="仿宋" w:eastAsia="仿宋"/>
          <w:sz w:val="32"/>
          <w:szCs w:val="32"/>
        </w:rPr>
      </w:pPr>
      <w:r>
        <w:rPr>
          <w:rFonts w:hint="eastAsia" w:ascii="仿宋" w:hAnsi="仿宋" w:eastAsia="仿宋"/>
          <w:sz w:val="32"/>
          <w:szCs w:val="32"/>
        </w:rPr>
        <w:t>收件地址：福州市鼓楼区七星井龙山里14号龙山大厦6层培训科</w:t>
      </w:r>
    </w:p>
    <w:p>
      <w:pPr>
        <w:pStyle w:val="9"/>
        <w:shd w:val="clear" w:color="auto" w:fill="FFFFFF"/>
        <w:spacing w:before="0" w:beforeAutospacing="0" w:after="0" w:afterAutospacing="0" w:line="560" w:lineRule="exact"/>
        <w:ind w:firstLine="645"/>
        <w:jc w:val="both"/>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．请各市中心及时将此文转发给市属职业技能鉴定站，并作好汇总上报工作。</w:t>
      </w:r>
    </w:p>
    <w:p>
      <w:pPr>
        <w:pStyle w:val="9"/>
        <w:shd w:val="clear" w:color="auto" w:fill="FFFFFF"/>
        <w:spacing w:before="0" w:beforeAutospacing="0" w:after="0" w:afterAutospacing="0" w:line="560" w:lineRule="exact"/>
        <w:ind w:firstLine="645"/>
        <w:jc w:val="both"/>
        <w:rPr>
          <w:rFonts w:ascii="黑体" w:hAnsi="黑体" w:eastAsia="黑体"/>
          <w:sz w:val="32"/>
          <w:szCs w:val="32"/>
        </w:rPr>
      </w:pPr>
      <w:r>
        <w:rPr>
          <w:rFonts w:hint="eastAsia" w:ascii="黑体" w:hAnsi="黑体" w:eastAsia="黑体"/>
          <w:sz w:val="32"/>
          <w:szCs w:val="32"/>
        </w:rPr>
        <w:t>七、考核与发证</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40"/>
        <w:jc w:val="both"/>
        <w:textAlignment w:val="auto"/>
        <w:rPr>
          <w:rFonts w:hint="eastAsia" w:ascii="仿宋" w:hAnsi="仿宋" w:eastAsia="仿宋"/>
          <w:sz w:val="32"/>
          <w:szCs w:val="32"/>
        </w:rPr>
      </w:pPr>
      <w:r>
        <w:rPr>
          <w:rFonts w:hint="eastAsia" w:ascii="仿宋" w:hAnsi="仿宋" w:eastAsia="仿宋"/>
          <w:sz w:val="32"/>
          <w:szCs w:val="32"/>
        </w:rPr>
        <w:t>完成在线系统学习内容并通过考试合格者，省中心将颁发由国家人力资源和社会保障部统一印制省中心核准的《国家职业技能鉴定考评员》证卡。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40"/>
        <w:jc w:val="both"/>
        <w:textAlignment w:val="auto"/>
        <w:rPr>
          <w:rFonts w:hint="eastAsia" w:ascii="仿宋" w:hAnsi="仿宋" w:eastAsia="仿宋"/>
          <w:sz w:val="32"/>
          <w:szCs w:val="32"/>
          <w:lang w:val="en-US" w:eastAsia="zh-CN"/>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5"/>
        <w:jc w:val="left"/>
        <w:textAlignment w:val="auto"/>
        <w:rPr>
          <w:rFonts w:ascii="仿宋" w:hAnsi="仿宋" w:eastAsia="仿宋"/>
          <w:sz w:val="32"/>
          <w:szCs w:val="32"/>
        </w:rPr>
      </w:pPr>
      <w:r>
        <w:rPr>
          <w:rFonts w:hint="eastAsia" w:ascii="仿宋" w:hAnsi="仿宋" w:eastAsia="仿宋"/>
          <w:sz w:val="32"/>
          <w:szCs w:val="32"/>
        </w:rPr>
        <w:t>附件：1.福建省专项职业能力考核目录表（2020年）</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1918" w:leftChars="666" w:hanging="320" w:hangingChars="100"/>
        <w:jc w:val="left"/>
        <w:textAlignment w:val="auto"/>
        <w:rPr>
          <w:rFonts w:ascii="仿宋" w:hAnsi="仿宋" w:eastAsia="仿宋"/>
          <w:sz w:val="32"/>
          <w:szCs w:val="32"/>
        </w:rPr>
      </w:pPr>
      <w:r>
        <w:rPr>
          <w:rFonts w:ascii="仿宋" w:hAnsi="仿宋" w:eastAsia="仿宋"/>
          <w:sz w:val="32"/>
          <w:szCs w:val="32"/>
        </w:rPr>
        <w:t>2.福建省专项职业能力考核项目与原计算机信息高新技术考试模块对应表</w:t>
      </w:r>
      <w:r>
        <w:rPr>
          <w:rFonts w:hint="eastAsia" w:ascii="仿宋" w:hAnsi="仿宋" w:eastAsia="仿宋"/>
          <w:sz w:val="32"/>
          <w:szCs w:val="32"/>
        </w:rPr>
        <w:t>（信息技术类）</w:t>
      </w:r>
    </w:p>
    <w:p>
      <w:pPr>
        <w:pStyle w:val="9"/>
        <w:shd w:val="clear" w:color="auto" w:fill="FFFFFF"/>
        <w:spacing w:before="0" w:beforeAutospacing="0" w:after="0" w:afterAutospacing="0" w:line="560" w:lineRule="exact"/>
        <w:ind w:firstLine="1600" w:firstLineChars="5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福建省</w:t>
      </w:r>
      <w:r>
        <w:rPr>
          <w:rFonts w:ascii="仿宋" w:hAnsi="仿宋" w:eastAsia="仿宋"/>
          <w:sz w:val="32"/>
          <w:szCs w:val="32"/>
        </w:rPr>
        <w:t>专项职业能力考核项目对应表</w:t>
      </w:r>
      <w:r>
        <w:rPr>
          <w:rFonts w:hint="eastAsia" w:ascii="仿宋" w:hAnsi="仿宋" w:eastAsia="仿宋"/>
          <w:sz w:val="32"/>
          <w:szCs w:val="32"/>
        </w:rPr>
        <w:t>（普通类）</w:t>
      </w:r>
    </w:p>
    <w:p>
      <w:pPr>
        <w:pStyle w:val="9"/>
        <w:shd w:val="clear" w:color="auto" w:fill="FFFFFF"/>
        <w:spacing w:before="0" w:beforeAutospacing="0" w:after="0" w:afterAutospacing="0" w:line="560" w:lineRule="exact"/>
        <w:ind w:firstLine="1600" w:firstLineChars="5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.福建省专项职业能力考核考评员培训内容</w:t>
      </w:r>
    </w:p>
    <w:p>
      <w:pPr>
        <w:pStyle w:val="9"/>
        <w:shd w:val="clear" w:color="auto" w:fill="FFFFFF"/>
        <w:spacing w:before="0" w:beforeAutospacing="0" w:after="0" w:afterAutospacing="0" w:line="560" w:lineRule="exact"/>
        <w:ind w:firstLine="1600" w:firstLineChars="5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.福建省专项职业能力考核考评员初次申报表</w:t>
      </w:r>
    </w:p>
    <w:p>
      <w:pPr>
        <w:pStyle w:val="9"/>
        <w:shd w:val="clear" w:color="auto" w:fill="FFFFFF"/>
        <w:spacing w:before="0" w:beforeAutospacing="0" w:after="0" w:afterAutospacing="0" w:line="560" w:lineRule="exact"/>
        <w:ind w:firstLine="1600" w:firstLineChars="500"/>
        <w:jc w:val="left"/>
        <w:rPr>
          <w:rFonts w:ascii="仿宋" w:hAnsi="仿宋" w:eastAsia="仿宋"/>
          <w:sz w:val="32"/>
          <w:szCs w:val="32"/>
        </w:rPr>
      </w:pPr>
      <w:r>
        <w:rPr>
          <w:rFonts w:hint="eastAsia" w:ascii="仿宋" w:hAnsi="仿宋" w:eastAsia="仿宋"/>
          <w:sz w:val="32"/>
          <w:szCs w:val="32"/>
        </w:rPr>
        <w:t>（省属）</w:t>
      </w:r>
    </w:p>
    <w:p>
      <w:pPr>
        <w:pStyle w:val="9"/>
        <w:shd w:val="clear" w:color="auto" w:fill="FFFFFF"/>
        <w:spacing w:before="0" w:beforeAutospacing="0" w:after="0" w:afterAutospacing="0" w:line="560" w:lineRule="exact"/>
        <w:ind w:firstLine="1600" w:firstLineChars="5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 xml:space="preserve">.福建省专项职业能力考核考评员初次申报表 </w:t>
      </w:r>
    </w:p>
    <w:p>
      <w:pPr>
        <w:pStyle w:val="9"/>
        <w:shd w:val="clear" w:color="auto" w:fill="FFFFFF"/>
        <w:spacing w:before="0" w:beforeAutospacing="0" w:after="0" w:afterAutospacing="0" w:line="560" w:lineRule="exact"/>
        <w:ind w:firstLine="1600" w:firstLineChars="500"/>
        <w:jc w:val="left"/>
        <w:rPr>
          <w:rFonts w:ascii="仿宋" w:hAnsi="仿宋" w:eastAsia="仿宋"/>
          <w:sz w:val="32"/>
          <w:szCs w:val="32"/>
        </w:rPr>
      </w:pPr>
      <w:r>
        <w:rPr>
          <w:rFonts w:hint="eastAsia" w:ascii="仿宋" w:hAnsi="仿宋" w:eastAsia="仿宋"/>
          <w:sz w:val="32"/>
          <w:szCs w:val="32"/>
        </w:rPr>
        <w:t>（市属）</w:t>
      </w:r>
    </w:p>
    <w:p>
      <w:pPr>
        <w:pStyle w:val="9"/>
        <w:shd w:val="clear" w:color="auto" w:fill="FFFFFF"/>
        <w:spacing w:before="0" w:beforeAutospacing="0" w:after="0" w:afterAutospacing="0" w:line="560" w:lineRule="exact"/>
        <w:ind w:firstLine="1600" w:firstLineChars="5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.福建省专项职业能力考核考评员初次申报汇</w:t>
      </w:r>
    </w:p>
    <w:p>
      <w:pPr>
        <w:pStyle w:val="9"/>
        <w:shd w:val="clear" w:color="auto" w:fill="FFFFFF"/>
        <w:spacing w:before="0" w:beforeAutospacing="0" w:after="0" w:afterAutospacing="0" w:line="560" w:lineRule="exact"/>
        <w:ind w:firstLine="1920" w:firstLineChars="600"/>
        <w:jc w:val="left"/>
        <w:rPr>
          <w:rFonts w:ascii="仿宋" w:hAnsi="仿宋" w:eastAsia="仿宋"/>
          <w:sz w:val="32"/>
          <w:szCs w:val="32"/>
        </w:rPr>
      </w:pPr>
      <w:r>
        <w:rPr>
          <w:rFonts w:hint="eastAsia" w:ascii="仿宋" w:hAnsi="仿宋" w:eastAsia="仿宋"/>
          <w:sz w:val="32"/>
          <w:szCs w:val="32"/>
        </w:rPr>
        <w:t>总表</w:t>
      </w:r>
    </w:p>
    <w:p>
      <w:pPr>
        <w:pStyle w:val="9"/>
        <w:shd w:val="clear" w:color="auto" w:fill="FFFFFF"/>
        <w:spacing w:before="0" w:beforeAutospacing="0" w:after="0" w:afterAutospacing="0" w:line="560" w:lineRule="exact"/>
        <w:ind w:firstLine="2240" w:firstLineChars="700"/>
        <w:jc w:val="left"/>
        <w:rPr>
          <w:rFonts w:ascii="仿宋" w:hAnsi="仿宋" w:eastAsia="仿宋"/>
          <w:sz w:val="32"/>
          <w:szCs w:val="32"/>
        </w:rPr>
      </w:pPr>
    </w:p>
    <w:p>
      <w:pPr>
        <w:pStyle w:val="5"/>
        <w:spacing w:line="560" w:lineRule="exact"/>
        <w:ind w:left="0" w:leftChars="0" w:firstLine="3840" w:firstLineChars="1200"/>
        <w:rPr>
          <w:rFonts w:hint="eastAsia" w:ascii="仿宋" w:hAnsi="仿宋" w:eastAsia="仿宋" w:cs="Times New Roman"/>
          <w:sz w:val="32"/>
          <w:szCs w:val="32"/>
        </w:rPr>
      </w:pPr>
    </w:p>
    <w:p>
      <w:pPr>
        <w:pStyle w:val="5"/>
        <w:spacing w:line="560" w:lineRule="exact"/>
        <w:ind w:left="0" w:leftChars="0" w:firstLine="3840" w:firstLineChars="1200"/>
        <w:rPr>
          <w:rFonts w:ascii="仿宋" w:hAnsi="仿宋" w:eastAsia="仿宋" w:cs="Times New Roman"/>
          <w:sz w:val="32"/>
          <w:szCs w:val="32"/>
        </w:rPr>
      </w:pPr>
      <w:r>
        <w:rPr>
          <w:rFonts w:hint="eastAsia" w:ascii="仿宋" w:hAnsi="仿宋" w:eastAsia="仿宋" w:cs="Times New Roman"/>
          <w:sz w:val="32"/>
          <w:szCs w:val="32"/>
        </w:rPr>
        <w:t>福建省职业技能鉴定指导中心</w:t>
      </w:r>
    </w:p>
    <w:p>
      <w:pPr>
        <w:pStyle w:val="5"/>
        <w:spacing w:line="560" w:lineRule="exact"/>
        <w:ind w:firstLine="4160" w:firstLineChars="1300"/>
        <w:rPr>
          <w:rFonts w:ascii="仿宋" w:hAnsi="仿宋" w:eastAsia="仿宋" w:cs="Times New Roman"/>
          <w:sz w:val="32"/>
          <w:szCs w:val="32"/>
        </w:rPr>
      </w:pPr>
      <w:r>
        <w:rPr>
          <w:rFonts w:ascii="仿宋" w:hAnsi="仿宋" w:eastAsia="仿宋" w:cs="Times New Roman"/>
          <w:sz w:val="32"/>
          <w:szCs w:val="32"/>
        </w:rPr>
        <w:t>2020</w:t>
      </w:r>
      <w:r>
        <w:rPr>
          <w:rFonts w:hint="eastAsia" w:ascii="仿宋" w:hAnsi="仿宋" w:eastAsia="仿宋" w:cs="Times New Roman"/>
          <w:sz w:val="32"/>
          <w:szCs w:val="32"/>
        </w:rPr>
        <w:t>年</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月</w:t>
      </w:r>
      <w:r>
        <w:rPr>
          <w:rFonts w:hint="eastAsia" w:ascii="仿宋" w:hAnsi="仿宋" w:eastAsia="仿宋"/>
          <w:sz w:val="32"/>
          <w:szCs w:val="32"/>
          <w:lang w:val="en-US" w:eastAsia="zh-CN"/>
        </w:rPr>
        <w:t>5</w:t>
      </w:r>
      <w:r>
        <w:rPr>
          <w:rFonts w:hint="eastAsia" w:ascii="仿宋" w:hAnsi="仿宋" w:eastAsia="仿宋" w:cs="Times New Roman"/>
          <w:sz w:val="32"/>
          <w:szCs w:val="32"/>
        </w:rPr>
        <w:t>日</w:t>
      </w:r>
    </w:p>
    <w:p>
      <w:pPr>
        <w:rPr>
          <w:rFonts w:ascii="黑体" w:hAnsi="黑体" w:eastAsia="黑体"/>
          <w:szCs w:val="21"/>
        </w:rPr>
      </w:pPr>
      <w:r>
        <w:rPr>
          <w:rFonts w:ascii="仿宋" w:hAnsi="仿宋" w:eastAsia="仿宋" w:cs="Times New Roman"/>
          <w:sz w:val="32"/>
          <w:szCs w:val="32"/>
        </w:rPr>
        <w:br w:type="page"/>
      </w:r>
      <w:r>
        <w:rPr>
          <w:rFonts w:hint="eastAsia" w:ascii="黑体" w:hAnsi="黑体" w:eastAsia="黑体"/>
          <w:sz w:val="32"/>
          <w:szCs w:val="32"/>
        </w:rPr>
        <w:t>附件</w:t>
      </w:r>
      <w:r>
        <w:rPr>
          <w:rFonts w:ascii="黑体" w:hAnsi="黑体" w:eastAsia="黑体"/>
          <w:sz w:val="32"/>
          <w:szCs w:val="32"/>
        </w:rPr>
        <w:t>1</w:t>
      </w:r>
      <w:r>
        <w:rPr>
          <w:rFonts w:hint="eastAsia" w:ascii="黑体" w:hAnsi="黑体" w:eastAsia="黑体"/>
          <w:sz w:val="32"/>
          <w:szCs w:val="32"/>
        </w:rPr>
        <w:t>：</w:t>
      </w:r>
    </w:p>
    <w:p>
      <w:pPr>
        <w:pStyle w:val="9"/>
        <w:shd w:val="clear" w:color="auto" w:fill="FFFFFF"/>
        <w:spacing w:before="0" w:beforeAutospacing="0" w:after="0" w:afterAutospacing="0" w:line="560" w:lineRule="exact"/>
        <w:jc w:val="center"/>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福建省专项职业能力考核目录表</w:t>
      </w:r>
    </w:p>
    <w:p>
      <w:pPr>
        <w:pStyle w:val="9"/>
        <w:shd w:val="clear" w:color="auto" w:fill="FFFFFF"/>
        <w:spacing w:before="0" w:beforeAutospacing="0" w:after="0" w:afterAutospacing="0" w:line="560" w:lineRule="exact"/>
        <w:jc w:val="center"/>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（2020年）</w:t>
      </w:r>
    </w:p>
    <w:tbl>
      <w:tblPr>
        <w:tblStyle w:val="10"/>
        <w:tblW w:w="9888" w:type="dxa"/>
        <w:jc w:val="center"/>
        <w:tblLayout w:type="autofit"/>
        <w:tblCellMar>
          <w:top w:w="0" w:type="dxa"/>
          <w:left w:w="108" w:type="dxa"/>
          <w:bottom w:w="0" w:type="dxa"/>
          <w:right w:w="108" w:type="dxa"/>
        </w:tblCellMar>
      </w:tblPr>
      <w:tblGrid>
        <w:gridCol w:w="533"/>
        <w:gridCol w:w="2598"/>
        <w:gridCol w:w="1417"/>
        <w:gridCol w:w="567"/>
        <w:gridCol w:w="2818"/>
        <w:gridCol w:w="1955"/>
      </w:tblGrid>
      <w:tr>
        <w:tblPrEx>
          <w:tblCellMar>
            <w:top w:w="0" w:type="dxa"/>
            <w:left w:w="108" w:type="dxa"/>
            <w:bottom w:w="0" w:type="dxa"/>
            <w:right w:w="108" w:type="dxa"/>
          </w:tblCellMar>
        </w:tblPrEx>
        <w:trPr>
          <w:trHeight w:val="400" w:hRule="atLeast"/>
          <w:jc w:val="center"/>
        </w:trPr>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rPr>
            </w:pPr>
            <w:r>
              <w:rPr>
                <w:rFonts w:hint="eastAsia"/>
                <w:color w:val="000000"/>
                <w:sz w:val="22"/>
              </w:rPr>
              <w:t>序号</w:t>
            </w:r>
          </w:p>
        </w:tc>
        <w:tc>
          <w:tcPr>
            <w:tcW w:w="2598"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2"/>
              </w:rPr>
            </w:pPr>
            <w:r>
              <w:rPr>
                <w:rFonts w:hint="eastAsia"/>
                <w:color w:val="000000"/>
                <w:sz w:val="22"/>
              </w:rPr>
              <w:t>名称</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2"/>
              </w:rPr>
            </w:pPr>
            <w:r>
              <w:rPr>
                <w:rFonts w:hint="eastAsia"/>
                <w:color w:val="000000"/>
                <w:sz w:val="22"/>
              </w:rPr>
              <w:t>项目类别</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2"/>
              </w:rPr>
            </w:pPr>
            <w:r>
              <w:rPr>
                <w:rFonts w:hint="eastAsia"/>
                <w:color w:val="000000"/>
                <w:sz w:val="22"/>
              </w:rPr>
              <w:t>序号</w:t>
            </w:r>
          </w:p>
        </w:tc>
        <w:tc>
          <w:tcPr>
            <w:tcW w:w="2818"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2"/>
              </w:rPr>
            </w:pPr>
            <w:r>
              <w:rPr>
                <w:rFonts w:hint="eastAsia"/>
                <w:color w:val="000000"/>
                <w:sz w:val="22"/>
              </w:rPr>
              <w:t>名称</w:t>
            </w:r>
          </w:p>
        </w:tc>
        <w:tc>
          <w:tcPr>
            <w:tcW w:w="1955"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2"/>
              </w:rPr>
            </w:pPr>
            <w:r>
              <w:rPr>
                <w:rFonts w:hint="eastAsia"/>
                <w:color w:val="000000"/>
                <w:sz w:val="22"/>
              </w:rPr>
              <w:t>项目类别</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服装缝纫</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28</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互联网产品原型设计</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汽车美容</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29</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商旅服务</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3</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汽车音响改装</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30</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品牌营销策划</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4</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塑钢门窗制作</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31</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运动场地施工与维护</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5</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单片机快速开发</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32</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茶饮调配</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6</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汽车综合检测与诊断</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33</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漆艺髹饰</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7</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口腔固定工艺</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34</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古琴制作技艺</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8</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灰土回填</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35</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厦门珠绣手工技艺</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9</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墙面刷涂</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36</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厦门漆线雕技艺</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10</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室内瓷砖铺贴</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37</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传统香制作技艺</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11</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卫生器具安装与配管</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38</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泉州张坂木雕</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12</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陕西面皮制作</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39</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惠安石雕</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13</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西安羊肉泡馍制作</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40</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德化瓷烧制技艺</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14</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手工编织</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41</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安溪竹藤编</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15</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手工钩织</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42</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漳州木偶头雕刻</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16</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丝网花制作</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43</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漳绣技艺</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17</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单片机应用</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44</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漳浦剪纸</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18</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纺织面料成分检测</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45</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根雕</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19</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机织小样织样</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46</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面包烘焙</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20</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大圆机挡车</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47</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仿宋点茶</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21</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针织大圆机调试</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48</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铁器工艺品制作</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22</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花卉栽培</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49</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古建筑修复</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23</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家具组装</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50</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钢琴调律</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24</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家具配件包装</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51</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锁具修理</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25</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家具喷涂</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52</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轮胎制作</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26</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家具砂磨</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53</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食品规范操作控制</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58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27</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灯具安装</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54</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垃圾分类处置</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000000"/>
                <w:sz w:val="22"/>
              </w:rPr>
            </w:pPr>
            <w:r>
              <w:rPr>
                <w:rFonts w:hint="eastAsia"/>
                <w:color w:val="000000"/>
                <w:sz w:val="22"/>
              </w:rPr>
              <w:t>序号</w:t>
            </w:r>
          </w:p>
        </w:tc>
        <w:tc>
          <w:tcPr>
            <w:tcW w:w="25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000000"/>
                <w:sz w:val="22"/>
              </w:rPr>
            </w:pPr>
            <w:r>
              <w:rPr>
                <w:rFonts w:hint="eastAsia"/>
                <w:color w:val="000000"/>
                <w:sz w:val="22"/>
              </w:rPr>
              <w:t>名称</w:t>
            </w:r>
          </w:p>
        </w:tc>
        <w:tc>
          <w:tcPr>
            <w:tcW w:w="14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000000"/>
                <w:sz w:val="22"/>
              </w:rPr>
            </w:pPr>
            <w:r>
              <w:rPr>
                <w:rFonts w:hint="eastAsia"/>
                <w:color w:val="000000"/>
                <w:sz w:val="22"/>
              </w:rPr>
              <w:t>项目类别</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000000"/>
                <w:sz w:val="22"/>
              </w:rPr>
            </w:pPr>
            <w:r>
              <w:rPr>
                <w:rFonts w:hint="eastAsia"/>
                <w:color w:val="000000"/>
                <w:sz w:val="22"/>
              </w:rPr>
              <w:t>序号</w:t>
            </w:r>
          </w:p>
        </w:tc>
        <w:tc>
          <w:tcPr>
            <w:tcW w:w="28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000000"/>
                <w:sz w:val="22"/>
              </w:rPr>
            </w:pPr>
            <w:r>
              <w:rPr>
                <w:rFonts w:hint="eastAsia"/>
                <w:color w:val="000000"/>
                <w:sz w:val="22"/>
              </w:rPr>
              <w:t>名称</w:t>
            </w:r>
          </w:p>
        </w:tc>
        <w:tc>
          <w:tcPr>
            <w:tcW w:w="195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000000"/>
                <w:sz w:val="22"/>
              </w:rPr>
            </w:pPr>
            <w:r>
              <w:rPr>
                <w:rFonts w:hint="eastAsia"/>
                <w:color w:val="000000"/>
                <w:sz w:val="22"/>
              </w:rPr>
              <w:t>项目类别</w:t>
            </w:r>
          </w:p>
        </w:tc>
      </w:tr>
      <w:tr>
        <w:tblPrEx>
          <w:tblCellMar>
            <w:top w:w="0" w:type="dxa"/>
            <w:left w:w="108" w:type="dxa"/>
            <w:bottom w:w="0" w:type="dxa"/>
            <w:right w:w="108" w:type="dxa"/>
          </w:tblCellMar>
        </w:tblPrEx>
        <w:trPr>
          <w:trHeight w:val="400" w:hRule="atLeast"/>
          <w:jc w:val="center"/>
        </w:trPr>
        <w:tc>
          <w:tcPr>
            <w:tcW w:w="53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55</w:t>
            </w:r>
          </w:p>
        </w:tc>
        <w:tc>
          <w:tcPr>
            <w:tcW w:w="259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五金制品包装</w:t>
            </w:r>
          </w:p>
        </w:tc>
        <w:tc>
          <w:tcPr>
            <w:tcW w:w="141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84</w:t>
            </w:r>
          </w:p>
        </w:tc>
        <w:tc>
          <w:tcPr>
            <w:tcW w:w="281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防火安全操作</w:t>
            </w:r>
          </w:p>
        </w:tc>
        <w:tc>
          <w:tcPr>
            <w:tcW w:w="1955"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56</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精密铜管设备维修</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85</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多旋翼无人机装调与操控</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57</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精密铜管制造</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86</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工业机器人焊接</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58</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塑料注塑</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87</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新能源汽车充电桩安装与维护</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59</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食品雕刻</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88</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新能源汽车高压部件检测与维护</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60</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电动自行车维修</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89</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新能源汽车动力电池系统检测与维护</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61</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竹家具制作</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90</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叉车操作</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62</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竹器编织</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91</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叉车维保</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63</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书刊平装装订</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92</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观光车驾驶</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64</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藤器纺织</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93</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道路清障车操作</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65</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创新创业</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94</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装载机操作</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66</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升学指导</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95</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挖掘机操作</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67</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家庭教育指导</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96</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电梯维保</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68</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学前英语教育</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97</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电梯应急处置</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69</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幼儿艺术教育</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98</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游乐设施操作</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70</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婴幼儿早期教育指导</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99</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游乐设施维保</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71</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香道技艺</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100</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锅炉操作</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72</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城市轨道交通车站客运服务</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101</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锅炉水质化验</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73</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地铁站务</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102</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压力容器操作</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74</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地铁车辆检修</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103</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压力管道巡检维护</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75</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硅藻泥工艺操作</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104</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起重机维保</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76</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鞋面车缝</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105</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起重机操作</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77</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服装版型技术</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106</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变电设备运行与维护</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78</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玉石雕刻</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107</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高低压配电柜操作与调试</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79</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玉石精雕</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108</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光伏电站施工</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80</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保健推拿</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109</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光伏电站运行与维护</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81</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足部按摩</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110</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光伏发电系统设计</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535"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82</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家事服务</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111</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火电厂集控运行</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805"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83</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病患陪护</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112</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机电设备安装与调试</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名称</w:t>
            </w:r>
          </w:p>
        </w:tc>
        <w:tc>
          <w:tcPr>
            <w:tcW w:w="25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名称</w:t>
            </w:r>
          </w:p>
        </w:tc>
        <w:tc>
          <w:tcPr>
            <w:tcW w:w="14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项目类别</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序号</w:t>
            </w:r>
          </w:p>
        </w:tc>
        <w:tc>
          <w:tcPr>
            <w:tcW w:w="28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名称</w:t>
            </w:r>
          </w:p>
        </w:tc>
        <w:tc>
          <w:tcPr>
            <w:tcW w:w="195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项目类别</w:t>
            </w:r>
          </w:p>
        </w:tc>
      </w:tr>
      <w:tr>
        <w:tblPrEx>
          <w:tblCellMar>
            <w:top w:w="0" w:type="dxa"/>
            <w:left w:w="108" w:type="dxa"/>
            <w:bottom w:w="0" w:type="dxa"/>
            <w:right w:w="108" w:type="dxa"/>
          </w:tblCellMar>
        </w:tblPrEx>
        <w:trPr>
          <w:trHeight w:val="400" w:hRule="atLeast"/>
          <w:jc w:val="center"/>
        </w:trPr>
        <w:tc>
          <w:tcPr>
            <w:tcW w:w="53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113</w:t>
            </w:r>
          </w:p>
        </w:tc>
        <w:tc>
          <w:tcPr>
            <w:tcW w:w="259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老人照护</w:t>
            </w:r>
          </w:p>
        </w:tc>
        <w:tc>
          <w:tcPr>
            <w:tcW w:w="141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142</w:t>
            </w:r>
          </w:p>
        </w:tc>
        <w:tc>
          <w:tcPr>
            <w:tcW w:w="281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配电线路运行与维护</w:t>
            </w:r>
          </w:p>
        </w:tc>
        <w:tc>
          <w:tcPr>
            <w:tcW w:w="1955"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114</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建盏制作</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143</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配电营业</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115</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意式咖啡制作</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144</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配电自动化终端运行与维护</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116</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单品咖啡制作</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145</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膳食营养搭配</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117</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茶叶制作</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146</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瑜伽健身指导</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118</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汽车导购与销售</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147</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情绪疏导</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119</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酒类品鉴</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148</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礼仪指导</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120</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美妆设计</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149</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职场礼仪</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121</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切花装饰</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150</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服装模特展示</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122</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收银操作</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151</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服饰色彩搭配</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123</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动车乘务</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152</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餐厅服务</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124</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工程测量</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153</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快递收发与派送</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 xml:space="preserve">普通类   </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125</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传感器应用</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154</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Access数据库应用</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126</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无线局域网测试与维护</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155</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SQL Server数据库应用</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127</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电子商务运营推广</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156</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Visual FoxPro数据库应用</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128</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电子商务客户关系管理</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157</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3D Studio MAX图形图像处理</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129</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电子商务仓储配送管理</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158</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3D Studio MAX图形图像专业处理</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130</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跨境电商运营管理</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159</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CorelDraw图形图像处理</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131</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大数据分析应用</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160</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CorelDraw图形图像专业处理</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132</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3D打印机组装与维护</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161</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Illustrator图形图像处理</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133</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3D打印设计与应用</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162</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Photoshop图形图像处理</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134</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办公软件应用操作</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163</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Photoshop图形图像专业处理</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135</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办公软件应用专业操作</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164</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计算机网络综合管理</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136</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flash二维动画制作</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165</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计算机网络综合专业管理</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137</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flash二维动画专业制作</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166</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网页制作Dreamweaver应用</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138</w:t>
            </w:r>
          </w:p>
        </w:tc>
        <w:tc>
          <w:tcPr>
            <w:tcW w:w="259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用友会计软件应用</w:t>
            </w:r>
          </w:p>
        </w:tc>
        <w:tc>
          <w:tcPr>
            <w:tcW w:w="141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167</w:t>
            </w:r>
          </w:p>
        </w:tc>
        <w:tc>
          <w:tcPr>
            <w:tcW w:w="281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网页制作Flash应用</w:t>
            </w:r>
          </w:p>
        </w:tc>
        <w:tc>
          <w:tcPr>
            <w:tcW w:w="1955"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139</w:t>
            </w:r>
          </w:p>
        </w:tc>
        <w:tc>
          <w:tcPr>
            <w:tcW w:w="259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用友会计软件专业应用</w:t>
            </w:r>
          </w:p>
        </w:tc>
        <w:tc>
          <w:tcPr>
            <w:tcW w:w="141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168</w:t>
            </w:r>
          </w:p>
        </w:tc>
        <w:tc>
          <w:tcPr>
            <w:tcW w:w="281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网页制作FrontPage应用</w:t>
            </w:r>
          </w:p>
        </w:tc>
        <w:tc>
          <w:tcPr>
            <w:tcW w:w="1955"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140</w:t>
            </w:r>
          </w:p>
        </w:tc>
        <w:tc>
          <w:tcPr>
            <w:tcW w:w="259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计算机程序Java专业设计</w:t>
            </w:r>
          </w:p>
        </w:tc>
        <w:tc>
          <w:tcPr>
            <w:tcW w:w="141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169</w:t>
            </w:r>
          </w:p>
        </w:tc>
        <w:tc>
          <w:tcPr>
            <w:tcW w:w="281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网页制作三剑客软件综合应用</w:t>
            </w:r>
          </w:p>
        </w:tc>
        <w:tc>
          <w:tcPr>
            <w:tcW w:w="1955"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cantSplit/>
          <w:trHeight w:val="400" w:hRule="atLeast"/>
          <w:jc w:val="center"/>
        </w:trPr>
        <w:tc>
          <w:tcPr>
            <w:tcW w:w="53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141</w:t>
            </w:r>
          </w:p>
        </w:tc>
        <w:tc>
          <w:tcPr>
            <w:tcW w:w="259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计算机程序.net专业设计</w:t>
            </w:r>
          </w:p>
        </w:tc>
        <w:tc>
          <w:tcPr>
            <w:tcW w:w="141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170</w:t>
            </w:r>
          </w:p>
        </w:tc>
        <w:tc>
          <w:tcPr>
            <w:tcW w:w="281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网页制作三剑客软件综合专业应用</w:t>
            </w:r>
          </w:p>
        </w:tc>
        <w:tc>
          <w:tcPr>
            <w:tcW w:w="1955"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cantSplit/>
          <w:trHeight w:val="805" w:hRule="atLeast"/>
          <w:jc w:val="center"/>
        </w:trPr>
        <w:tc>
          <w:tcPr>
            <w:tcW w:w="533" w:type="dxa"/>
            <w:tcBorders>
              <w:top w:val="single" w:color="auto" w:sz="4" w:space="0"/>
            </w:tcBorders>
            <w:shd w:val="clear" w:color="000000" w:fill="FFFFFF"/>
            <w:vAlign w:val="center"/>
          </w:tcPr>
          <w:p>
            <w:pPr>
              <w:jc w:val="center"/>
              <w:rPr>
                <w:sz w:val="20"/>
                <w:szCs w:val="20"/>
              </w:rPr>
            </w:pPr>
          </w:p>
        </w:tc>
        <w:tc>
          <w:tcPr>
            <w:tcW w:w="2598" w:type="dxa"/>
            <w:tcBorders>
              <w:top w:val="single" w:color="auto" w:sz="4" w:space="0"/>
            </w:tcBorders>
            <w:shd w:val="clear" w:color="000000" w:fill="FFFFFF"/>
            <w:vAlign w:val="center"/>
          </w:tcPr>
          <w:p>
            <w:pPr>
              <w:jc w:val="center"/>
              <w:rPr>
                <w:sz w:val="20"/>
                <w:szCs w:val="20"/>
              </w:rPr>
            </w:pPr>
          </w:p>
        </w:tc>
        <w:tc>
          <w:tcPr>
            <w:tcW w:w="1417" w:type="dxa"/>
            <w:tcBorders>
              <w:top w:val="single" w:color="auto" w:sz="4" w:space="0"/>
            </w:tcBorders>
            <w:shd w:val="clear" w:color="000000" w:fill="FFFFFF"/>
            <w:vAlign w:val="center"/>
          </w:tcPr>
          <w:p>
            <w:pPr>
              <w:jc w:val="center"/>
              <w:rPr>
                <w:sz w:val="20"/>
                <w:szCs w:val="20"/>
              </w:rPr>
            </w:pPr>
          </w:p>
        </w:tc>
        <w:tc>
          <w:tcPr>
            <w:tcW w:w="567" w:type="dxa"/>
            <w:tcBorders>
              <w:top w:val="single" w:color="auto" w:sz="4" w:space="0"/>
            </w:tcBorders>
            <w:shd w:val="clear" w:color="000000" w:fill="FFFFFF"/>
            <w:vAlign w:val="center"/>
          </w:tcPr>
          <w:p>
            <w:pPr>
              <w:jc w:val="center"/>
              <w:rPr>
                <w:sz w:val="20"/>
                <w:szCs w:val="20"/>
              </w:rPr>
            </w:pPr>
          </w:p>
        </w:tc>
        <w:tc>
          <w:tcPr>
            <w:tcW w:w="2818" w:type="dxa"/>
            <w:tcBorders>
              <w:top w:val="single" w:color="auto" w:sz="4" w:space="0"/>
            </w:tcBorders>
            <w:shd w:val="clear" w:color="000000" w:fill="FFFFFF"/>
            <w:vAlign w:val="center"/>
          </w:tcPr>
          <w:p>
            <w:pPr>
              <w:jc w:val="center"/>
              <w:rPr>
                <w:sz w:val="20"/>
                <w:szCs w:val="20"/>
              </w:rPr>
            </w:pPr>
          </w:p>
        </w:tc>
        <w:tc>
          <w:tcPr>
            <w:tcW w:w="1955" w:type="dxa"/>
            <w:tcBorders>
              <w:top w:val="single" w:color="auto" w:sz="4" w:space="0"/>
            </w:tcBorders>
            <w:shd w:val="clear" w:color="000000" w:fill="FFFFFF"/>
            <w:vAlign w:val="center"/>
          </w:tcPr>
          <w:p>
            <w:pPr>
              <w:jc w:val="center"/>
              <w:rPr>
                <w:sz w:val="20"/>
                <w:szCs w:val="20"/>
              </w:rPr>
            </w:pPr>
          </w:p>
        </w:tc>
      </w:tr>
      <w:tr>
        <w:tblPrEx>
          <w:tblCellMar>
            <w:top w:w="0" w:type="dxa"/>
            <w:left w:w="108" w:type="dxa"/>
            <w:bottom w:w="0" w:type="dxa"/>
            <w:right w:w="108" w:type="dxa"/>
          </w:tblCellMar>
        </w:tblPrEx>
        <w:trPr>
          <w:cantSplit/>
          <w:trHeight w:val="400" w:hRule="atLeast"/>
          <w:jc w:val="center"/>
        </w:trPr>
        <w:tc>
          <w:tcPr>
            <w:tcW w:w="53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序号</w:t>
            </w:r>
          </w:p>
          <w:p>
            <w:pPr>
              <w:jc w:val="center"/>
              <w:rPr>
                <w:sz w:val="20"/>
                <w:szCs w:val="20"/>
              </w:rPr>
            </w:pPr>
          </w:p>
        </w:tc>
        <w:tc>
          <w:tcPr>
            <w:tcW w:w="25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名称</w:t>
            </w:r>
          </w:p>
        </w:tc>
        <w:tc>
          <w:tcPr>
            <w:tcW w:w="14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项目类别</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序号</w:t>
            </w:r>
          </w:p>
        </w:tc>
        <w:tc>
          <w:tcPr>
            <w:tcW w:w="28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名称</w:t>
            </w:r>
          </w:p>
        </w:tc>
        <w:tc>
          <w:tcPr>
            <w:tcW w:w="195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项目类别</w:t>
            </w:r>
          </w:p>
        </w:tc>
      </w:tr>
      <w:tr>
        <w:tblPrEx>
          <w:tblCellMar>
            <w:top w:w="0" w:type="dxa"/>
            <w:left w:w="108" w:type="dxa"/>
            <w:bottom w:w="0" w:type="dxa"/>
            <w:right w:w="108" w:type="dxa"/>
          </w:tblCellMar>
        </w:tblPrEx>
        <w:trPr>
          <w:trHeight w:val="400" w:hRule="atLeast"/>
          <w:jc w:val="center"/>
        </w:trPr>
        <w:tc>
          <w:tcPr>
            <w:tcW w:w="53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171</w:t>
            </w:r>
          </w:p>
        </w:tc>
        <w:tc>
          <w:tcPr>
            <w:tcW w:w="259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计算机程序C#设计</w:t>
            </w:r>
          </w:p>
        </w:tc>
        <w:tc>
          <w:tcPr>
            <w:tcW w:w="141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189</w:t>
            </w:r>
          </w:p>
        </w:tc>
        <w:tc>
          <w:tcPr>
            <w:tcW w:w="281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微机组装调试及维修</w:t>
            </w:r>
          </w:p>
        </w:tc>
        <w:tc>
          <w:tcPr>
            <w:tcW w:w="1955"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172</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计算机程序C++设计</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190</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微机专业组装调试及维修</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173</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计算机程序VB设计</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191</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物联网系统开发应用</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174</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安卓应用软件专业设计</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192</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物联网系统开发专业应用</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175</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AutoCAD计算机辅助设计</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193</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虚拟现实设计与制作</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176</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AutoCAD计算机辅助专业设计</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194</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虚拟现实专业设计与制作</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177</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Protel计算机辅助设计</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195</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因特网ASP设计专业制作</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178</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建筑信息模型(BIM)工程造价</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196</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电子商务网站与小程序专业制作</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179</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建筑信息模型(BIM)建模</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197</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信息安全管理</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180</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Windows局域网管理</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198</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信息安全专业管理</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181</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Windows局域网专业管理</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199</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嵌入式专业开发</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182</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maya三维动画专业制作</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200</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Web前端专业开发</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183</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pro-E三维建模设计</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201</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工业机器人操作与示教</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184</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pro-E三维建模专业设计</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202</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工业机器人基本编程与维护</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185</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UG三维建模设计</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203</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渔业养殖环境监测</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nil"/>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186</w:t>
            </w:r>
          </w:p>
        </w:tc>
        <w:tc>
          <w:tcPr>
            <w:tcW w:w="259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UG三维建模专业设计</w:t>
            </w:r>
          </w:p>
        </w:tc>
        <w:tc>
          <w:tcPr>
            <w:tcW w:w="141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204</w:t>
            </w:r>
          </w:p>
        </w:tc>
        <w:tc>
          <w:tcPr>
            <w:tcW w:w="2818"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区块链智能合约开发</w:t>
            </w:r>
          </w:p>
        </w:tc>
        <w:tc>
          <w:tcPr>
            <w:tcW w:w="1955" w:type="dxa"/>
            <w:tcBorders>
              <w:top w:val="nil"/>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187</w:t>
            </w:r>
          </w:p>
        </w:tc>
        <w:tc>
          <w:tcPr>
            <w:tcW w:w="259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After Effects视频编辑</w:t>
            </w:r>
          </w:p>
        </w:tc>
        <w:tc>
          <w:tcPr>
            <w:tcW w:w="141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205</w:t>
            </w:r>
          </w:p>
        </w:tc>
        <w:tc>
          <w:tcPr>
            <w:tcW w:w="281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区块链系统管理</w:t>
            </w:r>
          </w:p>
        </w:tc>
        <w:tc>
          <w:tcPr>
            <w:tcW w:w="1955"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r>
        <w:tblPrEx>
          <w:tblCellMar>
            <w:top w:w="0" w:type="dxa"/>
            <w:left w:w="108" w:type="dxa"/>
            <w:bottom w:w="0" w:type="dxa"/>
            <w:right w:w="108" w:type="dxa"/>
          </w:tblCellMar>
        </w:tblPrEx>
        <w:trPr>
          <w:trHeight w:val="400" w:hRule="atLeast"/>
          <w:jc w:val="center"/>
        </w:trPr>
        <w:tc>
          <w:tcPr>
            <w:tcW w:w="533"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188</w:t>
            </w:r>
          </w:p>
        </w:tc>
        <w:tc>
          <w:tcPr>
            <w:tcW w:w="259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Premiere视频编辑</w:t>
            </w:r>
          </w:p>
        </w:tc>
        <w:tc>
          <w:tcPr>
            <w:tcW w:w="141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c>
          <w:tcPr>
            <w:tcW w:w="567"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206</w:t>
            </w:r>
          </w:p>
        </w:tc>
        <w:tc>
          <w:tcPr>
            <w:tcW w:w="2818"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人工智能计算机视觉开发</w:t>
            </w:r>
          </w:p>
        </w:tc>
        <w:tc>
          <w:tcPr>
            <w:tcW w:w="1955" w:type="dxa"/>
            <w:tcBorders>
              <w:top w:val="single" w:color="auto" w:sz="4" w:space="0"/>
              <w:left w:val="nil"/>
              <w:bottom w:val="single" w:color="auto" w:sz="4" w:space="0"/>
              <w:right w:val="single" w:color="auto" w:sz="4" w:space="0"/>
            </w:tcBorders>
            <w:shd w:val="clear" w:color="000000" w:fill="FFFFFF"/>
            <w:vAlign w:val="center"/>
          </w:tcPr>
          <w:p>
            <w:pPr>
              <w:jc w:val="center"/>
              <w:rPr>
                <w:sz w:val="20"/>
                <w:szCs w:val="20"/>
              </w:rPr>
            </w:pPr>
            <w:r>
              <w:rPr>
                <w:rFonts w:hint="eastAsia"/>
                <w:sz w:val="20"/>
                <w:szCs w:val="20"/>
              </w:rPr>
              <w:t>信息技术类</w:t>
            </w:r>
          </w:p>
        </w:tc>
      </w:tr>
    </w:tbl>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附件2</w:t>
      </w:r>
    </w:p>
    <w:p>
      <w:pPr>
        <w:spacing w:line="56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福建省专项职业能力考核项目与</w:t>
      </w:r>
    </w:p>
    <w:p>
      <w:pPr>
        <w:spacing w:line="56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原计算机信息高新技术考试模块对应表</w:t>
      </w:r>
    </w:p>
    <w:p>
      <w:pPr>
        <w:spacing w:line="56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(信息技术类</w:t>
      </w:r>
      <w:r>
        <w:rPr>
          <w:rFonts w:ascii="方正小标宋简体" w:hAnsi="仿宋" w:eastAsia="方正小标宋简体"/>
          <w:sz w:val="36"/>
          <w:szCs w:val="36"/>
        </w:rPr>
        <w:t>)</w:t>
      </w:r>
    </w:p>
    <w:tbl>
      <w:tblPr>
        <w:tblStyle w:val="10"/>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3827"/>
        <w:gridCol w:w="4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序号</w:t>
            </w:r>
          </w:p>
        </w:tc>
        <w:tc>
          <w:tcPr>
            <w:tcW w:w="3827" w:type="dxa"/>
            <w:shd w:val="clear" w:color="auto" w:fill="auto"/>
            <w:noWrap/>
            <w:vAlign w:val="center"/>
          </w:tcPr>
          <w:p>
            <w:pPr>
              <w:jc w:val="center"/>
              <w:rPr>
                <w:color w:val="000000"/>
                <w:sz w:val="22"/>
                <w:szCs w:val="22"/>
              </w:rPr>
            </w:pPr>
            <w:r>
              <w:rPr>
                <w:rFonts w:hint="eastAsia"/>
                <w:color w:val="000000"/>
                <w:sz w:val="22"/>
                <w:szCs w:val="22"/>
              </w:rPr>
              <w:t>专项职业能力考核项目</w:t>
            </w:r>
          </w:p>
        </w:tc>
        <w:tc>
          <w:tcPr>
            <w:tcW w:w="4652" w:type="dxa"/>
            <w:shd w:val="clear" w:color="auto" w:fill="auto"/>
            <w:noWrap/>
            <w:vAlign w:val="center"/>
          </w:tcPr>
          <w:p>
            <w:pPr>
              <w:jc w:val="center"/>
              <w:rPr>
                <w:color w:val="000000"/>
                <w:sz w:val="22"/>
                <w:szCs w:val="22"/>
              </w:rPr>
            </w:pPr>
            <w:r>
              <w:rPr>
                <w:rFonts w:hint="eastAsia"/>
                <w:color w:val="000000"/>
                <w:sz w:val="22"/>
                <w:szCs w:val="22"/>
              </w:rPr>
              <w:t>原模块名称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1</w:t>
            </w:r>
          </w:p>
        </w:tc>
        <w:tc>
          <w:tcPr>
            <w:tcW w:w="3827" w:type="dxa"/>
            <w:shd w:val="clear" w:color="auto" w:fill="auto"/>
            <w:noWrap/>
            <w:vAlign w:val="center"/>
          </w:tcPr>
          <w:p>
            <w:pPr>
              <w:jc w:val="center"/>
              <w:rPr>
                <w:color w:val="000000"/>
                <w:sz w:val="22"/>
                <w:szCs w:val="22"/>
              </w:rPr>
            </w:pPr>
            <w:r>
              <w:rPr>
                <w:rFonts w:hint="eastAsia"/>
                <w:color w:val="000000"/>
                <w:sz w:val="22"/>
                <w:szCs w:val="22"/>
              </w:rPr>
              <w:t>3D打印机组装与维护</w:t>
            </w:r>
          </w:p>
        </w:tc>
        <w:tc>
          <w:tcPr>
            <w:tcW w:w="4652" w:type="dxa"/>
            <w:shd w:val="clear" w:color="auto" w:fill="auto"/>
            <w:noWrap/>
            <w:vAlign w:val="center"/>
          </w:tcPr>
          <w:p>
            <w:pPr>
              <w:jc w:val="center"/>
              <w:rPr>
                <w:color w:val="000000"/>
                <w:sz w:val="22"/>
                <w:szCs w:val="22"/>
              </w:rPr>
            </w:pPr>
            <w:r>
              <w:rPr>
                <w:rFonts w:hint="eastAsia"/>
                <w:color w:val="000000"/>
                <w:sz w:val="22"/>
                <w:szCs w:val="22"/>
              </w:rPr>
              <w:t>3D打印机组装与维护中级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2</w:t>
            </w:r>
          </w:p>
        </w:tc>
        <w:tc>
          <w:tcPr>
            <w:tcW w:w="3827" w:type="dxa"/>
            <w:shd w:val="clear" w:color="auto" w:fill="auto"/>
            <w:noWrap/>
            <w:vAlign w:val="center"/>
          </w:tcPr>
          <w:p>
            <w:pPr>
              <w:jc w:val="center"/>
              <w:rPr>
                <w:color w:val="000000"/>
                <w:sz w:val="22"/>
                <w:szCs w:val="22"/>
              </w:rPr>
            </w:pPr>
            <w:r>
              <w:rPr>
                <w:rFonts w:hint="eastAsia"/>
                <w:color w:val="000000"/>
                <w:sz w:val="22"/>
                <w:szCs w:val="22"/>
              </w:rPr>
              <w:t>3D打印设计与应用</w:t>
            </w:r>
          </w:p>
        </w:tc>
        <w:tc>
          <w:tcPr>
            <w:tcW w:w="4652" w:type="dxa"/>
            <w:shd w:val="clear" w:color="auto" w:fill="auto"/>
            <w:noWrap/>
            <w:vAlign w:val="center"/>
          </w:tcPr>
          <w:p>
            <w:pPr>
              <w:jc w:val="center"/>
              <w:rPr>
                <w:color w:val="000000"/>
                <w:sz w:val="22"/>
                <w:szCs w:val="22"/>
              </w:rPr>
            </w:pPr>
            <w:r>
              <w:rPr>
                <w:rFonts w:hint="eastAsia"/>
                <w:color w:val="000000"/>
                <w:sz w:val="22"/>
                <w:szCs w:val="22"/>
              </w:rPr>
              <w:t>3D打印设计与应用中级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3</w:t>
            </w:r>
          </w:p>
        </w:tc>
        <w:tc>
          <w:tcPr>
            <w:tcW w:w="3827" w:type="dxa"/>
            <w:shd w:val="clear" w:color="auto" w:fill="auto"/>
            <w:noWrap/>
            <w:vAlign w:val="center"/>
          </w:tcPr>
          <w:p>
            <w:pPr>
              <w:jc w:val="center"/>
              <w:rPr>
                <w:color w:val="000000"/>
                <w:sz w:val="22"/>
                <w:szCs w:val="22"/>
              </w:rPr>
            </w:pPr>
            <w:r>
              <w:rPr>
                <w:rFonts w:hint="eastAsia"/>
                <w:color w:val="000000"/>
                <w:sz w:val="22"/>
                <w:szCs w:val="22"/>
              </w:rPr>
              <w:t>办公软件应用操作</w:t>
            </w:r>
          </w:p>
        </w:tc>
        <w:tc>
          <w:tcPr>
            <w:tcW w:w="4652" w:type="dxa"/>
            <w:shd w:val="clear" w:color="auto" w:fill="auto"/>
            <w:noWrap/>
            <w:vAlign w:val="center"/>
          </w:tcPr>
          <w:p>
            <w:pPr>
              <w:jc w:val="center"/>
              <w:rPr>
                <w:color w:val="000000"/>
                <w:sz w:val="22"/>
                <w:szCs w:val="22"/>
              </w:rPr>
            </w:pPr>
            <w:r>
              <w:rPr>
                <w:rFonts w:hint="eastAsia"/>
                <w:color w:val="000000"/>
                <w:sz w:val="22"/>
                <w:szCs w:val="22"/>
              </w:rPr>
              <w:t>办公软件应用中级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4</w:t>
            </w:r>
          </w:p>
        </w:tc>
        <w:tc>
          <w:tcPr>
            <w:tcW w:w="3827" w:type="dxa"/>
            <w:shd w:val="clear" w:color="auto" w:fill="auto"/>
            <w:noWrap/>
            <w:vAlign w:val="center"/>
          </w:tcPr>
          <w:p>
            <w:pPr>
              <w:jc w:val="center"/>
              <w:rPr>
                <w:color w:val="000000"/>
                <w:sz w:val="22"/>
                <w:szCs w:val="22"/>
              </w:rPr>
            </w:pPr>
            <w:r>
              <w:rPr>
                <w:rFonts w:hint="eastAsia"/>
                <w:color w:val="000000"/>
                <w:sz w:val="22"/>
                <w:szCs w:val="22"/>
              </w:rPr>
              <w:t>办公软件应用专业操作</w:t>
            </w:r>
          </w:p>
        </w:tc>
        <w:tc>
          <w:tcPr>
            <w:tcW w:w="4652" w:type="dxa"/>
            <w:shd w:val="clear" w:color="auto" w:fill="auto"/>
            <w:noWrap/>
            <w:vAlign w:val="center"/>
          </w:tcPr>
          <w:p>
            <w:pPr>
              <w:jc w:val="center"/>
              <w:rPr>
                <w:color w:val="000000"/>
                <w:sz w:val="22"/>
                <w:szCs w:val="22"/>
              </w:rPr>
            </w:pPr>
            <w:r>
              <w:rPr>
                <w:rFonts w:hint="eastAsia"/>
                <w:color w:val="000000"/>
                <w:sz w:val="22"/>
                <w:szCs w:val="22"/>
              </w:rPr>
              <w:t>办公软件应用高级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5</w:t>
            </w:r>
          </w:p>
        </w:tc>
        <w:tc>
          <w:tcPr>
            <w:tcW w:w="3827" w:type="dxa"/>
            <w:shd w:val="clear" w:color="auto" w:fill="auto"/>
            <w:noWrap/>
            <w:vAlign w:val="center"/>
          </w:tcPr>
          <w:p>
            <w:pPr>
              <w:jc w:val="center"/>
              <w:rPr>
                <w:color w:val="000000"/>
                <w:sz w:val="22"/>
                <w:szCs w:val="22"/>
              </w:rPr>
            </w:pPr>
            <w:r>
              <w:rPr>
                <w:rFonts w:hint="eastAsia"/>
                <w:color w:val="000000"/>
                <w:sz w:val="22"/>
                <w:szCs w:val="22"/>
              </w:rPr>
              <w:t>flash二维动画制作</w:t>
            </w:r>
          </w:p>
        </w:tc>
        <w:tc>
          <w:tcPr>
            <w:tcW w:w="4652" w:type="dxa"/>
            <w:shd w:val="clear" w:color="auto" w:fill="auto"/>
            <w:noWrap/>
            <w:vAlign w:val="center"/>
          </w:tcPr>
          <w:p>
            <w:pPr>
              <w:jc w:val="center"/>
              <w:rPr>
                <w:color w:val="000000"/>
                <w:sz w:val="22"/>
                <w:szCs w:val="22"/>
              </w:rPr>
            </w:pPr>
            <w:r>
              <w:rPr>
                <w:rFonts w:hint="eastAsia"/>
                <w:color w:val="000000"/>
                <w:sz w:val="22"/>
                <w:szCs w:val="22"/>
              </w:rPr>
              <w:t>二维动画制作(flash) 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6</w:t>
            </w:r>
          </w:p>
        </w:tc>
        <w:tc>
          <w:tcPr>
            <w:tcW w:w="3827" w:type="dxa"/>
            <w:shd w:val="clear" w:color="auto" w:fill="auto"/>
            <w:noWrap/>
            <w:vAlign w:val="center"/>
          </w:tcPr>
          <w:p>
            <w:pPr>
              <w:jc w:val="center"/>
              <w:rPr>
                <w:color w:val="000000"/>
                <w:sz w:val="22"/>
                <w:szCs w:val="22"/>
              </w:rPr>
            </w:pPr>
            <w:r>
              <w:rPr>
                <w:rFonts w:hint="eastAsia"/>
                <w:color w:val="000000"/>
                <w:sz w:val="22"/>
                <w:szCs w:val="22"/>
              </w:rPr>
              <w:t>flash二维动画专业制作</w:t>
            </w:r>
          </w:p>
        </w:tc>
        <w:tc>
          <w:tcPr>
            <w:tcW w:w="4652" w:type="dxa"/>
            <w:shd w:val="clear" w:color="auto" w:fill="auto"/>
            <w:noWrap/>
            <w:vAlign w:val="center"/>
          </w:tcPr>
          <w:p>
            <w:pPr>
              <w:jc w:val="center"/>
              <w:rPr>
                <w:color w:val="000000"/>
                <w:sz w:val="22"/>
                <w:szCs w:val="22"/>
              </w:rPr>
            </w:pPr>
            <w:r>
              <w:rPr>
                <w:rFonts w:hint="eastAsia"/>
                <w:color w:val="000000"/>
                <w:sz w:val="22"/>
                <w:szCs w:val="22"/>
              </w:rPr>
              <w:t>二维动画制作(flash) 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7</w:t>
            </w:r>
          </w:p>
        </w:tc>
        <w:tc>
          <w:tcPr>
            <w:tcW w:w="3827" w:type="dxa"/>
            <w:shd w:val="clear" w:color="auto" w:fill="auto"/>
            <w:noWrap/>
            <w:vAlign w:val="center"/>
          </w:tcPr>
          <w:p>
            <w:pPr>
              <w:jc w:val="center"/>
              <w:rPr>
                <w:color w:val="000000"/>
                <w:sz w:val="22"/>
                <w:szCs w:val="22"/>
              </w:rPr>
            </w:pPr>
            <w:r>
              <w:rPr>
                <w:rFonts w:hint="eastAsia"/>
                <w:color w:val="000000"/>
                <w:sz w:val="22"/>
                <w:szCs w:val="22"/>
              </w:rPr>
              <w:t>用友会计软件应用</w:t>
            </w:r>
          </w:p>
        </w:tc>
        <w:tc>
          <w:tcPr>
            <w:tcW w:w="4652" w:type="dxa"/>
            <w:shd w:val="clear" w:color="auto" w:fill="auto"/>
            <w:noWrap/>
            <w:vAlign w:val="center"/>
          </w:tcPr>
          <w:p>
            <w:pPr>
              <w:jc w:val="center"/>
              <w:rPr>
                <w:color w:val="000000"/>
                <w:sz w:val="22"/>
                <w:szCs w:val="22"/>
              </w:rPr>
            </w:pPr>
            <w:r>
              <w:rPr>
                <w:rFonts w:hint="eastAsia"/>
                <w:color w:val="000000"/>
                <w:sz w:val="22"/>
                <w:szCs w:val="22"/>
              </w:rPr>
              <w:t>会计软件应用用友软件中级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8</w:t>
            </w:r>
          </w:p>
        </w:tc>
        <w:tc>
          <w:tcPr>
            <w:tcW w:w="3827" w:type="dxa"/>
            <w:shd w:val="clear" w:color="auto" w:fill="auto"/>
            <w:noWrap/>
            <w:vAlign w:val="center"/>
          </w:tcPr>
          <w:p>
            <w:pPr>
              <w:jc w:val="center"/>
              <w:rPr>
                <w:color w:val="000000"/>
                <w:sz w:val="22"/>
                <w:szCs w:val="22"/>
              </w:rPr>
            </w:pPr>
            <w:r>
              <w:rPr>
                <w:rFonts w:hint="eastAsia"/>
                <w:color w:val="000000"/>
                <w:sz w:val="22"/>
                <w:szCs w:val="22"/>
              </w:rPr>
              <w:t>用友会计软件专业应用</w:t>
            </w:r>
          </w:p>
        </w:tc>
        <w:tc>
          <w:tcPr>
            <w:tcW w:w="4652" w:type="dxa"/>
            <w:shd w:val="clear" w:color="auto" w:fill="auto"/>
            <w:noWrap/>
            <w:vAlign w:val="center"/>
          </w:tcPr>
          <w:p>
            <w:pPr>
              <w:jc w:val="center"/>
              <w:rPr>
                <w:color w:val="000000"/>
                <w:sz w:val="22"/>
                <w:szCs w:val="22"/>
              </w:rPr>
            </w:pPr>
            <w:r>
              <w:rPr>
                <w:rFonts w:hint="eastAsia"/>
                <w:color w:val="000000"/>
                <w:sz w:val="22"/>
                <w:szCs w:val="22"/>
              </w:rPr>
              <w:t>会计软件应用用友软件高级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9</w:t>
            </w:r>
          </w:p>
        </w:tc>
        <w:tc>
          <w:tcPr>
            <w:tcW w:w="3827" w:type="dxa"/>
            <w:shd w:val="clear" w:color="auto" w:fill="auto"/>
            <w:noWrap/>
            <w:vAlign w:val="center"/>
          </w:tcPr>
          <w:p>
            <w:pPr>
              <w:jc w:val="center"/>
              <w:rPr>
                <w:color w:val="000000"/>
                <w:sz w:val="22"/>
                <w:szCs w:val="22"/>
              </w:rPr>
            </w:pPr>
            <w:r>
              <w:rPr>
                <w:rFonts w:hint="eastAsia"/>
                <w:color w:val="000000"/>
                <w:sz w:val="22"/>
                <w:szCs w:val="22"/>
              </w:rPr>
              <w:t>计算机程序Java专业设计</w:t>
            </w:r>
          </w:p>
        </w:tc>
        <w:tc>
          <w:tcPr>
            <w:tcW w:w="4652" w:type="dxa"/>
            <w:shd w:val="clear" w:color="auto" w:fill="auto"/>
            <w:noWrap/>
            <w:vAlign w:val="center"/>
          </w:tcPr>
          <w:p>
            <w:pPr>
              <w:jc w:val="center"/>
              <w:rPr>
                <w:color w:val="000000"/>
                <w:sz w:val="22"/>
                <w:szCs w:val="22"/>
              </w:rPr>
            </w:pPr>
            <w:r>
              <w:rPr>
                <w:rFonts w:hint="eastAsia"/>
                <w:color w:val="000000"/>
                <w:sz w:val="22"/>
                <w:szCs w:val="22"/>
              </w:rPr>
              <w:t>计算机程序设计(java) 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10</w:t>
            </w:r>
          </w:p>
        </w:tc>
        <w:tc>
          <w:tcPr>
            <w:tcW w:w="3827" w:type="dxa"/>
            <w:shd w:val="clear" w:color="auto" w:fill="auto"/>
            <w:noWrap/>
            <w:vAlign w:val="center"/>
          </w:tcPr>
          <w:p>
            <w:pPr>
              <w:jc w:val="center"/>
              <w:rPr>
                <w:color w:val="000000"/>
                <w:sz w:val="22"/>
                <w:szCs w:val="22"/>
              </w:rPr>
            </w:pPr>
            <w:r>
              <w:rPr>
                <w:rFonts w:hint="eastAsia"/>
                <w:color w:val="000000"/>
                <w:sz w:val="22"/>
                <w:szCs w:val="22"/>
              </w:rPr>
              <w:t>计算机程序.net专业设计</w:t>
            </w:r>
          </w:p>
        </w:tc>
        <w:tc>
          <w:tcPr>
            <w:tcW w:w="4652" w:type="dxa"/>
            <w:shd w:val="clear" w:color="auto" w:fill="auto"/>
            <w:noWrap/>
            <w:vAlign w:val="center"/>
          </w:tcPr>
          <w:p>
            <w:pPr>
              <w:jc w:val="center"/>
              <w:rPr>
                <w:color w:val="000000"/>
                <w:sz w:val="22"/>
                <w:szCs w:val="22"/>
              </w:rPr>
            </w:pPr>
            <w:r>
              <w:rPr>
                <w:rFonts w:hint="eastAsia"/>
                <w:color w:val="000000"/>
                <w:sz w:val="22"/>
                <w:szCs w:val="22"/>
              </w:rPr>
              <w:t>计算机程序设计(.net) 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11</w:t>
            </w:r>
          </w:p>
        </w:tc>
        <w:tc>
          <w:tcPr>
            <w:tcW w:w="3827" w:type="dxa"/>
            <w:shd w:val="clear" w:color="auto" w:fill="auto"/>
            <w:noWrap/>
            <w:vAlign w:val="center"/>
          </w:tcPr>
          <w:p>
            <w:pPr>
              <w:jc w:val="center"/>
              <w:rPr>
                <w:color w:val="000000"/>
                <w:sz w:val="22"/>
                <w:szCs w:val="22"/>
              </w:rPr>
            </w:pPr>
            <w:r>
              <w:rPr>
                <w:rFonts w:hint="eastAsia"/>
                <w:color w:val="000000"/>
                <w:sz w:val="22"/>
                <w:szCs w:val="22"/>
              </w:rPr>
              <w:t>计算机程序C#设计</w:t>
            </w:r>
          </w:p>
        </w:tc>
        <w:tc>
          <w:tcPr>
            <w:tcW w:w="4652" w:type="dxa"/>
            <w:shd w:val="clear" w:color="auto" w:fill="auto"/>
            <w:noWrap/>
            <w:vAlign w:val="center"/>
          </w:tcPr>
          <w:p>
            <w:pPr>
              <w:jc w:val="center"/>
              <w:rPr>
                <w:color w:val="000000"/>
                <w:sz w:val="22"/>
                <w:szCs w:val="22"/>
              </w:rPr>
            </w:pPr>
            <w:r>
              <w:rPr>
                <w:rFonts w:hint="eastAsia"/>
                <w:color w:val="000000"/>
                <w:sz w:val="22"/>
                <w:szCs w:val="22"/>
              </w:rPr>
              <w:t>应用程序设计编制VC＃.net中级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12</w:t>
            </w:r>
          </w:p>
        </w:tc>
        <w:tc>
          <w:tcPr>
            <w:tcW w:w="3827" w:type="dxa"/>
            <w:shd w:val="clear" w:color="auto" w:fill="auto"/>
            <w:noWrap/>
            <w:vAlign w:val="center"/>
          </w:tcPr>
          <w:p>
            <w:pPr>
              <w:jc w:val="center"/>
              <w:rPr>
                <w:color w:val="000000"/>
                <w:sz w:val="22"/>
                <w:szCs w:val="22"/>
              </w:rPr>
            </w:pPr>
            <w:r>
              <w:rPr>
                <w:rFonts w:hint="eastAsia"/>
                <w:color w:val="000000"/>
                <w:sz w:val="22"/>
                <w:szCs w:val="22"/>
              </w:rPr>
              <w:t>计算机程序C++设计</w:t>
            </w:r>
          </w:p>
        </w:tc>
        <w:tc>
          <w:tcPr>
            <w:tcW w:w="4652" w:type="dxa"/>
            <w:shd w:val="clear" w:color="auto" w:fill="auto"/>
            <w:noWrap/>
            <w:vAlign w:val="center"/>
          </w:tcPr>
          <w:p>
            <w:pPr>
              <w:jc w:val="center"/>
              <w:rPr>
                <w:color w:val="000000"/>
                <w:sz w:val="22"/>
                <w:szCs w:val="22"/>
              </w:rPr>
            </w:pPr>
            <w:r>
              <w:rPr>
                <w:rFonts w:hint="eastAsia"/>
                <w:color w:val="000000"/>
                <w:sz w:val="22"/>
                <w:szCs w:val="22"/>
              </w:rPr>
              <w:t>应用程序设计编制VC++6.0中级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13</w:t>
            </w:r>
          </w:p>
        </w:tc>
        <w:tc>
          <w:tcPr>
            <w:tcW w:w="3827" w:type="dxa"/>
            <w:shd w:val="clear" w:color="auto" w:fill="auto"/>
            <w:noWrap/>
            <w:vAlign w:val="center"/>
          </w:tcPr>
          <w:p>
            <w:pPr>
              <w:jc w:val="center"/>
              <w:rPr>
                <w:color w:val="000000"/>
                <w:sz w:val="22"/>
                <w:szCs w:val="22"/>
              </w:rPr>
            </w:pPr>
            <w:r>
              <w:rPr>
                <w:rFonts w:hint="eastAsia"/>
                <w:color w:val="000000"/>
                <w:sz w:val="22"/>
                <w:szCs w:val="22"/>
              </w:rPr>
              <w:t>计算机程序VB设计</w:t>
            </w:r>
          </w:p>
        </w:tc>
        <w:tc>
          <w:tcPr>
            <w:tcW w:w="4652" w:type="dxa"/>
            <w:shd w:val="clear" w:color="auto" w:fill="auto"/>
            <w:noWrap/>
            <w:vAlign w:val="center"/>
          </w:tcPr>
          <w:p>
            <w:pPr>
              <w:jc w:val="center"/>
              <w:rPr>
                <w:color w:val="000000"/>
                <w:sz w:val="22"/>
                <w:szCs w:val="22"/>
              </w:rPr>
            </w:pPr>
            <w:r>
              <w:rPr>
                <w:rFonts w:hint="eastAsia"/>
                <w:color w:val="000000"/>
                <w:sz w:val="22"/>
                <w:szCs w:val="22"/>
              </w:rPr>
              <w:t>应用程序设计编制VB中级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14</w:t>
            </w:r>
          </w:p>
        </w:tc>
        <w:tc>
          <w:tcPr>
            <w:tcW w:w="3827" w:type="dxa"/>
            <w:shd w:val="clear" w:color="auto" w:fill="auto"/>
            <w:noWrap/>
            <w:vAlign w:val="center"/>
          </w:tcPr>
          <w:p>
            <w:pPr>
              <w:jc w:val="center"/>
              <w:rPr>
                <w:color w:val="000000"/>
                <w:sz w:val="22"/>
                <w:szCs w:val="22"/>
              </w:rPr>
            </w:pPr>
            <w:r>
              <w:rPr>
                <w:rFonts w:hint="eastAsia"/>
                <w:color w:val="000000"/>
                <w:sz w:val="22"/>
                <w:szCs w:val="22"/>
              </w:rPr>
              <w:t>安卓应用软件专业设计</w:t>
            </w:r>
          </w:p>
        </w:tc>
        <w:tc>
          <w:tcPr>
            <w:tcW w:w="4652" w:type="dxa"/>
            <w:shd w:val="clear" w:color="auto" w:fill="auto"/>
            <w:noWrap/>
            <w:vAlign w:val="center"/>
          </w:tcPr>
          <w:p>
            <w:pPr>
              <w:jc w:val="center"/>
              <w:rPr>
                <w:color w:val="000000"/>
                <w:sz w:val="22"/>
                <w:szCs w:val="22"/>
              </w:rPr>
            </w:pPr>
            <w:r>
              <w:rPr>
                <w:rFonts w:hint="eastAsia"/>
                <w:color w:val="000000"/>
                <w:sz w:val="22"/>
                <w:szCs w:val="22"/>
              </w:rPr>
              <w:t>计算机程序设计android应用开发高级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15</w:t>
            </w:r>
          </w:p>
        </w:tc>
        <w:tc>
          <w:tcPr>
            <w:tcW w:w="3827" w:type="dxa"/>
            <w:shd w:val="clear" w:color="auto" w:fill="auto"/>
            <w:noWrap/>
            <w:vAlign w:val="center"/>
          </w:tcPr>
          <w:p>
            <w:pPr>
              <w:jc w:val="center"/>
              <w:rPr>
                <w:color w:val="000000"/>
                <w:sz w:val="22"/>
                <w:szCs w:val="22"/>
              </w:rPr>
            </w:pPr>
            <w:r>
              <w:rPr>
                <w:rFonts w:hint="eastAsia"/>
                <w:color w:val="000000"/>
                <w:sz w:val="22"/>
                <w:szCs w:val="22"/>
              </w:rPr>
              <w:t>AutoCAD计算机辅助设计</w:t>
            </w:r>
          </w:p>
        </w:tc>
        <w:tc>
          <w:tcPr>
            <w:tcW w:w="4652" w:type="dxa"/>
            <w:shd w:val="clear" w:color="auto" w:fill="auto"/>
            <w:noWrap/>
            <w:vAlign w:val="center"/>
          </w:tcPr>
          <w:p>
            <w:pPr>
              <w:jc w:val="center"/>
              <w:rPr>
                <w:color w:val="000000"/>
                <w:sz w:val="22"/>
                <w:szCs w:val="22"/>
              </w:rPr>
            </w:pPr>
            <w:r>
              <w:rPr>
                <w:rFonts w:hint="eastAsia"/>
                <w:color w:val="000000"/>
                <w:sz w:val="22"/>
                <w:szCs w:val="22"/>
              </w:rPr>
              <w:t>计算机辅助设计autocad中级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16</w:t>
            </w:r>
          </w:p>
        </w:tc>
        <w:tc>
          <w:tcPr>
            <w:tcW w:w="3827" w:type="dxa"/>
            <w:shd w:val="clear" w:color="auto" w:fill="auto"/>
            <w:noWrap/>
            <w:vAlign w:val="center"/>
          </w:tcPr>
          <w:p>
            <w:pPr>
              <w:jc w:val="center"/>
              <w:rPr>
                <w:color w:val="000000"/>
                <w:sz w:val="22"/>
                <w:szCs w:val="22"/>
              </w:rPr>
            </w:pPr>
            <w:r>
              <w:rPr>
                <w:rFonts w:hint="eastAsia"/>
                <w:color w:val="000000"/>
                <w:sz w:val="22"/>
                <w:szCs w:val="22"/>
              </w:rPr>
              <w:t>AutoCAD计算机辅助专业设计</w:t>
            </w:r>
          </w:p>
        </w:tc>
        <w:tc>
          <w:tcPr>
            <w:tcW w:w="4652" w:type="dxa"/>
            <w:shd w:val="clear" w:color="auto" w:fill="auto"/>
            <w:noWrap/>
            <w:vAlign w:val="center"/>
          </w:tcPr>
          <w:p>
            <w:pPr>
              <w:jc w:val="center"/>
              <w:rPr>
                <w:color w:val="000000"/>
                <w:sz w:val="22"/>
                <w:szCs w:val="22"/>
              </w:rPr>
            </w:pPr>
            <w:r>
              <w:rPr>
                <w:rFonts w:hint="eastAsia"/>
                <w:color w:val="000000"/>
                <w:sz w:val="22"/>
                <w:szCs w:val="22"/>
              </w:rPr>
              <w:t>计算机辅助设计autocad高级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17</w:t>
            </w:r>
          </w:p>
        </w:tc>
        <w:tc>
          <w:tcPr>
            <w:tcW w:w="3827" w:type="dxa"/>
            <w:shd w:val="clear" w:color="auto" w:fill="auto"/>
            <w:noWrap/>
            <w:vAlign w:val="center"/>
          </w:tcPr>
          <w:p>
            <w:pPr>
              <w:jc w:val="center"/>
              <w:rPr>
                <w:color w:val="000000"/>
                <w:sz w:val="22"/>
                <w:szCs w:val="22"/>
              </w:rPr>
            </w:pPr>
            <w:r>
              <w:rPr>
                <w:rFonts w:hint="eastAsia"/>
                <w:color w:val="000000"/>
                <w:sz w:val="22"/>
                <w:szCs w:val="22"/>
              </w:rPr>
              <w:t>Protel计算机辅助设计</w:t>
            </w:r>
          </w:p>
        </w:tc>
        <w:tc>
          <w:tcPr>
            <w:tcW w:w="4652" w:type="dxa"/>
            <w:shd w:val="clear" w:color="auto" w:fill="auto"/>
            <w:noWrap/>
            <w:vAlign w:val="center"/>
          </w:tcPr>
          <w:p>
            <w:pPr>
              <w:jc w:val="center"/>
              <w:rPr>
                <w:color w:val="000000"/>
                <w:sz w:val="22"/>
                <w:szCs w:val="22"/>
              </w:rPr>
            </w:pPr>
            <w:r>
              <w:rPr>
                <w:rFonts w:hint="eastAsia"/>
                <w:color w:val="000000"/>
                <w:sz w:val="22"/>
                <w:szCs w:val="22"/>
              </w:rPr>
              <w:t>计算机辅助设计Protel中级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18</w:t>
            </w:r>
          </w:p>
        </w:tc>
        <w:tc>
          <w:tcPr>
            <w:tcW w:w="3827" w:type="dxa"/>
            <w:shd w:val="clear" w:color="auto" w:fill="auto"/>
            <w:noWrap/>
            <w:vAlign w:val="center"/>
          </w:tcPr>
          <w:p>
            <w:pPr>
              <w:jc w:val="center"/>
              <w:rPr>
                <w:color w:val="000000"/>
                <w:sz w:val="22"/>
                <w:szCs w:val="22"/>
              </w:rPr>
            </w:pPr>
            <w:r>
              <w:rPr>
                <w:rFonts w:hint="eastAsia"/>
                <w:color w:val="000000"/>
                <w:sz w:val="22"/>
                <w:szCs w:val="22"/>
              </w:rPr>
              <w:t>建筑信息模型(BIM)工程造价</w:t>
            </w:r>
          </w:p>
        </w:tc>
        <w:tc>
          <w:tcPr>
            <w:tcW w:w="4652" w:type="dxa"/>
            <w:shd w:val="clear" w:color="auto" w:fill="auto"/>
            <w:noWrap/>
            <w:vAlign w:val="center"/>
          </w:tcPr>
          <w:p>
            <w:pPr>
              <w:jc w:val="center"/>
              <w:rPr>
                <w:color w:val="000000"/>
                <w:sz w:val="22"/>
                <w:szCs w:val="22"/>
              </w:rPr>
            </w:pPr>
            <w:r>
              <w:rPr>
                <w:rFonts w:hint="eastAsia"/>
                <w:color w:val="000000"/>
                <w:sz w:val="22"/>
                <w:szCs w:val="22"/>
              </w:rPr>
              <w:t>建筑信息模型（BIM）工程造价中级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19</w:t>
            </w:r>
          </w:p>
        </w:tc>
        <w:tc>
          <w:tcPr>
            <w:tcW w:w="3827" w:type="dxa"/>
            <w:shd w:val="clear" w:color="auto" w:fill="auto"/>
            <w:noWrap/>
            <w:vAlign w:val="center"/>
          </w:tcPr>
          <w:p>
            <w:pPr>
              <w:jc w:val="center"/>
              <w:rPr>
                <w:color w:val="000000"/>
                <w:sz w:val="22"/>
                <w:szCs w:val="22"/>
              </w:rPr>
            </w:pPr>
            <w:r>
              <w:rPr>
                <w:rFonts w:hint="eastAsia"/>
                <w:color w:val="000000"/>
                <w:sz w:val="22"/>
                <w:szCs w:val="22"/>
              </w:rPr>
              <w:t>建筑信息模型(BIM)建模</w:t>
            </w:r>
          </w:p>
        </w:tc>
        <w:tc>
          <w:tcPr>
            <w:tcW w:w="4652" w:type="dxa"/>
            <w:shd w:val="clear" w:color="auto" w:fill="auto"/>
            <w:noWrap/>
            <w:vAlign w:val="center"/>
          </w:tcPr>
          <w:p>
            <w:pPr>
              <w:jc w:val="center"/>
              <w:rPr>
                <w:color w:val="000000"/>
                <w:sz w:val="22"/>
                <w:szCs w:val="22"/>
              </w:rPr>
            </w:pPr>
            <w:r>
              <w:rPr>
                <w:rFonts w:hint="eastAsia"/>
                <w:color w:val="000000"/>
                <w:sz w:val="22"/>
                <w:szCs w:val="22"/>
              </w:rPr>
              <w:t>建筑信息模型（BIM）建模中级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20</w:t>
            </w:r>
          </w:p>
        </w:tc>
        <w:tc>
          <w:tcPr>
            <w:tcW w:w="3827" w:type="dxa"/>
            <w:shd w:val="clear" w:color="auto" w:fill="auto"/>
            <w:noWrap/>
            <w:vAlign w:val="center"/>
          </w:tcPr>
          <w:p>
            <w:pPr>
              <w:jc w:val="center"/>
              <w:rPr>
                <w:color w:val="000000"/>
                <w:sz w:val="22"/>
                <w:szCs w:val="22"/>
              </w:rPr>
            </w:pPr>
            <w:r>
              <w:rPr>
                <w:rFonts w:hint="eastAsia"/>
                <w:color w:val="000000"/>
                <w:sz w:val="22"/>
                <w:szCs w:val="22"/>
              </w:rPr>
              <w:t>Windows局域网管理</w:t>
            </w:r>
          </w:p>
        </w:tc>
        <w:tc>
          <w:tcPr>
            <w:tcW w:w="4652" w:type="dxa"/>
            <w:shd w:val="clear" w:color="auto" w:fill="auto"/>
            <w:noWrap/>
            <w:vAlign w:val="center"/>
          </w:tcPr>
          <w:p>
            <w:pPr>
              <w:jc w:val="center"/>
              <w:rPr>
                <w:color w:val="000000"/>
                <w:sz w:val="22"/>
                <w:szCs w:val="22"/>
              </w:rPr>
            </w:pPr>
            <w:r>
              <w:rPr>
                <w:rFonts w:hint="eastAsia"/>
                <w:color w:val="000000"/>
                <w:sz w:val="22"/>
                <w:szCs w:val="22"/>
              </w:rPr>
              <w:t>局域网管理win2000 server中级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21</w:t>
            </w:r>
          </w:p>
        </w:tc>
        <w:tc>
          <w:tcPr>
            <w:tcW w:w="3827" w:type="dxa"/>
            <w:shd w:val="clear" w:color="auto" w:fill="auto"/>
            <w:noWrap/>
            <w:vAlign w:val="center"/>
          </w:tcPr>
          <w:p>
            <w:pPr>
              <w:jc w:val="center"/>
              <w:rPr>
                <w:color w:val="000000"/>
                <w:sz w:val="22"/>
                <w:szCs w:val="22"/>
              </w:rPr>
            </w:pPr>
            <w:r>
              <w:rPr>
                <w:rFonts w:hint="eastAsia"/>
                <w:color w:val="000000"/>
                <w:sz w:val="22"/>
                <w:szCs w:val="22"/>
              </w:rPr>
              <w:t>Windows局域网专业管理</w:t>
            </w:r>
          </w:p>
        </w:tc>
        <w:tc>
          <w:tcPr>
            <w:tcW w:w="4652" w:type="dxa"/>
            <w:shd w:val="clear" w:color="auto" w:fill="auto"/>
            <w:noWrap/>
            <w:vAlign w:val="center"/>
          </w:tcPr>
          <w:p>
            <w:pPr>
              <w:jc w:val="center"/>
              <w:rPr>
                <w:color w:val="000000"/>
                <w:sz w:val="22"/>
                <w:szCs w:val="22"/>
              </w:rPr>
            </w:pPr>
            <w:r>
              <w:rPr>
                <w:rFonts w:hint="eastAsia"/>
                <w:color w:val="000000"/>
                <w:sz w:val="22"/>
                <w:szCs w:val="22"/>
              </w:rPr>
              <w:t>局域网管理win2000 server高级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22</w:t>
            </w:r>
          </w:p>
        </w:tc>
        <w:tc>
          <w:tcPr>
            <w:tcW w:w="3827" w:type="dxa"/>
            <w:shd w:val="clear" w:color="auto" w:fill="auto"/>
            <w:noWrap/>
            <w:vAlign w:val="center"/>
          </w:tcPr>
          <w:p>
            <w:pPr>
              <w:jc w:val="center"/>
              <w:rPr>
                <w:color w:val="000000"/>
                <w:sz w:val="22"/>
                <w:szCs w:val="22"/>
              </w:rPr>
            </w:pPr>
            <w:r>
              <w:rPr>
                <w:rFonts w:hint="eastAsia"/>
                <w:color w:val="000000"/>
                <w:sz w:val="22"/>
                <w:szCs w:val="22"/>
              </w:rPr>
              <w:t>maya三维动画专业制作</w:t>
            </w:r>
          </w:p>
        </w:tc>
        <w:tc>
          <w:tcPr>
            <w:tcW w:w="4652" w:type="dxa"/>
            <w:shd w:val="clear" w:color="auto" w:fill="auto"/>
            <w:noWrap/>
            <w:vAlign w:val="center"/>
          </w:tcPr>
          <w:p>
            <w:pPr>
              <w:jc w:val="center"/>
              <w:rPr>
                <w:color w:val="000000"/>
                <w:sz w:val="22"/>
                <w:szCs w:val="22"/>
              </w:rPr>
            </w:pPr>
            <w:r>
              <w:rPr>
                <w:rFonts w:hint="eastAsia"/>
                <w:color w:val="000000"/>
                <w:sz w:val="22"/>
                <w:szCs w:val="22"/>
              </w:rPr>
              <w:t>三维动画制作(maya)高级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23</w:t>
            </w:r>
          </w:p>
        </w:tc>
        <w:tc>
          <w:tcPr>
            <w:tcW w:w="3827" w:type="dxa"/>
            <w:shd w:val="clear" w:color="auto" w:fill="auto"/>
            <w:noWrap/>
            <w:vAlign w:val="center"/>
          </w:tcPr>
          <w:p>
            <w:pPr>
              <w:jc w:val="center"/>
              <w:rPr>
                <w:color w:val="000000"/>
                <w:sz w:val="22"/>
                <w:szCs w:val="22"/>
              </w:rPr>
            </w:pPr>
            <w:r>
              <w:rPr>
                <w:rFonts w:hint="eastAsia"/>
                <w:color w:val="000000"/>
                <w:sz w:val="22"/>
                <w:szCs w:val="22"/>
              </w:rPr>
              <w:t>pro-E三维建模设计</w:t>
            </w:r>
          </w:p>
        </w:tc>
        <w:tc>
          <w:tcPr>
            <w:tcW w:w="4652" w:type="dxa"/>
            <w:shd w:val="clear" w:color="auto" w:fill="auto"/>
            <w:noWrap/>
            <w:vAlign w:val="center"/>
          </w:tcPr>
          <w:p>
            <w:pPr>
              <w:jc w:val="center"/>
              <w:rPr>
                <w:color w:val="000000"/>
                <w:sz w:val="22"/>
                <w:szCs w:val="22"/>
              </w:rPr>
            </w:pPr>
            <w:r>
              <w:rPr>
                <w:rFonts w:hint="eastAsia"/>
                <w:color w:val="000000"/>
                <w:sz w:val="22"/>
                <w:szCs w:val="22"/>
              </w:rPr>
              <w:t>三维建模设计pro-E中级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24</w:t>
            </w:r>
          </w:p>
        </w:tc>
        <w:tc>
          <w:tcPr>
            <w:tcW w:w="3827" w:type="dxa"/>
            <w:shd w:val="clear" w:color="auto" w:fill="auto"/>
            <w:noWrap/>
            <w:vAlign w:val="center"/>
          </w:tcPr>
          <w:p>
            <w:pPr>
              <w:jc w:val="center"/>
              <w:rPr>
                <w:color w:val="000000"/>
                <w:sz w:val="22"/>
                <w:szCs w:val="22"/>
              </w:rPr>
            </w:pPr>
            <w:r>
              <w:rPr>
                <w:rFonts w:hint="eastAsia"/>
                <w:color w:val="000000"/>
                <w:sz w:val="22"/>
                <w:szCs w:val="22"/>
              </w:rPr>
              <w:t>pro-E三维建模专业设计</w:t>
            </w:r>
          </w:p>
        </w:tc>
        <w:tc>
          <w:tcPr>
            <w:tcW w:w="4652" w:type="dxa"/>
            <w:shd w:val="clear" w:color="auto" w:fill="auto"/>
            <w:noWrap/>
            <w:vAlign w:val="center"/>
          </w:tcPr>
          <w:p>
            <w:pPr>
              <w:jc w:val="center"/>
              <w:rPr>
                <w:color w:val="000000"/>
                <w:sz w:val="22"/>
                <w:szCs w:val="22"/>
              </w:rPr>
            </w:pPr>
            <w:r>
              <w:rPr>
                <w:rFonts w:hint="eastAsia"/>
                <w:color w:val="000000"/>
                <w:sz w:val="22"/>
                <w:szCs w:val="22"/>
              </w:rPr>
              <w:t>三维建模设计pro-E高级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25</w:t>
            </w:r>
          </w:p>
        </w:tc>
        <w:tc>
          <w:tcPr>
            <w:tcW w:w="3827" w:type="dxa"/>
            <w:shd w:val="clear" w:color="auto" w:fill="auto"/>
            <w:noWrap/>
            <w:vAlign w:val="center"/>
          </w:tcPr>
          <w:p>
            <w:pPr>
              <w:jc w:val="center"/>
              <w:rPr>
                <w:color w:val="000000"/>
                <w:sz w:val="22"/>
                <w:szCs w:val="22"/>
              </w:rPr>
            </w:pPr>
            <w:r>
              <w:rPr>
                <w:rFonts w:hint="eastAsia"/>
                <w:color w:val="000000"/>
                <w:sz w:val="22"/>
                <w:szCs w:val="22"/>
              </w:rPr>
              <w:t>UG三维建模设计</w:t>
            </w:r>
          </w:p>
        </w:tc>
        <w:tc>
          <w:tcPr>
            <w:tcW w:w="4652" w:type="dxa"/>
            <w:shd w:val="clear" w:color="auto" w:fill="auto"/>
            <w:noWrap/>
            <w:vAlign w:val="center"/>
          </w:tcPr>
          <w:p>
            <w:pPr>
              <w:jc w:val="center"/>
              <w:rPr>
                <w:color w:val="000000"/>
                <w:sz w:val="22"/>
                <w:szCs w:val="22"/>
              </w:rPr>
            </w:pPr>
            <w:r>
              <w:rPr>
                <w:rFonts w:hint="eastAsia"/>
                <w:color w:val="000000"/>
                <w:sz w:val="22"/>
                <w:szCs w:val="22"/>
              </w:rPr>
              <w:t>三维建模设计UG中级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26</w:t>
            </w:r>
          </w:p>
        </w:tc>
        <w:tc>
          <w:tcPr>
            <w:tcW w:w="3827" w:type="dxa"/>
            <w:shd w:val="clear" w:color="auto" w:fill="auto"/>
            <w:noWrap/>
            <w:vAlign w:val="center"/>
          </w:tcPr>
          <w:p>
            <w:pPr>
              <w:jc w:val="center"/>
              <w:rPr>
                <w:color w:val="000000"/>
                <w:sz w:val="22"/>
                <w:szCs w:val="22"/>
              </w:rPr>
            </w:pPr>
            <w:r>
              <w:rPr>
                <w:rFonts w:hint="eastAsia"/>
                <w:color w:val="000000"/>
                <w:sz w:val="22"/>
                <w:szCs w:val="22"/>
              </w:rPr>
              <w:t>UG三维建模专业设计</w:t>
            </w:r>
          </w:p>
        </w:tc>
        <w:tc>
          <w:tcPr>
            <w:tcW w:w="4652" w:type="dxa"/>
            <w:shd w:val="clear" w:color="auto" w:fill="auto"/>
            <w:noWrap/>
            <w:vAlign w:val="center"/>
          </w:tcPr>
          <w:p>
            <w:pPr>
              <w:jc w:val="center"/>
              <w:rPr>
                <w:color w:val="000000"/>
                <w:sz w:val="22"/>
                <w:szCs w:val="22"/>
              </w:rPr>
            </w:pPr>
            <w:r>
              <w:rPr>
                <w:rFonts w:hint="eastAsia"/>
                <w:color w:val="000000"/>
                <w:sz w:val="22"/>
                <w:szCs w:val="22"/>
              </w:rPr>
              <w:t>三维建模设计UG高级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27</w:t>
            </w:r>
          </w:p>
        </w:tc>
        <w:tc>
          <w:tcPr>
            <w:tcW w:w="3827" w:type="dxa"/>
            <w:shd w:val="clear" w:color="auto" w:fill="auto"/>
            <w:noWrap/>
            <w:vAlign w:val="center"/>
          </w:tcPr>
          <w:p>
            <w:pPr>
              <w:jc w:val="center"/>
              <w:rPr>
                <w:color w:val="000000"/>
                <w:sz w:val="22"/>
                <w:szCs w:val="22"/>
              </w:rPr>
            </w:pPr>
            <w:r>
              <w:rPr>
                <w:rFonts w:hint="eastAsia"/>
                <w:color w:val="000000"/>
                <w:sz w:val="22"/>
                <w:szCs w:val="22"/>
              </w:rPr>
              <w:t>After Effects视频编辑</w:t>
            </w:r>
          </w:p>
        </w:tc>
        <w:tc>
          <w:tcPr>
            <w:tcW w:w="4652" w:type="dxa"/>
            <w:shd w:val="clear" w:color="auto" w:fill="auto"/>
            <w:noWrap/>
            <w:vAlign w:val="center"/>
          </w:tcPr>
          <w:p>
            <w:pPr>
              <w:jc w:val="center"/>
              <w:rPr>
                <w:color w:val="000000"/>
                <w:sz w:val="22"/>
                <w:szCs w:val="22"/>
              </w:rPr>
            </w:pPr>
            <w:r>
              <w:rPr>
                <w:rFonts w:hint="eastAsia"/>
                <w:color w:val="000000"/>
                <w:sz w:val="22"/>
                <w:szCs w:val="22"/>
              </w:rPr>
              <w:t>视频编辑After Effect中级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28</w:t>
            </w:r>
          </w:p>
        </w:tc>
        <w:tc>
          <w:tcPr>
            <w:tcW w:w="3827" w:type="dxa"/>
            <w:shd w:val="clear" w:color="auto" w:fill="auto"/>
            <w:noWrap/>
            <w:vAlign w:val="center"/>
          </w:tcPr>
          <w:p>
            <w:pPr>
              <w:jc w:val="center"/>
              <w:rPr>
                <w:color w:val="000000"/>
                <w:sz w:val="22"/>
                <w:szCs w:val="22"/>
              </w:rPr>
            </w:pPr>
            <w:r>
              <w:rPr>
                <w:rFonts w:hint="eastAsia"/>
                <w:color w:val="000000"/>
                <w:sz w:val="22"/>
                <w:szCs w:val="22"/>
              </w:rPr>
              <w:t>Premiere视频编辑</w:t>
            </w:r>
          </w:p>
        </w:tc>
        <w:tc>
          <w:tcPr>
            <w:tcW w:w="4652" w:type="dxa"/>
            <w:shd w:val="clear" w:color="auto" w:fill="auto"/>
            <w:noWrap/>
            <w:vAlign w:val="center"/>
          </w:tcPr>
          <w:p>
            <w:pPr>
              <w:jc w:val="center"/>
              <w:rPr>
                <w:color w:val="000000"/>
                <w:sz w:val="22"/>
                <w:szCs w:val="22"/>
              </w:rPr>
            </w:pPr>
            <w:r>
              <w:rPr>
                <w:rFonts w:hint="eastAsia"/>
                <w:color w:val="000000"/>
                <w:sz w:val="22"/>
                <w:szCs w:val="22"/>
              </w:rPr>
              <w:t>视频编辑Premiere中级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29</w:t>
            </w:r>
          </w:p>
        </w:tc>
        <w:tc>
          <w:tcPr>
            <w:tcW w:w="3827" w:type="dxa"/>
            <w:shd w:val="clear" w:color="auto" w:fill="auto"/>
            <w:noWrap/>
            <w:vAlign w:val="center"/>
          </w:tcPr>
          <w:p>
            <w:pPr>
              <w:jc w:val="center"/>
              <w:rPr>
                <w:color w:val="000000"/>
                <w:sz w:val="22"/>
                <w:szCs w:val="22"/>
              </w:rPr>
            </w:pPr>
            <w:r>
              <w:rPr>
                <w:rFonts w:hint="eastAsia"/>
                <w:color w:val="000000"/>
                <w:sz w:val="22"/>
                <w:szCs w:val="22"/>
              </w:rPr>
              <w:t>Access数据库应用</w:t>
            </w:r>
          </w:p>
        </w:tc>
        <w:tc>
          <w:tcPr>
            <w:tcW w:w="4652" w:type="dxa"/>
            <w:shd w:val="clear" w:color="auto" w:fill="auto"/>
            <w:noWrap/>
            <w:vAlign w:val="center"/>
          </w:tcPr>
          <w:p>
            <w:pPr>
              <w:jc w:val="center"/>
              <w:rPr>
                <w:color w:val="000000"/>
                <w:sz w:val="22"/>
                <w:szCs w:val="22"/>
              </w:rPr>
            </w:pPr>
            <w:r>
              <w:rPr>
                <w:rFonts w:hint="eastAsia"/>
                <w:color w:val="000000"/>
                <w:sz w:val="22"/>
                <w:szCs w:val="22"/>
              </w:rPr>
              <w:t>数据库应用Access中级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tcBorders>
              <w:bottom w:val="single" w:color="auto" w:sz="4" w:space="0"/>
            </w:tcBorders>
            <w:shd w:val="clear" w:color="auto" w:fill="auto"/>
            <w:noWrap/>
            <w:vAlign w:val="center"/>
          </w:tcPr>
          <w:p>
            <w:pPr>
              <w:jc w:val="center"/>
              <w:rPr>
                <w:color w:val="000000"/>
                <w:sz w:val="22"/>
                <w:szCs w:val="22"/>
              </w:rPr>
            </w:pPr>
            <w:r>
              <w:rPr>
                <w:rFonts w:hint="eastAsia"/>
                <w:color w:val="000000"/>
                <w:sz w:val="22"/>
                <w:szCs w:val="22"/>
              </w:rPr>
              <w:t>30</w:t>
            </w:r>
          </w:p>
        </w:tc>
        <w:tc>
          <w:tcPr>
            <w:tcW w:w="3827" w:type="dxa"/>
            <w:tcBorders>
              <w:bottom w:val="single" w:color="auto" w:sz="4" w:space="0"/>
            </w:tcBorders>
            <w:shd w:val="clear" w:color="auto" w:fill="auto"/>
            <w:noWrap/>
            <w:vAlign w:val="center"/>
          </w:tcPr>
          <w:p>
            <w:pPr>
              <w:jc w:val="center"/>
              <w:rPr>
                <w:color w:val="000000"/>
                <w:sz w:val="22"/>
                <w:szCs w:val="22"/>
              </w:rPr>
            </w:pPr>
            <w:r>
              <w:rPr>
                <w:rFonts w:hint="eastAsia"/>
                <w:color w:val="000000"/>
                <w:sz w:val="22"/>
                <w:szCs w:val="22"/>
              </w:rPr>
              <w:t>SQL Server数据库应用</w:t>
            </w:r>
          </w:p>
        </w:tc>
        <w:tc>
          <w:tcPr>
            <w:tcW w:w="4652" w:type="dxa"/>
            <w:tcBorders>
              <w:bottom w:val="single" w:color="auto" w:sz="4" w:space="0"/>
            </w:tcBorders>
            <w:shd w:val="clear" w:color="auto" w:fill="auto"/>
            <w:noWrap/>
            <w:vAlign w:val="center"/>
          </w:tcPr>
          <w:p>
            <w:pPr>
              <w:jc w:val="center"/>
              <w:rPr>
                <w:color w:val="000000"/>
                <w:sz w:val="22"/>
                <w:szCs w:val="22"/>
              </w:rPr>
            </w:pPr>
            <w:r>
              <w:rPr>
                <w:rFonts w:hint="eastAsia"/>
                <w:color w:val="000000"/>
                <w:sz w:val="22"/>
                <w:szCs w:val="22"/>
              </w:rPr>
              <w:t>数据库应用Sql server中级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31</w:t>
            </w:r>
          </w:p>
        </w:tc>
        <w:tc>
          <w:tcPr>
            <w:tcW w:w="3827" w:type="dxa"/>
            <w:shd w:val="clear" w:color="auto" w:fill="auto"/>
            <w:noWrap/>
            <w:vAlign w:val="center"/>
          </w:tcPr>
          <w:p>
            <w:pPr>
              <w:jc w:val="center"/>
              <w:rPr>
                <w:color w:val="000000"/>
                <w:sz w:val="22"/>
                <w:szCs w:val="22"/>
              </w:rPr>
            </w:pPr>
            <w:r>
              <w:rPr>
                <w:rFonts w:hint="eastAsia"/>
                <w:color w:val="000000"/>
                <w:sz w:val="22"/>
                <w:szCs w:val="22"/>
              </w:rPr>
              <w:t>Visual FoxPro数据库应用</w:t>
            </w:r>
          </w:p>
        </w:tc>
        <w:tc>
          <w:tcPr>
            <w:tcW w:w="4652" w:type="dxa"/>
            <w:shd w:val="clear" w:color="auto" w:fill="auto"/>
            <w:noWrap/>
            <w:vAlign w:val="center"/>
          </w:tcPr>
          <w:p>
            <w:pPr>
              <w:jc w:val="center"/>
              <w:rPr>
                <w:color w:val="000000"/>
                <w:sz w:val="22"/>
                <w:szCs w:val="22"/>
              </w:rPr>
            </w:pPr>
            <w:r>
              <w:rPr>
                <w:rFonts w:hint="eastAsia"/>
                <w:color w:val="000000"/>
                <w:sz w:val="22"/>
                <w:szCs w:val="22"/>
              </w:rPr>
              <w:t>数据库应用visual foxpro中级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32</w:t>
            </w:r>
          </w:p>
        </w:tc>
        <w:tc>
          <w:tcPr>
            <w:tcW w:w="3827" w:type="dxa"/>
            <w:shd w:val="clear" w:color="auto" w:fill="auto"/>
            <w:noWrap/>
            <w:vAlign w:val="center"/>
          </w:tcPr>
          <w:p>
            <w:pPr>
              <w:jc w:val="center"/>
              <w:rPr>
                <w:color w:val="000000"/>
                <w:sz w:val="22"/>
                <w:szCs w:val="22"/>
              </w:rPr>
            </w:pPr>
            <w:r>
              <w:rPr>
                <w:rFonts w:hint="eastAsia"/>
                <w:color w:val="000000"/>
                <w:sz w:val="22"/>
                <w:szCs w:val="22"/>
              </w:rPr>
              <w:t>3D Studio MAX图形图像处理</w:t>
            </w:r>
          </w:p>
        </w:tc>
        <w:tc>
          <w:tcPr>
            <w:tcW w:w="4652" w:type="dxa"/>
            <w:shd w:val="clear" w:color="auto" w:fill="auto"/>
            <w:noWrap/>
            <w:vAlign w:val="center"/>
          </w:tcPr>
          <w:p>
            <w:pPr>
              <w:jc w:val="center"/>
              <w:rPr>
                <w:color w:val="000000"/>
                <w:sz w:val="22"/>
                <w:szCs w:val="22"/>
              </w:rPr>
            </w:pPr>
            <w:r>
              <w:rPr>
                <w:rFonts w:hint="eastAsia"/>
                <w:color w:val="000000"/>
                <w:sz w:val="22"/>
                <w:szCs w:val="22"/>
              </w:rPr>
              <w:t>图形图像处理3dmax中级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tcBorders>
              <w:bottom w:val="single" w:color="auto" w:sz="4" w:space="0"/>
            </w:tcBorders>
            <w:shd w:val="clear" w:color="auto" w:fill="auto"/>
            <w:noWrap/>
            <w:vAlign w:val="center"/>
          </w:tcPr>
          <w:p>
            <w:pPr>
              <w:jc w:val="center"/>
              <w:rPr>
                <w:color w:val="000000"/>
                <w:sz w:val="22"/>
                <w:szCs w:val="22"/>
              </w:rPr>
            </w:pPr>
            <w:r>
              <w:rPr>
                <w:rFonts w:hint="eastAsia"/>
                <w:color w:val="000000"/>
                <w:sz w:val="22"/>
                <w:szCs w:val="22"/>
              </w:rPr>
              <w:t>33</w:t>
            </w:r>
          </w:p>
        </w:tc>
        <w:tc>
          <w:tcPr>
            <w:tcW w:w="3827" w:type="dxa"/>
            <w:tcBorders>
              <w:bottom w:val="single" w:color="auto" w:sz="4" w:space="0"/>
            </w:tcBorders>
            <w:shd w:val="clear" w:color="auto" w:fill="auto"/>
            <w:noWrap/>
            <w:vAlign w:val="center"/>
          </w:tcPr>
          <w:p>
            <w:pPr>
              <w:jc w:val="center"/>
              <w:rPr>
                <w:color w:val="000000"/>
                <w:sz w:val="22"/>
                <w:szCs w:val="22"/>
              </w:rPr>
            </w:pPr>
            <w:r>
              <w:rPr>
                <w:rFonts w:hint="eastAsia"/>
                <w:color w:val="000000"/>
                <w:sz w:val="22"/>
                <w:szCs w:val="22"/>
              </w:rPr>
              <w:t>3D Studio MAX图形图像专业处理</w:t>
            </w:r>
          </w:p>
        </w:tc>
        <w:tc>
          <w:tcPr>
            <w:tcW w:w="4652" w:type="dxa"/>
            <w:tcBorders>
              <w:bottom w:val="single" w:color="auto" w:sz="4" w:space="0"/>
            </w:tcBorders>
            <w:shd w:val="clear" w:color="auto" w:fill="auto"/>
            <w:noWrap/>
            <w:vAlign w:val="center"/>
          </w:tcPr>
          <w:p>
            <w:pPr>
              <w:jc w:val="center"/>
              <w:rPr>
                <w:color w:val="000000"/>
                <w:sz w:val="22"/>
                <w:szCs w:val="22"/>
              </w:rPr>
            </w:pPr>
            <w:r>
              <w:rPr>
                <w:rFonts w:hint="eastAsia"/>
                <w:color w:val="000000"/>
                <w:sz w:val="22"/>
                <w:szCs w:val="22"/>
              </w:rPr>
              <w:t>图形图像处理3dmax高级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tcBorders>
              <w:top w:val="single" w:color="auto" w:sz="4" w:space="0"/>
              <w:left w:val="nil"/>
              <w:bottom w:val="nil"/>
              <w:right w:val="nil"/>
            </w:tcBorders>
            <w:shd w:val="clear" w:color="auto" w:fill="auto"/>
            <w:noWrap/>
            <w:vAlign w:val="center"/>
          </w:tcPr>
          <w:p>
            <w:pPr>
              <w:jc w:val="center"/>
              <w:rPr>
                <w:color w:val="000000"/>
                <w:sz w:val="22"/>
                <w:szCs w:val="22"/>
              </w:rPr>
            </w:pPr>
          </w:p>
        </w:tc>
        <w:tc>
          <w:tcPr>
            <w:tcW w:w="3827" w:type="dxa"/>
            <w:tcBorders>
              <w:top w:val="single" w:color="auto" w:sz="4" w:space="0"/>
              <w:left w:val="nil"/>
              <w:bottom w:val="nil"/>
              <w:right w:val="nil"/>
            </w:tcBorders>
            <w:shd w:val="clear" w:color="auto" w:fill="auto"/>
            <w:noWrap/>
            <w:vAlign w:val="center"/>
          </w:tcPr>
          <w:p>
            <w:pPr>
              <w:jc w:val="center"/>
              <w:rPr>
                <w:color w:val="000000"/>
                <w:sz w:val="22"/>
                <w:szCs w:val="22"/>
              </w:rPr>
            </w:pPr>
          </w:p>
        </w:tc>
        <w:tc>
          <w:tcPr>
            <w:tcW w:w="4652" w:type="dxa"/>
            <w:tcBorders>
              <w:top w:val="single" w:color="auto" w:sz="4" w:space="0"/>
              <w:left w:val="nil"/>
              <w:bottom w:val="nil"/>
              <w:right w:val="nil"/>
            </w:tcBorders>
            <w:shd w:val="clear" w:color="auto" w:fill="auto"/>
            <w:noWrap/>
            <w:vAlign w:val="center"/>
          </w:tcPr>
          <w:p>
            <w:pPr>
              <w:jc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tcBorders>
              <w:top w:val="nil"/>
              <w:left w:val="nil"/>
              <w:bottom w:val="nil"/>
              <w:right w:val="nil"/>
            </w:tcBorders>
            <w:shd w:val="clear" w:color="auto" w:fill="auto"/>
            <w:noWrap/>
            <w:vAlign w:val="center"/>
          </w:tcPr>
          <w:p>
            <w:pPr>
              <w:jc w:val="center"/>
              <w:rPr>
                <w:color w:val="000000"/>
                <w:sz w:val="22"/>
                <w:szCs w:val="22"/>
              </w:rPr>
            </w:pPr>
          </w:p>
        </w:tc>
        <w:tc>
          <w:tcPr>
            <w:tcW w:w="3827" w:type="dxa"/>
            <w:tcBorders>
              <w:top w:val="nil"/>
              <w:left w:val="nil"/>
              <w:bottom w:val="nil"/>
              <w:right w:val="nil"/>
            </w:tcBorders>
            <w:shd w:val="clear" w:color="auto" w:fill="auto"/>
            <w:noWrap/>
            <w:vAlign w:val="center"/>
          </w:tcPr>
          <w:p>
            <w:pPr>
              <w:jc w:val="center"/>
              <w:rPr>
                <w:color w:val="000000"/>
                <w:sz w:val="22"/>
                <w:szCs w:val="22"/>
              </w:rPr>
            </w:pPr>
          </w:p>
        </w:tc>
        <w:tc>
          <w:tcPr>
            <w:tcW w:w="4652" w:type="dxa"/>
            <w:tcBorders>
              <w:top w:val="nil"/>
              <w:left w:val="nil"/>
              <w:bottom w:val="nil"/>
              <w:right w:val="nil"/>
            </w:tcBorders>
            <w:shd w:val="clear" w:color="auto" w:fill="auto"/>
            <w:noWrap/>
            <w:vAlign w:val="center"/>
          </w:tcPr>
          <w:p>
            <w:pPr>
              <w:jc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tcBorders>
              <w:top w:val="nil"/>
              <w:left w:val="nil"/>
              <w:bottom w:val="single" w:color="auto" w:sz="4" w:space="0"/>
              <w:right w:val="nil"/>
            </w:tcBorders>
            <w:shd w:val="clear" w:color="auto" w:fill="auto"/>
            <w:noWrap/>
            <w:vAlign w:val="center"/>
          </w:tcPr>
          <w:p>
            <w:pPr>
              <w:jc w:val="center"/>
              <w:rPr>
                <w:color w:val="000000"/>
                <w:sz w:val="22"/>
                <w:szCs w:val="22"/>
              </w:rPr>
            </w:pPr>
          </w:p>
        </w:tc>
        <w:tc>
          <w:tcPr>
            <w:tcW w:w="3827" w:type="dxa"/>
            <w:tcBorders>
              <w:top w:val="nil"/>
              <w:left w:val="nil"/>
              <w:bottom w:val="single" w:color="auto" w:sz="4" w:space="0"/>
              <w:right w:val="nil"/>
            </w:tcBorders>
            <w:shd w:val="clear" w:color="auto" w:fill="auto"/>
            <w:noWrap/>
            <w:vAlign w:val="center"/>
          </w:tcPr>
          <w:p>
            <w:pPr>
              <w:jc w:val="center"/>
              <w:rPr>
                <w:color w:val="000000"/>
                <w:sz w:val="22"/>
                <w:szCs w:val="22"/>
              </w:rPr>
            </w:pPr>
          </w:p>
        </w:tc>
        <w:tc>
          <w:tcPr>
            <w:tcW w:w="4652" w:type="dxa"/>
            <w:tcBorders>
              <w:top w:val="nil"/>
              <w:left w:val="nil"/>
              <w:bottom w:val="single" w:color="auto" w:sz="4" w:space="0"/>
              <w:right w:val="nil"/>
            </w:tcBorders>
            <w:shd w:val="clear" w:color="auto" w:fill="auto"/>
            <w:noWrap/>
            <w:vAlign w:val="center"/>
          </w:tcPr>
          <w:p>
            <w:pPr>
              <w:jc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tcBorders>
              <w:top w:val="single" w:color="auto" w:sz="4" w:space="0"/>
            </w:tcBorders>
            <w:shd w:val="clear" w:color="auto" w:fill="auto"/>
            <w:noWrap/>
            <w:vAlign w:val="center"/>
          </w:tcPr>
          <w:p>
            <w:pPr>
              <w:jc w:val="center"/>
              <w:rPr>
                <w:color w:val="000000"/>
                <w:sz w:val="22"/>
                <w:szCs w:val="22"/>
              </w:rPr>
            </w:pPr>
            <w:r>
              <w:rPr>
                <w:rFonts w:hint="eastAsia"/>
                <w:color w:val="000000"/>
                <w:sz w:val="22"/>
                <w:szCs w:val="22"/>
              </w:rPr>
              <w:t>序号</w:t>
            </w:r>
          </w:p>
        </w:tc>
        <w:tc>
          <w:tcPr>
            <w:tcW w:w="3827" w:type="dxa"/>
            <w:tcBorders>
              <w:top w:val="single" w:color="auto" w:sz="4" w:space="0"/>
            </w:tcBorders>
            <w:shd w:val="clear" w:color="auto" w:fill="auto"/>
            <w:noWrap/>
            <w:vAlign w:val="center"/>
          </w:tcPr>
          <w:p>
            <w:pPr>
              <w:jc w:val="center"/>
              <w:rPr>
                <w:color w:val="000000"/>
                <w:sz w:val="22"/>
                <w:szCs w:val="22"/>
              </w:rPr>
            </w:pPr>
            <w:r>
              <w:rPr>
                <w:rFonts w:hint="eastAsia"/>
                <w:color w:val="000000"/>
                <w:sz w:val="22"/>
                <w:szCs w:val="22"/>
              </w:rPr>
              <w:t>专项职业能力考核项目</w:t>
            </w:r>
          </w:p>
        </w:tc>
        <w:tc>
          <w:tcPr>
            <w:tcW w:w="4652" w:type="dxa"/>
            <w:tcBorders>
              <w:top w:val="single" w:color="auto" w:sz="4" w:space="0"/>
            </w:tcBorders>
            <w:shd w:val="clear" w:color="auto" w:fill="auto"/>
            <w:noWrap/>
            <w:vAlign w:val="center"/>
          </w:tcPr>
          <w:p>
            <w:pPr>
              <w:jc w:val="center"/>
              <w:rPr>
                <w:color w:val="000000"/>
                <w:sz w:val="22"/>
                <w:szCs w:val="22"/>
              </w:rPr>
            </w:pPr>
            <w:r>
              <w:rPr>
                <w:rFonts w:hint="eastAsia"/>
                <w:color w:val="000000"/>
                <w:sz w:val="22"/>
                <w:szCs w:val="22"/>
              </w:rPr>
              <w:t>原模块名或职业工种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34</w:t>
            </w:r>
          </w:p>
        </w:tc>
        <w:tc>
          <w:tcPr>
            <w:tcW w:w="3827" w:type="dxa"/>
            <w:shd w:val="clear" w:color="auto" w:fill="auto"/>
            <w:noWrap/>
            <w:vAlign w:val="center"/>
          </w:tcPr>
          <w:p>
            <w:pPr>
              <w:jc w:val="center"/>
              <w:rPr>
                <w:color w:val="000000"/>
                <w:sz w:val="22"/>
                <w:szCs w:val="22"/>
              </w:rPr>
            </w:pPr>
            <w:r>
              <w:rPr>
                <w:rFonts w:hint="eastAsia"/>
                <w:color w:val="000000"/>
                <w:sz w:val="22"/>
                <w:szCs w:val="22"/>
              </w:rPr>
              <w:t>CorelDraw图形图像处理</w:t>
            </w:r>
          </w:p>
        </w:tc>
        <w:tc>
          <w:tcPr>
            <w:tcW w:w="4652" w:type="dxa"/>
            <w:shd w:val="clear" w:color="auto" w:fill="auto"/>
            <w:noWrap/>
            <w:vAlign w:val="center"/>
          </w:tcPr>
          <w:p>
            <w:pPr>
              <w:jc w:val="center"/>
              <w:rPr>
                <w:color w:val="000000"/>
                <w:sz w:val="22"/>
                <w:szCs w:val="22"/>
              </w:rPr>
            </w:pPr>
            <w:r>
              <w:rPr>
                <w:rFonts w:hint="eastAsia"/>
                <w:color w:val="000000"/>
                <w:sz w:val="22"/>
                <w:szCs w:val="22"/>
              </w:rPr>
              <w:t>图形图像处理coreldraw中级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35</w:t>
            </w:r>
          </w:p>
        </w:tc>
        <w:tc>
          <w:tcPr>
            <w:tcW w:w="3827" w:type="dxa"/>
            <w:shd w:val="clear" w:color="auto" w:fill="auto"/>
            <w:noWrap/>
            <w:vAlign w:val="center"/>
          </w:tcPr>
          <w:p>
            <w:pPr>
              <w:jc w:val="center"/>
              <w:rPr>
                <w:color w:val="000000"/>
                <w:sz w:val="22"/>
                <w:szCs w:val="22"/>
              </w:rPr>
            </w:pPr>
            <w:r>
              <w:rPr>
                <w:rFonts w:hint="eastAsia"/>
                <w:color w:val="000000"/>
                <w:sz w:val="22"/>
                <w:szCs w:val="22"/>
              </w:rPr>
              <w:t>CorelDraw图形图像专业处理</w:t>
            </w:r>
          </w:p>
        </w:tc>
        <w:tc>
          <w:tcPr>
            <w:tcW w:w="4652" w:type="dxa"/>
            <w:shd w:val="clear" w:color="auto" w:fill="auto"/>
            <w:noWrap/>
            <w:vAlign w:val="center"/>
          </w:tcPr>
          <w:p>
            <w:pPr>
              <w:jc w:val="center"/>
              <w:rPr>
                <w:color w:val="000000"/>
                <w:sz w:val="22"/>
                <w:szCs w:val="22"/>
              </w:rPr>
            </w:pPr>
            <w:r>
              <w:rPr>
                <w:rFonts w:hint="eastAsia"/>
                <w:color w:val="000000"/>
                <w:sz w:val="22"/>
                <w:szCs w:val="22"/>
              </w:rPr>
              <w:t>图形图像处理coreldraw高级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36</w:t>
            </w:r>
          </w:p>
        </w:tc>
        <w:tc>
          <w:tcPr>
            <w:tcW w:w="3827" w:type="dxa"/>
            <w:shd w:val="clear" w:color="auto" w:fill="auto"/>
            <w:noWrap/>
            <w:vAlign w:val="center"/>
          </w:tcPr>
          <w:p>
            <w:pPr>
              <w:jc w:val="center"/>
              <w:rPr>
                <w:color w:val="000000"/>
                <w:sz w:val="22"/>
                <w:szCs w:val="22"/>
              </w:rPr>
            </w:pPr>
            <w:r>
              <w:rPr>
                <w:rFonts w:hint="eastAsia"/>
                <w:color w:val="000000"/>
                <w:sz w:val="22"/>
                <w:szCs w:val="22"/>
              </w:rPr>
              <w:t>Illustrator图形图像处理</w:t>
            </w:r>
          </w:p>
        </w:tc>
        <w:tc>
          <w:tcPr>
            <w:tcW w:w="4652" w:type="dxa"/>
            <w:shd w:val="clear" w:color="auto" w:fill="auto"/>
            <w:noWrap/>
            <w:vAlign w:val="center"/>
          </w:tcPr>
          <w:p>
            <w:pPr>
              <w:jc w:val="center"/>
              <w:rPr>
                <w:color w:val="000000"/>
                <w:sz w:val="22"/>
                <w:szCs w:val="22"/>
              </w:rPr>
            </w:pPr>
            <w:r>
              <w:rPr>
                <w:rFonts w:hint="eastAsia"/>
                <w:color w:val="000000"/>
                <w:sz w:val="22"/>
                <w:szCs w:val="22"/>
              </w:rPr>
              <w:t>图形图像处理illustrator中级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37</w:t>
            </w:r>
          </w:p>
        </w:tc>
        <w:tc>
          <w:tcPr>
            <w:tcW w:w="3827" w:type="dxa"/>
            <w:shd w:val="clear" w:color="auto" w:fill="auto"/>
            <w:noWrap/>
            <w:vAlign w:val="center"/>
          </w:tcPr>
          <w:p>
            <w:pPr>
              <w:jc w:val="center"/>
              <w:rPr>
                <w:color w:val="000000"/>
                <w:sz w:val="22"/>
                <w:szCs w:val="22"/>
              </w:rPr>
            </w:pPr>
            <w:r>
              <w:rPr>
                <w:rFonts w:hint="eastAsia"/>
                <w:color w:val="000000"/>
                <w:sz w:val="22"/>
                <w:szCs w:val="22"/>
              </w:rPr>
              <w:t>Photoshop图形图像处理</w:t>
            </w:r>
          </w:p>
        </w:tc>
        <w:tc>
          <w:tcPr>
            <w:tcW w:w="4652" w:type="dxa"/>
            <w:shd w:val="clear" w:color="auto" w:fill="auto"/>
            <w:noWrap/>
            <w:vAlign w:val="center"/>
          </w:tcPr>
          <w:p>
            <w:pPr>
              <w:jc w:val="center"/>
              <w:rPr>
                <w:color w:val="000000"/>
                <w:sz w:val="22"/>
                <w:szCs w:val="22"/>
              </w:rPr>
            </w:pPr>
            <w:r>
              <w:rPr>
                <w:rFonts w:hint="eastAsia"/>
                <w:color w:val="000000"/>
                <w:sz w:val="22"/>
                <w:szCs w:val="22"/>
              </w:rPr>
              <w:t>图形图像处理photoshop中级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38</w:t>
            </w:r>
          </w:p>
        </w:tc>
        <w:tc>
          <w:tcPr>
            <w:tcW w:w="3827" w:type="dxa"/>
            <w:shd w:val="clear" w:color="auto" w:fill="auto"/>
            <w:noWrap/>
            <w:vAlign w:val="center"/>
          </w:tcPr>
          <w:p>
            <w:pPr>
              <w:jc w:val="center"/>
              <w:rPr>
                <w:color w:val="000000"/>
                <w:sz w:val="22"/>
                <w:szCs w:val="22"/>
              </w:rPr>
            </w:pPr>
            <w:r>
              <w:rPr>
                <w:rFonts w:hint="eastAsia"/>
                <w:color w:val="000000"/>
                <w:sz w:val="22"/>
                <w:szCs w:val="22"/>
              </w:rPr>
              <w:t>Photoshop图形图像专业处理</w:t>
            </w:r>
          </w:p>
        </w:tc>
        <w:tc>
          <w:tcPr>
            <w:tcW w:w="4652" w:type="dxa"/>
            <w:shd w:val="clear" w:color="auto" w:fill="auto"/>
            <w:noWrap/>
            <w:vAlign w:val="center"/>
          </w:tcPr>
          <w:p>
            <w:pPr>
              <w:jc w:val="center"/>
              <w:rPr>
                <w:color w:val="000000"/>
                <w:sz w:val="22"/>
                <w:szCs w:val="22"/>
              </w:rPr>
            </w:pPr>
            <w:r>
              <w:rPr>
                <w:rFonts w:hint="eastAsia"/>
                <w:color w:val="000000"/>
                <w:sz w:val="22"/>
                <w:szCs w:val="22"/>
              </w:rPr>
              <w:t>图形图像处理photoshop高级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39</w:t>
            </w:r>
          </w:p>
        </w:tc>
        <w:tc>
          <w:tcPr>
            <w:tcW w:w="3827" w:type="dxa"/>
            <w:shd w:val="clear" w:color="auto" w:fill="auto"/>
            <w:noWrap/>
            <w:vAlign w:val="center"/>
          </w:tcPr>
          <w:p>
            <w:pPr>
              <w:jc w:val="center"/>
              <w:rPr>
                <w:color w:val="000000"/>
                <w:sz w:val="22"/>
                <w:szCs w:val="22"/>
              </w:rPr>
            </w:pPr>
            <w:r>
              <w:rPr>
                <w:rFonts w:hint="eastAsia"/>
                <w:color w:val="000000"/>
                <w:sz w:val="22"/>
                <w:szCs w:val="22"/>
              </w:rPr>
              <w:t>计算机网络综合管理</w:t>
            </w:r>
          </w:p>
        </w:tc>
        <w:tc>
          <w:tcPr>
            <w:tcW w:w="4652" w:type="dxa"/>
            <w:shd w:val="clear" w:color="auto" w:fill="auto"/>
            <w:noWrap/>
            <w:vAlign w:val="center"/>
          </w:tcPr>
          <w:p>
            <w:pPr>
              <w:jc w:val="center"/>
              <w:rPr>
                <w:color w:val="000000"/>
                <w:sz w:val="22"/>
                <w:szCs w:val="22"/>
              </w:rPr>
            </w:pPr>
            <w:r>
              <w:rPr>
                <w:rFonts w:hint="eastAsia"/>
                <w:color w:val="000000"/>
                <w:sz w:val="22"/>
                <w:szCs w:val="22"/>
              </w:rPr>
              <w:t>网络管理中级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40</w:t>
            </w:r>
          </w:p>
        </w:tc>
        <w:tc>
          <w:tcPr>
            <w:tcW w:w="3827" w:type="dxa"/>
            <w:shd w:val="clear" w:color="auto" w:fill="auto"/>
            <w:noWrap/>
            <w:vAlign w:val="center"/>
          </w:tcPr>
          <w:p>
            <w:pPr>
              <w:jc w:val="center"/>
              <w:rPr>
                <w:color w:val="000000"/>
                <w:sz w:val="22"/>
                <w:szCs w:val="22"/>
              </w:rPr>
            </w:pPr>
            <w:r>
              <w:rPr>
                <w:rFonts w:hint="eastAsia"/>
                <w:color w:val="000000"/>
                <w:sz w:val="22"/>
                <w:szCs w:val="22"/>
              </w:rPr>
              <w:t>计算机网络综合专业管理</w:t>
            </w:r>
          </w:p>
        </w:tc>
        <w:tc>
          <w:tcPr>
            <w:tcW w:w="4652" w:type="dxa"/>
            <w:shd w:val="clear" w:color="auto" w:fill="auto"/>
            <w:noWrap/>
            <w:vAlign w:val="center"/>
          </w:tcPr>
          <w:p>
            <w:pPr>
              <w:jc w:val="center"/>
              <w:rPr>
                <w:color w:val="000000"/>
                <w:sz w:val="22"/>
                <w:szCs w:val="22"/>
              </w:rPr>
            </w:pPr>
            <w:r>
              <w:rPr>
                <w:rFonts w:hint="eastAsia"/>
                <w:color w:val="000000"/>
                <w:sz w:val="22"/>
                <w:szCs w:val="22"/>
              </w:rPr>
              <w:t>网络管理高级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41</w:t>
            </w:r>
          </w:p>
        </w:tc>
        <w:tc>
          <w:tcPr>
            <w:tcW w:w="3827" w:type="dxa"/>
            <w:shd w:val="clear" w:color="auto" w:fill="auto"/>
            <w:noWrap/>
            <w:vAlign w:val="center"/>
          </w:tcPr>
          <w:p>
            <w:pPr>
              <w:jc w:val="center"/>
              <w:rPr>
                <w:color w:val="000000"/>
                <w:sz w:val="22"/>
                <w:szCs w:val="22"/>
              </w:rPr>
            </w:pPr>
            <w:r>
              <w:rPr>
                <w:rFonts w:hint="eastAsia"/>
                <w:color w:val="000000"/>
                <w:sz w:val="22"/>
                <w:szCs w:val="22"/>
              </w:rPr>
              <w:t>网页制作Dreamweaver应用</w:t>
            </w:r>
          </w:p>
        </w:tc>
        <w:tc>
          <w:tcPr>
            <w:tcW w:w="4652" w:type="dxa"/>
            <w:shd w:val="clear" w:color="auto" w:fill="auto"/>
            <w:noWrap/>
            <w:vAlign w:val="center"/>
          </w:tcPr>
          <w:p>
            <w:pPr>
              <w:jc w:val="center"/>
              <w:rPr>
                <w:color w:val="000000"/>
                <w:sz w:val="22"/>
                <w:szCs w:val="22"/>
              </w:rPr>
            </w:pPr>
            <w:r>
              <w:rPr>
                <w:rFonts w:hint="eastAsia"/>
                <w:color w:val="000000"/>
                <w:sz w:val="22"/>
                <w:szCs w:val="22"/>
              </w:rPr>
              <w:t>网页制作dreamweaver中级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42</w:t>
            </w:r>
          </w:p>
        </w:tc>
        <w:tc>
          <w:tcPr>
            <w:tcW w:w="3827" w:type="dxa"/>
            <w:shd w:val="clear" w:color="auto" w:fill="auto"/>
            <w:noWrap/>
            <w:vAlign w:val="center"/>
          </w:tcPr>
          <w:p>
            <w:pPr>
              <w:jc w:val="center"/>
              <w:rPr>
                <w:color w:val="000000"/>
                <w:sz w:val="22"/>
                <w:szCs w:val="22"/>
              </w:rPr>
            </w:pPr>
            <w:r>
              <w:rPr>
                <w:rFonts w:hint="eastAsia"/>
                <w:color w:val="000000"/>
                <w:sz w:val="22"/>
                <w:szCs w:val="22"/>
              </w:rPr>
              <w:t>网页制作Flash应用</w:t>
            </w:r>
          </w:p>
        </w:tc>
        <w:tc>
          <w:tcPr>
            <w:tcW w:w="4652" w:type="dxa"/>
            <w:shd w:val="clear" w:color="auto" w:fill="auto"/>
            <w:noWrap/>
            <w:vAlign w:val="center"/>
          </w:tcPr>
          <w:p>
            <w:pPr>
              <w:jc w:val="center"/>
              <w:rPr>
                <w:color w:val="000000"/>
                <w:sz w:val="22"/>
                <w:szCs w:val="22"/>
              </w:rPr>
            </w:pPr>
            <w:r>
              <w:rPr>
                <w:rFonts w:hint="eastAsia"/>
                <w:color w:val="000000"/>
                <w:sz w:val="22"/>
                <w:szCs w:val="22"/>
              </w:rPr>
              <w:t>网页制作 flash中级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43</w:t>
            </w:r>
          </w:p>
        </w:tc>
        <w:tc>
          <w:tcPr>
            <w:tcW w:w="3827" w:type="dxa"/>
            <w:shd w:val="clear" w:color="auto" w:fill="auto"/>
            <w:noWrap/>
            <w:vAlign w:val="center"/>
          </w:tcPr>
          <w:p>
            <w:pPr>
              <w:jc w:val="center"/>
              <w:rPr>
                <w:color w:val="000000"/>
                <w:sz w:val="22"/>
                <w:szCs w:val="22"/>
              </w:rPr>
            </w:pPr>
            <w:r>
              <w:rPr>
                <w:rFonts w:hint="eastAsia"/>
                <w:color w:val="000000"/>
                <w:sz w:val="22"/>
                <w:szCs w:val="22"/>
              </w:rPr>
              <w:t>网页制作FrontPage应用</w:t>
            </w:r>
          </w:p>
        </w:tc>
        <w:tc>
          <w:tcPr>
            <w:tcW w:w="4652" w:type="dxa"/>
            <w:shd w:val="clear" w:color="auto" w:fill="auto"/>
            <w:noWrap/>
            <w:vAlign w:val="center"/>
          </w:tcPr>
          <w:p>
            <w:pPr>
              <w:jc w:val="center"/>
              <w:rPr>
                <w:color w:val="000000"/>
                <w:sz w:val="22"/>
                <w:szCs w:val="22"/>
              </w:rPr>
            </w:pPr>
            <w:r>
              <w:rPr>
                <w:rFonts w:hint="eastAsia"/>
                <w:color w:val="000000"/>
                <w:sz w:val="22"/>
                <w:szCs w:val="22"/>
              </w:rPr>
              <w:t>网页制作frontpage中级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44</w:t>
            </w:r>
          </w:p>
        </w:tc>
        <w:tc>
          <w:tcPr>
            <w:tcW w:w="3827" w:type="dxa"/>
            <w:shd w:val="clear" w:color="auto" w:fill="auto"/>
            <w:noWrap/>
            <w:vAlign w:val="center"/>
          </w:tcPr>
          <w:p>
            <w:pPr>
              <w:jc w:val="center"/>
              <w:rPr>
                <w:color w:val="000000"/>
                <w:sz w:val="22"/>
                <w:szCs w:val="22"/>
              </w:rPr>
            </w:pPr>
            <w:r>
              <w:rPr>
                <w:rFonts w:hint="eastAsia"/>
                <w:color w:val="000000"/>
                <w:sz w:val="22"/>
                <w:szCs w:val="22"/>
              </w:rPr>
              <w:t>网页制作三剑客软件综合应用</w:t>
            </w:r>
          </w:p>
        </w:tc>
        <w:tc>
          <w:tcPr>
            <w:tcW w:w="4652" w:type="dxa"/>
            <w:shd w:val="clear" w:color="auto" w:fill="auto"/>
            <w:noWrap/>
            <w:vAlign w:val="center"/>
          </w:tcPr>
          <w:p>
            <w:pPr>
              <w:jc w:val="center"/>
              <w:rPr>
                <w:color w:val="000000"/>
                <w:sz w:val="22"/>
                <w:szCs w:val="22"/>
              </w:rPr>
            </w:pPr>
            <w:r>
              <w:rPr>
                <w:rFonts w:hint="eastAsia"/>
                <w:color w:val="000000"/>
                <w:sz w:val="22"/>
                <w:szCs w:val="22"/>
              </w:rPr>
              <w:t>网页制作三剑客合一中级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45</w:t>
            </w:r>
          </w:p>
        </w:tc>
        <w:tc>
          <w:tcPr>
            <w:tcW w:w="3827" w:type="dxa"/>
            <w:shd w:val="clear" w:color="auto" w:fill="auto"/>
            <w:noWrap/>
            <w:vAlign w:val="center"/>
          </w:tcPr>
          <w:p>
            <w:pPr>
              <w:jc w:val="center"/>
              <w:rPr>
                <w:color w:val="000000"/>
                <w:sz w:val="22"/>
                <w:szCs w:val="22"/>
              </w:rPr>
            </w:pPr>
            <w:r>
              <w:rPr>
                <w:rFonts w:hint="eastAsia"/>
                <w:color w:val="000000"/>
                <w:sz w:val="22"/>
                <w:szCs w:val="22"/>
              </w:rPr>
              <w:t>网页制作三剑客软件综合专业应用</w:t>
            </w:r>
          </w:p>
        </w:tc>
        <w:tc>
          <w:tcPr>
            <w:tcW w:w="4652" w:type="dxa"/>
            <w:shd w:val="clear" w:color="auto" w:fill="auto"/>
            <w:noWrap/>
            <w:vAlign w:val="center"/>
          </w:tcPr>
          <w:p>
            <w:pPr>
              <w:jc w:val="center"/>
              <w:rPr>
                <w:color w:val="000000"/>
                <w:sz w:val="22"/>
                <w:szCs w:val="22"/>
              </w:rPr>
            </w:pPr>
            <w:r>
              <w:rPr>
                <w:rFonts w:hint="eastAsia"/>
                <w:color w:val="000000"/>
                <w:sz w:val="22"/>
                <w:szCs w:val="22"/>
              </w:rPr>
              <w:t>网页制作三剑客合一高级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46</w:t>
            </w:r>
          </w:p>
        </w:tc>
        <w:tc>
          <w:tcPr>
            <w:tcW w:w="3827" w:type="dxa"/>
            <w:shd w:val="clear" w:color="auto" w:fill="auto"/>
            <w:noWrap/>
            <w:vAlign w:val="center"/>
          </w:tcPr>
          <w:p>
            <w:pPr>
              <w:jc w:val="center"/>
              <w:rPr>
                <w:color w:val="000000"/>
                <w:sz w:val="22"/>
                <w:szCs w:val="22"/>
              </w:rPr>
            </w:pPr>
            <w:r>
              <w:rPr>
                <w:rFonts w:hint="eastAsia"/>
                <w:color w:val="000000"/>
                <w:sz w:val="22"/>
                <w:szCs w:val="22"/>
              </w:rPr>
              <w:t>微机组装调试及维修</w:t>
            </w:r>
          </w:p>
        </w:tc>
        <w:tc>
          <w:tcPr>
            <w:tcW w:w="4652" w:type="dxa"/>
            <w:shd w:val="clear" w:color="auto" w:fill="auto"/>
            <w:noWrap/>
            <w:vAlign w:val="center"/>
          </w:tcPr>
          <w:p>
            <w:pPr>
              <w:jc w:val="center"/>
              <w:rPr>
                <w:color w:val="000000"/>
                <w:sz w:val="22"/>
                <w:szCs w:val="22"/>
              </w:rPr>
            </w:pPr>
            <w:r>
              <w:rPr>
                <w:rFonts w:hint="eastAsia"/>
                <w:color w:val="000000"/>
                <w:sz w:val="22"/>
                <w:szCs w:val="22"/>
              </w:rPr>
              <w:t>微型计算机安装调试维修中级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47</w:t>
            </w:r>
          </w:p>
        </w:tc>
        <w:tc>
          <w:tcPr>
            <w:tcW w:w="3827" w:type="dxa"/>
            <w:shd w:val="clear" w:color="auto" w:fill="auto"/>
            <w:noWrap/>
            <w:vAlign w:val="center"/>
          </w:tcPr>
          <w:p>
            <w:pPr>
              <w:jc w:val="center"/>
              <w:rPr>
                <w:color w:val="000000"/>
                <w:sz w:val="22"/>
                <w:szCs w:val="22"/>
              </w:rPr>
            </w:pPr>
            <w:r>
              <w:rPr>
                <w:rFonts w:hint="eastAsia"/>
                <w:color w:val="000000"/>
                <w:sz w:val="22"/>
                <w:szCs w:val="22"/>
              </w:rPr>
              <w:t>微机专业组装调试及维修</w:t>
            </w:r>
          </w:p>
        </w:tc>
        <w:tc>
          <w:tcPr>
            <w:tcW w:w="4652" w:type="dxa"/>
            <w:shd w:val="clear" w:color="auto" w:fill="auto"/>
            <w:noWrap/>
            <w:vAlign w:val="center"/>
          </w:tcPr>
          <w:p>
            <w:pPr>
              <w:jc w:val="center"/>
              <w:rPr>
                <w:color w:val="000000"/>
                <w:sz w:val="22"/>
                <w:szCs w:val="22"/>
              </w:rPr>
            </w:pPr>
            <w:r>
              <w:rPr>
                <w:rFonts w:hint="eastAsia"/>
                <w:color w:val="000000"/>
                <w:sz w:val="22"/>
                <w:szCs w:val="22"/>
              </w:rPr>
              <w:t>微型计算机安装调试维修高级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48</w:t>
            </w:r>
          </w:p>
        </w:tc>
        <w:tc>
          <w:tcPr>
            <w:tcW w:w="3827" w:type="dxa"/>
            <w:shd w:val="clear" w:color="auto" w:fill="auto"/>
            <w:noWrap/>
            <w:vAlign w:val="center"/>
          </w:tcPr>
          <w:p>
            <w:pPr>
              <w:jc w:val="center"/>
              <w:rPr>
                <w:color w:val="000000"/>
                <w:sz w:val="22"/>
                <w:szCs w:val="22"/>
              </w:rPr>
            </w:pPr>
            <w:r>
              <w:rPr>
                <w:rFonts w:hint="eastAsia"/>
                <w:color w:val="000000"/>
                <w:sz w:val="22"/>
                <w:szCs w:val="22"/>
              </w:rPr>
              <w:t>物联网系统开发应用</w:t>
            </w:r>
          </w:p>
        </w:tc>
        <w:tc>
          <w:tcPr>
            <w:tcW w:w="4652" w:type="dxa"/>
            <w:shd w:val="clear" w:color="auto" w:fill="auto"/>
            <w:noWrap/>
            <w:vAlign w:val="center"/>
          </w:tcPr>
          <w:p>
            <w:pPr>
              <w:jc w:val="center"/>
              <w:rPr>
                <w:color w:val="000000"/>
                <w:sz w:val="22"/>
                <w:szCs w:val="22"/>
              </w:rPr>
            </w:pPr>
            <w:r>
              <w:rPr>
                <w:rFonts w:hint="eastAsia"/>
                <w:color w:val="000000"/>
                <w:sz w:val="22"/>
                <w:szCs w:val="22"/>
              </w:rPr>
              <w:t>物联网应用中级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49</w:t>
            </w:r>
          </w:p>
        </w:tc>
        <w:tc>
          <w:tcPr>
            <w:tcW w:w="3827" w:type="dxa"/>
            <w:shd w:val="clear" w:color="auto" w:fill="auto"/>
            <w:noWrap/>
            <w:vAlign w:val="center"/>
          </w:tcPr>
          <w:p>
            <w:pPr>
              <w:jc w:val="center"/>
              <w:rPr>
                <w:color w:val="000000"/>
                <w:sz w:val="22"/>
                <w:szCs w:val="22"/>
              </w:rPr>
            </w:pPr>
            <w:r>
              <w:rPr>
                <w:rFonts w:hint="eastAsia"/>
                <w:color w:val="000000"/>
                <w:sz w:val="22"/>
                <w:szCs w:val="22"/>
              </w:rPr>
              <w:t>物联网系统开发专业应用</w:t>
            </w:r>
          </w:p>
        </w:tc>
        <w:tc>
          <w:tcPr>
            <w:tcW w:w="4652" w:type="dxa"/>
            <w:shd w:val="clear" w:color="auto" w:fill="auto"/>
            <w:noWrap/>
            <w:vAlign w:val="center"/>
          </w:tcPr>
          <w:p>
            <w:pPr>
              <w:jc w:val="center"/>
              <w:rPr>
                <w:color w:val="000000"/>
                <w:sz w:val="22"/>
                <w:szCs w:val="22"/>
              </w:rPr>
            </w:pPr>
            <w:r>
              <w:rPr>
                <w:rFonts w:hint="eastAsia"/>
                <w:color w:val="000000"/>
                <w:sz w:val="22"/>
                <w:szCs w:val="22"/>
              </w:rPr>
              <w:t>物联网应用高级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50</w:t>
            </w:r>
          </w:p>
        </w:tc>
        <w:tc>
          <w:tcPr>
            <w:tcW w:w="3827" w:type="dxa"/>
            <w:shd w:val="clear" w:color="auto" w:fill="auto"/>
            <w:noWrap/>
            <w:vAlign w:val="center"/>
          </w:tcPr>
          <w:p>
            <w:pPr>
              <w:jc w:val="center"/>
              <w:rPr>
                <w:color w:val="000000"/>
                <w:sz w:val="22"/>
                <w:szCs w:val="22"/>
              </w:rPr>
            </w:pPr>
            <w:r>
              <w:rPr>
                <w:rFonts w:hint="eastAsia"/>
                <w:color w:val="000000"/>
                <w:sz w:val="22"/>
                <w:szCs w:val="22"/>
              </w:rPr>
              <w:t>虚拟现实设计与制作</w:t>
            </w:r>
          </w:p>
        </w:tc>
        <w:tc>
          <w:tcPr>
            <w:tcW w:w="4652" w:type="dxa"/>
            <w:shd w:val="clear" w:color="auto" w:fill="auto"/>
            <w:noWrap/>
            <w:vAlign w:val="center"/>
          </w:tcPr>
          <w:p>
            <w:pPr>
              <w:jc w:val="center"/>
              <w:rPr>
                <w:color w:val="000000"/>
                <w:sz w:val="22"/>
                <w:szCs w:val="22"/>
              </w:rPr>
            </w:pPr>
            <w:r>
              <w:rPr>
                <w:rFonts w:hint="eastAsia"/>
                <w:color w:val="000000"/>
                <w:sz w:val="22"/>
                <w:szCs w:val="22"/>
              </w:rPr>
              <w:t>虚拟现实设计与制作中级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51</w:t>
            </w:r>
          </w:p>
        </w:tc>
        <w:tc>
          <w:tcPr>
            <w:tcW w:w="3827" w:type="dxa"/>
            <w:shd w:val="clear" w:color="auto" w:fill="auto"/>
            <w:noWrap/>
            <w:vAlign w:val="center"/>
          </w:tcPr>
          <w:p>
            <w:pPr>
              <w:jc w:val="center"/>
              <w:rPr>
                <w:color w:val="000000"/>
                <w:sz w:val="22"/>
                <w:szCs w:val="22"/>
              </w:rPr>
            </w:pPr>
            <w:r>
              <w:rPr>
                <w:rFonts w:hint="eastAsia"/>
                <w:color w:val="000000"/>
                <w:sz w:val="22"/>
                <w:szCs w:val="22"/>
              </w:rPr>
              <w:t>虚拟现实专业设计与制作</w:t>
            </w:r>
          </w:p>
        </w:tc>
        <w:tc>
          <w:tcPr>
            <w:tcW w:w="4652" w:type="dxa"/>
            <w:shd w:val="clear" w:color="auto" w:fill="auto"/>
            <w:noWrap/>
            <w:vAlign w:val="center"/>
          </w:tcPr>
          <w:p>
            <w:pPr>
              <w:jc w:val="center"/>
              <w:rPr>
                <w:color w:val="000000"/>
                <w:sz w:val="22"/>
                <w:szCs w:val="22"/>
              </w:rPr>
            </w:pPr>
            <w:r>
              <w:rPr>
                <w:rFonts w:hint="eastAsia"/>
                <w:color w:val="000000"/>
                <w:sz w:val="22"/>
                <w:szCs w:val="22"/>
              </w:rPr>
              <w:t>虚拟现实设计与制作高级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52</w:t>
            </w:r>
          </w:p>
        </w:tc>
        <w:tc>
          <w:tcPr>
            <w:tcW w:w="3827" w:type="dxa"/>
            <w:shd w:val="clear" w:color="auto" w:fill="auto"/>
            <w:noWrap/>
            <w:vAlign w:val="center"/>
          </w:tcPr>
          <w:p>
            <w:pPr>
              <w:jc w:val="center"/>
              <w:rPr>
                <w:color w:val="000000"/>
                <w:sz w:val="22"/>
                <w:szCs w:val="22"/>
              </w:rPr>
            </w:pPr>
            <w:r>
              <w:rPr>
                <w:rFonts w:hint="eastAsia"/>
                <w:color w:val="000000"/>
                <w:sz w:val="22"/>
                <w:szCs w:val="22"/>
              </w:rPr>
              <w:t>因特网ASP设计专业制作</w:t>
            </w:r>
          </w:p>
        </w:tc>
        <w:tc>
          <w:tcPr>
            <w:tcW w:w="4652" w:type="dxa"/>
            <w:shd w:val="clear" w:color="auto" w:fill="auto"/>
            <w:noWrap/>
            <w:vAlign w:val="center"/>
          </w:tcPr>
          <w:p>
            <w:pPr>
              <w:jc w:val="center"/>
              <w:rPr>
                <w:color w:val="000000"/>
                <w:sz w:val="22"/>
                <w:szCs w:val="22"/>
              </w:rPr>
            </w:pPr>
            <w:r>
              <w:rPr>
                <w:rFonts w:hint="eastAsia"/>
                <w:color w:val="000000"/>
                <w:sz w:val="22"/>
                <w:szCs w:val="22"/>
              </w:rPr>
              <w:t>因特网应用ASP.net高级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53</w:t>
            </w:r>
          </w:p>
        </w:tc>
        <w:tc>
          <w:tcPr>
            <w:tcW w:w="3827" w:type="dxa"/>
            <w:shd w:val="clear" w:color="auto" w:fill="auto"/>
            <w:noWrap/>
            <w:vAlign w:val="center"/>
          </w:tcPr>
          <w:p>
            <w:pPr>
              <w:jc w:val="center"/>
              <w:rPr>
                <w:color w:val="000000"/>
                <w:sz w:val="22"/>
                <w:szCs w:val="22"/>
              </w:rPr>
            </w:pPr>
            <w:r>
              <w:rPr>
                <w:rFonts w:hint="eastAsia"/>
                <w:color w:val="000000"/>
                <w:sz w:val="22"/>
                <w:szCs w:val="22"/>
              </w:rPr>
              <w:t>电子商务网站与小程序专业制作</w:t>
            </w:r>
          </w:p>
        </w:tc>
        <w:tc>
          <w:tcPr>
            <w:tcW w:w="4652" w:type="dxa"/>
            <w:shd w:val="clear" w:color="auto" w:fill="auto"/>
            <w:noWrap/>
            <w:vAlign w:val="center"/>
          </w:tcPr>
          <w:p>
            <w:pPr>
              <w:jc w:val="center"/>
              <w:rPr>
                <w:color w:val="000000"/>
                <w:sz w:val="22"/>
                <w:szCs w:val="22"/>
              </w:rPr>
            </w:pPr>
            <w:r>
              <w:rPr>
                <w:rFonts w:hint="eastAsia"/>
                <w:color w:val="000000"/>
                <w:sz w:val="22"/>
                <w:szCs w:val="22"/>
              </w:rPr>
              <w:t>因特网应用IE中级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54</w:t>
            </w:r>
          </w:p>
        </w:tc>
        <w:tc>
          <w:tcPr>
            <w:tcW w:w="3827" w:type="dxa"/>
            <w:shd w:val="clear" w:color="auto" w:fill="auto"/>
            <w:noWrap/>
            <w:vAlign w:val="center"/>
          </w:tcPr>
          <w:p>
            <w:pPr>
              <w:jc w:val="center"/>
              <w:rPr>
                <w:color w:val="000000"/>
                <w:sz w:val="22"/>
                <w:szCs w:val="22"/>
              </w:rPr>
            </w:pPr>
            <w:r>
              <w:rPr>
                <w:rFonts w:hint="eastAsia"/>
                <w:color w:val="000000"/>
                <w:sz w:val="22"/>
                <w:szCs w:val="22"/>
              </w:rPr>
              <w:t>信息安全管理</w:t>
            </w:r>
          </w:p>
        </w:tc>
        <w:tc>
          <w:tcPr>
            <w:tcW w:w="4652" w:type="dxa"/>
            <w:shd w:val="clear" w:color="auto" w:fill="auto"/>
            <w:noWrap/>
            <w:vAlign w:val="center"/>
          </w:tcPr>
          <w:p>
            <w:pPr>
              <w:jc w:val="center"/>
              <w:rPr>
                <w:color w:val="000000"/>
                <w:sz w:val="22"/>
                <w:szCs w:val="22"/>
              </w:rPr>
            </w:pPr>
            <w:r>
              <w:rPr>
                <w:rFonts w:hint="eastAsia"/>
                <w:color w:val="000000"/>
                <w:sz w:val="22"/>
                <w:szCs w:val="22"/>
              </w:rPr>
              <w:t>信息安全管理中级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55</w:t>
            </w:r>
          </w:p>
        </w:tc>
        <w:tc>
          <w:tcPr>
            <w:tcW w:w="3827" w:type="dxa"/>
            <w:shd w:val="clear" w:color="auto" w:fill="auto"/>
            <w:noWrap/>
            <w:vAlign w:val="center"/>
          </w:tcPr>
          <w:p>
            <w:pPr>
              <w:jc w:val="center"/>
              <w:rPr>
                <w:color w:val="000000"/>
                <w:sz w:val="22"/>
                <w:szCs w:val="22"/>
              </w:rPr>
            </w:pPr>
            <w:r>
              <w:rPr>
                <w:rFonts w:hint="eastAsia"/>
                <w:color w:val="000000"/>
                <w:sz w:val="22"/>
                <w:szCs w:val="22"/>
              </w:rPr>
              <w:t>信息安全专业管理</w:t>
            </w:r>
          </w:p>
        </w:tc>
        <w:tc>
          <w:tcPr>
            <w:tcW w:w="4652" w:type="dxa"/>
            <w:shd w:val="clear" w:color="auto" w:fill="auto"/>
            <w:noWrap/>
            <w:vAlign w:val="center"/>
          </w:tcPr>
          <w:p>
            <w:pPr>
              <w:jc w:val="center"/>
              <w:rPr>
                <w:color w:val="000000"/>
                <w:sz w:val="22"/>
                <w:szCs w:val="22"/>
              </w:rPr>
            </w:pPr>
            <w:r>
              <w:rPr>
                <w:rFonts w:hint="eastAsia"/>
                <w:color w:val="000000"/>
                <w:sz w:val="22"/>
                <w:szCs w:val="22"/>
              </w:rPr>
              <w:t>信息安全管理高级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41" w:type="dxa"/>
            <w:shd w:val="clear" w:color="auto" w:fill="auto"/>
            <w:noWrap/>
            <w:vAlign w:val="center"/>
          </w:tcPr>
          <w:p>
            <w:pPr>
              <w:jc w:val="center"/>
              <w:rPr>
                <w:color w:val="000000"/>
                <w:sz w:val="22"/>
                <w:szCs w:val="22"/>
              </w:rPr>
            </w:pPr>
            <w:r>
              <w:rPr>
                <w:rFonts w:hint="eastAsia"/>
                <w:color w:val="000000"/>
                <w:sz w:val="22"/>
                <w:szCs w:val="22"/>
              </w:rPr>
              <w:t>56</w:t>
            </w:r>
          </w:p>
        </w:tc>
        <w:tc>
          <w:tcPr>
            <w:tcW w:w="3827" w:type="dxa"/>
            <w:shd w:val="clear" w:color="auto" w:fill="auto"/>
            <w:noWrap/>
            <w:vAlign w:val="center"/>
          </w:tcPr>
          <w:p>
            <w:pPr>
              <w:jc w:val="center"/>
              <w:rPr>
                <w:color w:val="000000"/>
                <w:sz w:val="22"/>
                <w:szCs w:val="22"/>
              </w:rPr>
            </w:pPr>
            <w:r>
              <w:rPr>
                <w:rFonts w:hint="eastAsia"/>
                <w:color w:val="000000"/>
                <w:sz w:val="22"/>
                <w:szCs w:val="22"/>
              </w:rPr>
              <w:t>嵌入式专业开发</w:t>
            </w:r>
          </w:p>
        </w:tc>
        <w:tc>
          <w:tcPr>
            <w:tcW w:w="4652" w:type="dxa"/>
            <w:shd w:val="clear" w:color="auto" w:fill="auto"/>
            <w:noWrap/>
            <w:vAlign w:val="center"/>
          </w:tcPr>
          <w:p>
            <w:pPr>
              <w:jc w:val="center"/>
              <w:rPr>
                <w:color w:val="000000"/>
                <w:sz w:val="22"/>
                <w:szCs w:val="22"/>
              </w:rPr>
            </w:pPr>
            <w:r>
              <w:rPr>
                <w:rFonts w:hint="eastAsia"/>
                <w:color w:val="000000"/>
                <w:sz w:val="22"/>
                <w:szCs w:val="22"/>
              </w:rPr>
              <w:t>计算机程序设计嵌入式开发高级</w:t>
            </w:r>
          </w:p>
        </w:tc>
      </w:tr>
    </w:tbl>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附件3：</w:t>
      </w:r>
    </w:p>
    <w:p>
      <w:pPr>
        <w:spacing w:line="56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福建省专项职业能力考核项目对应表</w:t>
      </w:r>
    </w:p>
    <w:p>
      <w:pPr>
        <w:spacing w:line="56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(普通类</w:t>
      </w:r>
      <w:r>
        <w:rPr>
          <w:rFonts w:ascii="方正小标宋简体" w:hAnsi="仿宋" w:eastAsia="方正小标宋简体"/>
          <w:sz w:val="36"/>
          <w:szCs w:val="36"/>
        </w:rPr>
        <w:t>)</w:t>
      </w:r>
    </w:p>
    <w:tbl>
      <w:tblPr>
        <w:tblStyle w:val="10"/>
        <w:tblW w:w="8070" w:type="dxa"/>
        <w:tblInd w:w="0" w:type="dxa"/>
        <w:tblLayout w:type="autofit"/>
        <w:tblCellMar>
          <w:top w:w="0" w:type="dxa"/>
          <w:left w:w="108" w:type="dxa"/>
          <w:bottom w:w="0" w:type="dxa"/>
          <w:right w:w="108" w:type="dxa"/>
        </w:tblCellMar>
      </w:tblPr>
      <w:tblGrid>
        <w:gridCol w:w="841"/>
        <w:gridCol w:w="3118"/>
        <w:gridCol w:w="4111"/>
      </w:tblGrid>
      <w:tr>
        <w:tblPrEx>
          <w:tblCellMar>
            <w:top w:w="0" w:type="dxa"/>
            <w:left w:w="108" w:type="dxa"/>
            <w:bottom w:w="0" w:type="dxa"/>
            <w:right w:w="108" w:type="dxa"/>
          </w:tblCellMar>
        </w:tblPrEx>
        <w:trPr>
          <w:trHeight w:val="20" w:hRule="atLeast"/>
        </w:trPr>
        <w:tc>
          <w:tcPr>
            <w:tcW w:w="84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序号</w:t>
            </w:r>
          </w:p>
        </w:tc>
        <w:tc>
          <w:tcPr>
            <w:tcW w:w="3118" w:type="dxa"/>
            <w:tcBorders>
              <w:top w:val="single" w:color="auto" w:sz="8" w:space="0"/>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专项职业能力考核项目</w:t>
            </w:r>
          </w:p>
        </w:tc>
        <w:tc>
          <w:tcPr>
            <w:tcW w:w="4111" w:type="dxa"/>
            <w:tcBorders>
              <w:top w:val="single" w:color="auto" w:sz="8" w:space="0"/>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原模块名或职业工种</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1</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服装缝纫</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服装缝纫工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2</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汽车美容</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汽车维修工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3</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汽车音响改装</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汽车维修工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4</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汽车综合检测与诊断</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汽车维修工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5</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口腔固定工艺</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口腔修复工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6</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无线局域网测试与维护</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计算机网络管理</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7</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灰土回填</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抹灰工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8</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墙面刷涂</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建筑油漆工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9</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陕西面皮制作</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中式烹调师</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10</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西安羊肉泡馍制作</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中式烹调师</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11</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手工编织</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工艺品染织品制作工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12</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手工钩织</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工艺品染织品制作工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13</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纺织面料成分检测</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纺织纤维检验工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14</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机织小样织样</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图案打样工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15</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大圆机挡车</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圆机操作工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16</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针织大圆机调试</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圆机操作工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17</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花卉栽培</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花卉园艺工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18</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家具组装</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家具设计师</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19</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家具配件包装</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家具设计师</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20</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家具喷涂</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家具设计师</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21</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家具砂磨</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家具设计师</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22</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五金制品包装</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日用五金制品制作工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23</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塑料注塑</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塑料注塑工、塑料制品成型制作工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24</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食品雕刻</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中式烹调师</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25</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竹家具制作</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竹藤制品加工工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26</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竹器编织</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竹藤制品加工工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27</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书刊平装装订</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装订工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28</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藤器纺织</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竹藤制品加工工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29</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创新创业</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创业咨询师</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30</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鞋面车缝</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制鞋工</w:t>
            </w:r>
          </w:p>
        </w:tc>
      </w:tr>
      <w:tr>
        <w:tblPrEx>
          <w:tblCellMar>
            <w:top w:w="0" w:type="dxa"/>
            <w:left w:w="108" w:type="dxa"/>
            <w:bottom w:w="0" w:type="dxa"/>
            <w:right w:w="108" w:type="dxa"/>
          </w:tblCellMar>
        </w:tblPrEx>
        <w:trPr>
          <w:trHeight w:val="387"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31</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服装版型技术</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服装设计定制工</w:t>
            </w:r>
          </w:p>
        </w:tc>
      </w:tr>
      <w:tr>
        <w:tblPrEx>
          <w:tblCellMar>
            <w:top w:w="0" w:type="dxa"/>
            <w:left w:w="108" w:type="dxa"/>
            <w:bottom w:w="0" w:type="dxa"/>
            <w:right w:w="108" w:type="dxa"/>
          </w:tblCellMar>
        </w:tblPrEx>
        <w:trPr>
          <w:trHeight w:val="20" w:hRule="atLeast"/>
        </w:trPr>
        <w:tc>
          <w:tcPr>
            <w:tcW w:w="841" w:type="dxa"/>
            <w:tcBorders>
              <w:top w:val="nil"/>
              <w:left w:val="single" w:color="auto" w:sz="8" w:space="0"/>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32</w:t>
            </w:r>
          </w:p>
        </w:tc>
        <w:tc>
          <w:tcPr>
            <w:tcW w:w="3118"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电子商务运营推广</w:t>
            </w:r>
          </w:p>
        </w:tc>
        <w:tc>
          <w:tcPr>
            <w:tcW w:w="4111" w:type="dxa"/>
            <w:tcBorders>
              <w:top w:val="nil"/>
              <w:left w:val="nil"/>
              <w:bottom w:val="single" w:color="auto" w:sz="8"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电子商务师</w:t>
            </w:r>
          </w:p>
        </w:tc>
      </w:tr>
      <w:tr>
        <w:tblPrEx>
          <w:tblCellMar>
            <w:top w:w="0" w:type="dxa"/>
            <w:left w:w="108" w:type="dxa"/>
            <w:bottom w:w="0" w:type="dxa"/>
            <w:right w:w="108" w:type="dxa"/>
          </w:tblCellMar>
        </w:tblPrEx>
        <w:trPr>
          <w:trHeight w:val="442" w:hRule="atLeast"/>
        </w:trPr>
        <w:tc>
          <w:tcPr>
            <w:tcW w:w="841" w:type="dxa"/>
            <w:tcBorders>
              <w:top w:val="nil"/>
              <w:left w:val="single" w:color="auto" w:sz="8" w:space="0"/>
              <w:bottom w:val="single" w:color="auto" w:sz="4"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33</w:t>
            </w:r>
          </w:p>
        </w:tc>
        <w:tc>
          <w:tcPr>
            <w:tcW w:w="3118" w:type="dxa"/>
            <w:tcBorders>
              <w:top w:val="nil"/>
              <w:left w:val="nil"/>
              <w:bottom w:val="single" w:color="auto" w:sz="4"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电子商务客户关系管理</w:t>
            </w:r>
          </w:p>
        </w:tc>
        <w:tc>
          <w:tcPr>
            <w:tcW w:w="4111" w:type="dxa"/>
            <w:tcBorders>
              <w:top w:val="nil"/>
              <w:left w:val="nil"/>
              <w:bottom w:val="single" w:color="auto" w:sz="4"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电子商务师</w:t>
            </w:r>
          </w:p>
        </w:tc>
      </w:tr>
      <w:tr>
        <w:tblPrEx>
          <w:tblCellMar>
            <w:top w:w="0" w:type="dxa"/>
            <w:left w:w="108" w:type="dxa"/>
            <w:bottom w:w="0" w:type="dxa"/>
            <w:right w:w="108" w:type="dxa"/>
          </w:tblCellMar>
        </w:tblPrEx>
        <w:trPr>
          <w:trHeight w:val="492" w:hRule="atLeast"/>
        </w:trPr>
        <w:tc>
          <w:tcPr>
            <w:tcW w:w="841" w:type="dxa"/>
            <w:tcBorders>
              <w:top w:val="nil"/>
              <w:left w:val="single" w:color="auto" w:sz="8" w:space="0"/>
              <w:bottom w:val="single" w:color="auto" w:sz="4"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34</w:t>
            </w:r>
          </w:p>
        </w:tc>
        <w:tc>
          <w:tcPr>
            <w:tcW w:w="3118" w:type="dxa"/>
            <w:tcBorders>
              <w:top w:val="nil"/>
              <w:left w:val="nil"/>
              <w:bottom w:val="single" w:color="auto" w:sz="4"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电子商务仓储配送管理</w:t>
            </w:r>
          </w:p>
        </w:tc>
        <w:tc>
          <w:tcPr>
            <w:tcW w:w="4111" w:type="dxa"/>
            <w:tcBorders>
              <w:top w:val="nil"/>
              <w:left w:val="nil"/>
              <w:bottom w:val="single" w:color="auto" w:sz="4"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电子商务师</w:t>
            </w:r>
          </w:p>
        </w:tc>
      </w:tr>
      <w:tr>
        <w:tblPrEx>
          <w:tblCellMar>
            <w:top w:w="0" w:type="dxa"/>
            <w:left w:w="108" w:type="dxa"/>
            <w:bottom w:w="0" w:type="dxa"/>
            <w:right w:w="108" w:type="dxa"/>
          </w:tblCellMar>
        </w:tblPrEx>
        <w:trPr>
          <w:trHeight w:val="20" w:hRule="atLeast"/>
        </w:trPr>
        <w:tc>
          <w:tcPr>
            <w:tcW w:w="841" w:type="dxa"/>
            <w:tcBorders>
              <w:top w:val="single" w:color="auto" w:sz="8" w:space="0"/>
              <w:left w:val="single" w:color="auto" w:sz="8" w:space="0"/>
              <w:bottom w:val="single" w:color="auto" w:sz="4"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序号</w:t>
            </w:r>
          </w:p>
        </w:tc>
        <w:tc>
          <w:tcPr>
            <w:tcW w:w="3118" w:type="dxa"/>
            <w:tcBorders>
              <w:top w:val="single" w:color="auto" w:sz="8" w:space="0"/>
              <w:left w:val="nil"/>
              <w:bottom w:val="single" w:color="auto" w:sz="4"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专项职业能力考核项目</w:t>
            </w:r>
          </w:p>
        </w:tc>
        <w:tc>
          <w:tcPr>
            <w:tcW w:w="4111" w:type="dxa"/>
            <w:tcBorders>
              <w:top w:val="single" w:color="auto" w:sz="8" w:space="0"/>
              <w:left w:val="nil"/>
              <w:bottom w:val="single" w:color="auto" w:sz="4" w:space="0"/>
              <w:right w:val="single" w:color="auto" w:sz="8" w:space="0"/>
            </w:tcBorders>
            <w:shd w:val="clear" w:color="auto" w:fill="auto"/>
            <w:noWrap/>
            <w:vAlign w:val="center"/>
          </w:tcPr>
          <w:p>
            <w:pPr>
              <w:jc w:val="center"/>
              <w:rPr>
                <w:color w:val="000000"/>
                <w:sz w:val="22"/>
                <w:szCs w:val="22"/>
              </w:rPr>
            </w:pPr>
            <w:r>
              <w:rPr>
                <w:rFonts w:hint="eastAsia"/>
                <w:color w:val="000000"/>
                <w:sz w:val="22"/>
                <w:szCs w:val="22"/>
              </w:rPr>
              <w:t>原模块名或职业工种</w:t>
            </w:r>
          </w:p>
        </w:tc>
      </w:tr>
      <w:tr>
        <w:tblPrEx>
          <w:tblCellMar>
            <w:top w:w="0" w:type="dxa"/>
            <w:left w:w="108" w:type="dxa"/>
            <w:bottom w:w="0" w:type="dxa"/>
            <w:right w:w="108" w:type="dxa"/>
          </w:tblCellMar>
        </w:tblPrEx>
        <w:trPr>
          <w:trHeight w:val="2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35</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玉石雕刻</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工艺品雕刻工</w:t>
            </w:r>
          </w:p>
        </w:tc>
      </w:tr>
      <w:tr>
        <w:tblPrEx>
          <w:tblCellMar>
            <w:top w:w="0" w:type="dxa"/>
            <w:left w:w="108" w:type="dxa"/>
            <w:bottom w:w="0" w:type="dxa"/>
            <w:right w:w="108" w:type="dxa"/>
          </w:tblCellMar>
        </w:tblPrEx>
        <w:trPr>
          <w:trHeight w:val="2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36</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玉石精雕</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工艺品雕刻工</w:t>
            </w:r>
          </w:p>
        </w:tc>
      </w:tr>
      <w:tr>
        <w:tblPrEx>
          <w:tblCellMar>
            <w:top w:w="0" w:type="dxa"/>
            <w:left w:w="108" w:type="dxa"/>
            <w:bottom w:w="0" w:type="dxa"/>
            <w:right w:w="108" w:type="dxa"/>
          </w:tblCellMar>
        </w:tblPrEx>
        <w:trPr>
          <w:trHeight w:val="2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37</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保健推拿</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保健按摩师、保健刮痧师</w:t>
            </w:r>
          </w:p>
        </w:tc>
      </w:tr>
      <w:tr>
        <w:tblPrEx>
          <w:tblCellMar>
            <w:top w:w="0" w:type="dxa"/>
            <w:left w:w="108" w:type="dxa"/>
            <w:bottom w:w="0" w:type="dxa"/>
            <w:right w:w="108" w:type="dxa"/>
          </w:tblCellMar>
        </w:tblPrEx>
        <w:trPr>
          <w:trHeight w:val="2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38</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足部按摩</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保健按摩师、保健刮痧师</w:t>
            </w:r>
          </w:p>
        </w:tc>
      </w:tr>
      <w:tr>
        <w:tblPrEx>
          <w:tblCellMar>
            <w:top w:w="0" w:type="dxa"/>
            <w:left w:w="108" w:type="dxa"/>
            <w:bottom w:w="0" w:type="dxa"/>
            <w:right w:w="108" w:type="dxa"/>
          </w:tblCellMar>
        </w:tblPrEx>
        <w:trPr>
          <w:trHeight w:val="2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39</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家事服务</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家政服务员</w:t>
            </w:r>
          </w:p>
        </w:tc>
      </w:tr>
      <w:tr>
        <w:tblPrEx>
          <w:tblCellMar>
            <w:top w:w="0" w:type="dxa"/>
            <w:left w:w="108" w:type="dxa"/>
            <w:bottom w:w="0" w:type="dxa"/>
            <w:right w:w="108" w:type="dxa"/>
          </w:tblCellMar>
        </w:tblPrEx>
        <w:trPr>
          <w:trHeight w:val="2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40</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病患陪护</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养老护理员</w:t>
            </w:r>
          </w:p>
        </w:tc>
      </w:tr>
      <w:tr>
        <w:tblPrEx>
          <w:tblCellMar>
            <w:top w:w="0" w:type="dxa"/>
            <w:left w:w="108" w:type="dxa"/>
            <w:bottom w:w="0" w:type="dxa"/>
            <w:right w:w="108" w:type="dxa"/>
          </w:tblCellMar>
        </w:tblPrEx>
        <w:trPr>
          <w:trHeight w:val="2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41</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老人照护</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养老护理员</w:t>
            </w:r>
          </w:p>
        </w:tc>
      </w:tr>
      <w:tr>
        <w:tblPrEx>
          <w:tblCellMar>
            <w:top w:w="0" w:type="dxa"/>
            <w:left w:w="108" w:type="dxa"/>
            <w:bottom w:w="0" w:type="dxa"/>
            <w:right w:w="108" w:type="dxa"/>
          </w:tblCellMar>
        </w:tblPrEx>
        <w:trPr>
          <w:trHeight w:val="2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42</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建盏制作</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陶瓷工艺师</w:t>
            </w:r>
          </w:p>
        </w:tc>
      </w:tr>
      <w:tr>
        <w:tblPrEx>
          <w:tblCellMar>
            <w:top w:w="0" w:type="dxa"/>
            <w:left w:w="108" w:type="dxa"/>
            <w:bottom w:w="0" w:type="dxa"/>
            <w:right w:w="108" w:type="dxa"/>
          </w:tblCellMar>
        </w:tblPrEx>
        <w:trPr>
          <w:trHeight w:val="2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43</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意式咖啡制作</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咖啡师</w:t>
            </w:r>
          </w:p>
        </w:tc>
      </w:tr>
      <w:tr>
        <w:tblPrEx>
          <w:tblCellMar>
            <w:top w:w="0" w:type="dxa"/>
            <w:left w:w="108" w:type="dxa"/>
            <w:bottom w:w="0" w:type="dxa"/>
            <w:right w:w="108" w:type="dxa"/>
          </w:tblCellMar>
        </w:tblPrEx>
        <w:trPr>
          <w:trHeight w:val="2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44</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单品咖啡制作</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咖啡师</w:t>
            </w:r>
          </w:p>
        </w:tc>
      </w:tr>
      <w:tr>
        <w:tblPrEx>
          <w:tblCellMar>
            <w:top w:w="0" w:type="dxa"/>
            <w:left w:w="108" w:type="dxa"/>
            <w:bottom w:w="0" w:type="dxa"/>
            <w:right w:w="108" w:type="dxa"/>
          </w:tblCellMar>
        </w:tblPrEx>
        <w:trPr>
          <w:trHeight w:val="2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45</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茶叶制作</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茶叶加工工</w:t>
            </w:r>
          </w:p>
        </w:tc>
      </w:tr>
      <w:tr>
        <w:tblPrEx>
          <w:tblCellMar>
            <w:top w:w="0" w:type="dxa"/>
            <w:left w:w="108" w:type="dxa"/>
            <w:bottom w:w="0" w:type="dxa"/>
            <w:right w:w="108" w:type="dxa"/>
          </w:tblCellMar>
        </w:tblPrEx>
        <w:trPr>
          <w:trHeight w:val="2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46</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酒类品鉴</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品酒师</w:t>
            </w:r>
          </w:p>
        </w:tc>
      </w:tr>
      <w:tr>
        <w:tblPrEx>
          <w:tblCellMar>
            <w:top w:w="0" w:type="dxa"/>
            <w:left w:w="108" w:type="dxa"/>
            <w:bottom w:w="0" w:type="dxa"/>
            <w:right w:w="108" w:type="dxa"/>
          </w:tblCellMar>
        </w:tblPrEx>
        <w:trPr>
          <w:trHeight w:val="2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47</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美妆设计</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化妆师</w:t>
            </w:r>
          </w:p>
        </w:tc>
      </w:tr>
      <w:tr>
        <w:tblPrEx>
          <w:tblCellMar>
            <w:top w:w="0" w:type="dxa"/>
            <w:left w:w="108" w:type="dxa"/>
            <w:bottom w:w="0" w:type="dxa"/>
            <w:right w:w="108" w:type="dxa"/>
          </w:tblCellMar>
        </w:tblPrEx>
        <w:trPr>
          <w:trHeight w:val="2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48</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切花装饰</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花卉园艺工</w:t>
            </w:r>
          </w:p>
        </w:tc>
      </w:tr>
      <w:tr>
        <w:tblPrEx>
          <w:tblCellMar>
            <w:top w:w="0" w:type="dxa"/>
            <w:left w:w="108" w:type="dxa"/>
            <w:bottom w:w="0" w:type="dxa"/>
            <w:right w:w="108" w:type="dxa"/>
          </w:tblCellMar>
        </w:tblPrEx>
        <w:trPr>
          <w:trHeight w:val="2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49</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收银操作</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收银员</w:t>
            </w:r>
          </w:p>
        </w:tc>
      </w:tr>
      <w:tr>
        <w:tblPrEx>
          <w:tblCellMar>
            <w:top w:w="0" w:type="dxa"/>
            <w:left w:w="108" w:type="dxa"/>
            <w:bottom w:w="0" w:type="dxa"/>
            <w:right w:w="108" w:type="dxa"/>
          </w:tblCellMar>
        </w:tblPrEx>
        <w:trPr>
          <w:trHeight w:val="2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50</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工程测量</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工程测量员、测量放线工</w:t>
            </w:r>
          </w:p>
        </w:tc>
      </w:tr>
      <w:tr>
        <w:tblPrEx>
          <w:tblCellMar>
            <w:top w:w="0" w:type="dxa"/>
            <w:left w:w="108" w:type="dxa"/>
            <w:bottom w:w="0" w:type="dxa"/>
            <w:right w:w="108" w:type="dxa"/>
          </w:tblCellMar>
        </w:tblPrEx>
        <w:trPr>
          <w:trHeight w:val="2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51</w:t>
            </w:r>
          </w:p>
        </w:tc>
        <w:tc>
          <w:tcPr>
            <w:tcW w:w="31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茶饮调配</w:t>
            </w:r>
          </w:p>
        </w:tc>
        <w:tc>
          <w:tcPr>
            <w:tcW w:w="411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饮料调配工</w:t>
            </w:r>
          </w:p>
        </w:tc>
      </w:tr>
    </w:tbl>
    <w:p>
      <w:pPr>
        <w:jc w:val="center"/>
        <w:rPr>
          <w:color w:val="000000"/>
          <w:sz w:val="22"/>
          <w:szCs w:val="2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4</w:t>
      </w:r>
      <w:r>
        <w:rPr>
          <w:rFonts w:hint="eastAsia" w:ascii="黑体" w:hAnsi="黑体" w:eastAsia="黑体"/>
          <w:sz w:val="32"/>
          <w:szCs w:val="32"/>
        </w:rPr>
        <w:t>：</w:t>
      </w:r>
    </w:p>
    <w:p>
      <w:pPr>
        <w:pStyle w:val="9"/>
        <w:shd w:val="clear" w:color="auto" w:fill="FFFFFF"/>
        <w:spacing w:before="0" w:beforeAutospacing="0" w:after="0" w:afterAutospacing="0" w:line="560" w:lineRule="exact"/>
        <w:jc w:val="center"/>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福建省专项职业能力考核考评员培训内容</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710"/>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101" w:type="dxa"/>
            <w:vAlign w:val="center"/>
          </w:tcPr>
          <w:p>
            <w:pPr>
              <w:jc w:val="center"/>
              <w:rPr>
                <w:rFonts w:ascii="仿宋" w:hAnsi="仿宋" w:eastAsia="仿宋"/>
                <w:sz w:val="32"/>
                <w:szCs w:val="32"/>
              </w:rPr>
            </w:pPr>
            <w:r>
              <w:rPr>
                <w:rFonts w:hint="eastAsia" w:ascii="仿宋" w:hAnsi="仿宋" w:eastAsia="仿宋"/>
                <w:sz w:val="32"/>
                <w:szCs w:val="32"/>
              </w:rPr>
              <w:t>序号</w:t>
            </w:r>
          </w:p>
        </w:tc>
        <w:tc>
          <w:tcPr>
            <w:tcW w:w="3710" w:type="dxa"/>
            <w:vAlign w:val="center"/>
          </w:tcPr>
          <w:p>
            <w:pPr>
              <w:jc w:val="center"/>
              <w:rPr>
                <w:rFonts w:ascii="仿宋" w:hAnsi="仿宋" w:eastAsia="仿宋"/>
                <w:sz w:val="32"/>
                <w:szCs w:val="32"/>
              </w:rPr>
            </w:pPr>
            <w:r>
              <w:rPr>
                <w:rFonts w:hint="eastAsia" w:ascii="仿宋" w:hAnsi="仿宋" w:eastAsia="仿宋"/>
                <w:sz w:val="32"/>
                <w:szCs w:val="32"/>
              </w:rPr>
              <w:t>普通类</w:t>
            </w:r>
          </w:p>
        </w:tc>
        <w:tc>
          <w:tcPr>
            <w:tcW w:w="3711" w:type="dxa"/>
            <w:vAlign w:val="center"/>
          </w:tcPr>
          <w:p>
            <w:pPr>
              <w:jc w:val="center"/>
              <w:rPr>
                <w:rFonts w:ascii="仿宋" w:hAnsi="仿宋" w:eastAsia="仿宋"/>
                <w:sz w:val="32"/>
                <w:szCs w:val="32"/>
              </w:rPr>
            </w:pPr>
            <w:r>
              <w:rPr>
                <w:rFonts w:hint="eastAsia" w:ascii="仿宋" w:hAnsi="仿宋" w:eastAsia="仿宋"/>
                <w:sz w:val="32"/>
                <w:szCs w:val="32"/>
              </w:rPr>
              <w:t>信息技术类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101" w:type="dxa"/>
            <w:vAlign w:val="center"/>
          </w:tcPr>
          <w:p>
            <w:pPr>
              <w:jc w:val="center"/>
              <w:rPr>
                <w:rFonts w:ascii="仿宋" w:hAnsi="仿宋" w:eastAsia="仿宋"/>
                <w:sz w:val="32"/>
                <w:szCs w:val="32"/>
              </w:rPr>
            </w:pPr>
            <w:r>
              <w:rPr>
                <w:rFonts w:hint="eastAsia" w:ascii="仿宋" w:hAnsi="仿宋" w:eastAsia="仿宋"/>
                <w:sz w:val="32"/>
                <w:szCs w:val="32"/>
              </w:rPr>
              <w:t>1</w:t>
            </w:r>
          </w:p>
        </w:tc>
        <w:tc>
          <w:tcPr>
            <w:tcW w:w="3710" w:type="dxa"/>
            <w:vAlign w:val="center"/>
          </w:tcPr>
          <w:p>
            <w:pPr>
              <w:rPr>
                <w:rFonts w:ascii="仿宋" w:hAnsi="仿宋" w:eastAsia="仿宋"/>
                <w:sz w:val="32"/>
                <w:szCs w:val="32"/>
              </w:rPr>
            </w:pPr>
            <w:r>
              <w:rPr>
                <w:rFonts w:hint="eastAsia" w:ascii="仿宋" w:hAnsi="仿宋" w:eastAsia="仿宋"/>
                <w:sz w:val="32"/>
                <w:szCs w:val="32"/>
              </w:rPr>
              <w:t>技能人才评价政策法规</w:t>
            </w:r>
          </w:p>
        </w:tc>
        <w:tc>
          <w:tcPr>
            <w:tcW w:w="3711" w:type="dxa"/>
            <w:vAlign w:val="center"/>
          </w:tcPr>
          <w:p>
            <w:pPr>
              <w:rPr>
                <w:rFonts w:ascii="仿宋" w:hAnsi="仿宋" w:eastAsia="仿宋"/>
                <w:sz w:val="32"/>
                <w:szCs w:val="32"/>
              </w:rPr>
            </w:pPr>
            <w:r>
              <w:rPr>
                <w:rFonts w:hint="eastAsia" w:ascii="仿宋" w:hAnsi="仿宋" w:eastAsia="仿宋"/>
                <w:sz w:val="32"/>
                <w:szCs w:val="32"/>
              </w:rPr>
              <w:t>技能人才评价政策法规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101" w:type="dxa"/>
            <w:vAlign w:val="center"/>
          </w:tcPr>
          <w:p>
            <w:pPr>
              <w:jc w:val="center"/>
              <w:rPr>
                <w:rFonts w:ascii="仿宋" w:hAnsi="仿宋" w:eastAsia="仿宋"/>
                <w:sz w:val="32"/>
                <w:szCs w:val="32"/>
              </w:rPr>
            </w:pPr>
            <w:r>
              <w:rPr>
                <w:rFonts w:hint="eastAsia" w:ascii="仿宋" w:hAnsi="仿宋" w:eastAsia="仿宋"/>
                <w:sz w:val="32"/>
                <w:szCs w:val="32"/>
              </w:rPr>
              <w:t>2</w:t>
            </w:r>
          </w:p>
        </w:tc>
        <w:tc>
          <w:tcPr>
            <w:tcW w:w="3710" w:type="dxa"/>
            <w:vAlign w:val="center"/>
          </w:tcPr>
          <w:p>
            <w:pPr>
              <w:rPr>
                <w:rFonts w:ascii="仿宋" w:hAnsi="仿宋" w:eastAsia="仿宋"/>
                <w:sz w:val="32"/>
                <w:szCs w:val="32"/>
              </w:rPr>
            </w:pPr>
            <w:r>
              <w:rPr>
                <w:rFonts w:hint="eastAsia" w:ascii="仿宋" w:hAnsi="仿宋" w:eastAsia="仿宋"/>
                <w:sz w:val="32"/>
                <w:szCs w:val="32"/>
              </w:rPr>
              <w:t>专项职业能力考核项目介绍</w:t>
            </w:r>
          </w:p>
        </w:tc>
        <w:tc>
          <w:tcPr>
            <w:tcW w:w="3711" w:type="dxa"/>
            <w:vAlign w:val="center"/>
          </w:tcPr>
          <w:p>
            <w:pPr>
              <w:rPr>
                <w:rFonts w:ascii="仿宋" w:hAnsi="仿宋" w:eastAsia="仿宋"/>
                <w:sz w:val="32"/>
                <w:szCs w:val="32"/>
              </w:rPr>
            </w:pPr>
            <w:r>
              <w:rPr>
                <w:rFonts w:hint="eastAsia" w:ascii="仿宋" w:hAnsi="仿宋" w:eastAsia="仿宋"/>
                <w:sz w:val="32"/>
                <w:szCs w:val="32"/>
              </w:rPr>
              <w:t>专项职业能力考核项目介绍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101" w:type="dxa"/>
            <w:vAlign w:val="center"/>
          </w:tcPr>
          <w:p>
            <w:pPr>
              <w:jc w:val="center"/>
              <w:rPr>
                <w:rFonts w:ascii="仿宋" w:hAnsi="仿宋" w:eastAsia="仿宋"/>
                <w:sz w:val="32"/>
                <w:szCs w:val="32"/>
              </w:rPr>
            </w:pPr>
            <w:r>
              <w:rPr>
                <w:rFonts w:hint="eastAsia" w:ascii="仿宋" w:hAnsi="仿宋" w:eastAsia="仿宋"/>
                <w:sz w:val="32"/>
                <w:szCs w:val="32"/>
              </w:rPr>
              <w:t>3</w:t>
            </w:r>
          </w:p>
        </w:tc>
        <w:tc>
          <w:tcPr>
            <w:tcW w:w="3710" w:type="dxa"/>
            <w:vAlign w:val="center"/>
          </w:tcPr>
          <w:p>
            <w:pPr>
              <w:rPr>
                <w:rFonts w:ascii="仿宋" w:hAnsi="仿宋" w:eastAsia="仿宋"/>
                <w:sz w:val="32"/>
                <w:szCs w:val="32"/>
              </w:rPr>
            </w:pPr>
            <w:r>
              <w:rPr>
                <w:rFonts w:hint="eastAsia" w:ascii="仿宋" w:hAnsi="仿宋" w:eastAsia="仿宋"/>
                <w:sz w:val="32"/>
                <w:szCs w:val="32"/>
              </w:rPr>
              <w:t>专项职业能力考核考试流程</w:t>
            </w:r>
          </w:p>
        </w:tc>
        <w:tc>
          <w:tcPr>
            <w:tcW w:w="3711" w:type="dxa"/>
            <w:vAlign w:val="center"/>
          </w:tcPr>
          <w:p>
            <w:pPr>
              <w:rPr>
                <w:rFonts w:ascii="仿宋" w:hAnsi="仿宋" w:eastAsia="仿宋"/>
                <w:sz w:val="32"/>
                <w:szCs w:val="32"/>
              </w:rPr>
            </w:pPr>
            <w:r>
              <w:rPr>
                <w:rFonts w:hint="eastAsia" w:ascii="仿宋" w:hAnsi="仿宋" w:eastAsia="仿宋"/>
                <w:sz w:val="32"/>
                <w:szCs w:val="32"/>
              </w:rPr>
              <w:t>专项职业能力考核考试流程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101" w:type="dxa"/>
            <w:vAlign w:val="center"/>
          </w:tcPr>
          <w:p>
            <w:pPr>
              <w:jc w:val="center"/>
              <w:rPr>
                <w:rFonts w:ascii="仿宋" w:hAnsi="仿宋" w:eastAsia="仿宋"/>
                <w:sz w:val="32"/>
                <w:szCs w:val="32"/>
              </w:rPr>
            </w:pPr>
            <w:r>
              <w:rPr>
                <w:rFonts w:hint="eastAsia" w:ascii="仿宋" w:hAnsi="仿宋" w:eastAsia="仿宋"/>
                <w:sz w:val="32"/>
                <w:szCs w:val="32"/>
              </w:rPr>
              <w:t>4</w:t>
            </w:r>
          </w:p>
        </w:tc>
        <w:tc>
          <w:tcPr>
            <w:tcW w:w="3710" w:type="dxa"/>
            <w:vAlign w:val="center"/>
          </w:tcPr>
          <w:p>
            <w:pPr>
              <w:rPr>
                <w:rFonts w:ascii="仿宋" w:hAnsi="仿宋" w:eastAsia="仿宋"/>
                <w:sz w:val="32"/>
                <w:szCs w:val="32"/>
              </w:rPr>
            </w:pPr>
            <w:r>
              <w:rPr>
                <w:rFonts w:hint="eastAsia" w:ascii="仿宋" w:hAnsi="仿宋" w:eastAsia="仿宋"/>
                <w:sz w:val="32"/>
                <w:szCs w:val="32"/>
              </w:rPr>
              <w:t>专项职业能力考核考核规范与试卷编写要求</w:t>
            </w:r>
          </w:p>
        </w:tc>
        <w:tc>
          <w:tcPr>
            <w:tcW w:w="3711" w:type="dxa"/>
            <w:vAlign w:val="center"/>
          </w:tcPr>
          <w:p>
            <w:pPr>
              <w:rPr>
                <w:rFonts w:ascii="仿宋" w:hAnsi="仿宋" w:eastAsia="仿宋"/>
                <w:sz w:val="32"/>
                <w:szCs w:val="32"/>
              </w:rPr>
            </w:pPr>
            <w:r>
              <w:rPr>
                <w:rFonts w:hint="eastAsia" w:ascii="仿宋" w:hAnsi="仿宋" w:eastAsia="仿宋"/>
                <w:sz w:val="32"/>
                <w:szCs w:val="32"/>
              </w:rPr>
              <w:t>专项职业能力考核考核规范</w:t>
            </w:r>
            <w:r>
              <w:rPr>
                <w:rFonts w:ascii="仿宋" w:hAnsi="仿宋" w:eastAsia="仿宋"/>
                <w:sz w:val="32"/>
                <w:szCs w:val="32"/>
              </w:rPr>
              <w:t>与</w:t>
            </w:r>
            <w:r>
              <w:rPr>
                <w:rFonts w:hint="eastAsia" w:ascii="仿宋" w:hAnsi="仿宋" w:eastAsia="仿宋"/>
                <w:sz w:val="32"/>
                <w:szCs w:val="32"/>
              </w:rPr>
              <w:t>试卷编写</w:t>
            </w:r>
            <w:r>
              <w:rPr>
                <w:rFonts w:ascii="仿宋" w:hAnsi="仿宋" w:eastAsia="仿宋"/>
                <w:sz w:val="32"/>
                <w:szCs w:val="3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101" w:type="dxa"/>
            <w:vAlign w:val="center"/>
          </w:tcPr>
          <w:p>
            <w:pPr>
              <w:jc w:val="center"/>
              <w:rPr>
                <w:rFonts w:ascii="仿宋" w:hAnsi="仿宋" w:eastAsia="仿宋"/>
                <w:sz w:val="32"/>
                <w:szCs w:val="32"/>
              </w:rPr>
            </w:pPr>
            <w:r>
              <w:rPr>
                <w:rFonts w:hint="eastAsia" w:ascii="仿宋" w:hAnsi="仿宋" w:eastAsia="仿宋"/>
                <w:sz w:val="32"/>
                <w:szCs w:val="32"/>
              </w:rPr>
              <w:t>5</w:t>
            </w:r>
          </w:p>
        </w:tc>
        <w:tc>
          <w:tcPr>
            <w:tcW w:w="3710" w:type="dxa"/>
            <w:vAlign w:val="center"/>
          </w:tcPr>
          <w:p>
            <w:pPr>
              <w:rPr>
                <w:rFonts w:ascii="仿宋" w:hAnsi="仿宋" w:eastAsia="仿宋"/>
                <w:sz w:val="32"/>
                <w:szCs w:val="32"/>
              </w:rPr>
            </w:pPr>
            <w:r>
              <w:rPr>
                <w:rFonts w:hint="eastAsia" w:ascii="仿宋" w:hAnsi="仿宋" w:eastAsia="仿宋"/>
                <w:sz w:val="32"/>
                <w:szCs w:val="32"/>
              </w:rPr>
              <w:t>专项职业能力考核现场考评规范</w:t>
            </w:r>
          </w:p>
        </w:tc>
        <w:tc>
          <w:tcPr>
            <w:tcW w:w="3711" w:type="dxa"/>
            <w:vAlign w:val="center"/>
          </w:tcPr>
          <w:p>
            <w:pPr>
              <w:rPr>
                <w:rFonts w:ascii="仿宋" w:hAnsi="仿宋" w:eastAsia="仿宋"/>
                <w:sz w:val="32"/>
                <w:szCs w:val="32"/>
              </w:rPr>
            </w:pPr>
            <w:r>
              <w:rPr>
                <w:rFonts w:hint="eastAsia" w:ascii="仿宋" w:hAnsi="仿宋" w:eastAsia="仿宋"/>
                <w:sz w:val="32"/>
                <w:szCs w:val="32"/>
              </w:rPr>
              <w:t>专项职业能力考核现场考评规范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101" w:type="dxa"/>
            <w:vAlign w:val="center"/>
          </w:tcPr>
          <w:p>
            <w:pPr>
              <w:jc w:val="center"/>
              <w:rPr>
                <w:rFonts w:ascii="仿宋" w:hAnsi="仿宋" w:eastAsia="仿宋"/>
                <w:sz w:val="32"/>
                <w:szCs w:val="32"/>
              </w:rPr>
            </w:pPr>
            <w:r>
              <w:rPr>
                <w:rFonts w:hint="eastAsia" w:ascii="仿宋" w:hAnsi="仿宋" w:eastAsia="仿宋"/>
                <w:sz w:val="32"/>
                <w:szCs w:val="32"/>
              </w:rPr>
              <w:t>6</w:t>
            </w:r>
          </w:p>
        </w:tc>
        <w:tc>
          <w:tcPr>
            <w:tcW w:w="3710" w:type="dxa"/>
            <w:tcBorders>
              <w:bottom w:val="single" w:color="auto" w:sz="4" w:space="0"/>
            </w:tcBorders>
            <w:vAlign w:val="center"/>
          </w:tcPr>
          <w:p>
            <w:pPr>
              <w:rPr>
                <w:rFonts w:ascii="仿宋" w:hAnsi="仿宋" w:eastAsia="仿宋"/>
                <w:sz w:val="32"/>
                <w:szCs w:val="32"/>
              </w:rPr>
            </w:pPr>
            <w:r>
              <w:rPr>
                <w:rFonts w:hint="eastAsia" w:ascii="仿宋" w:hAnsi="仿宋" w:eastAsia="仿宋"/>
                <w:sz w:val="32"/>
                <w:szCs w:val="32"/>
              </w:rPr>
              <w:t>考试异常处理</w:t>
            </w:r>
          </w:p>
        </w:tc>
        <w:tc>
          <w:tcPr>
            <w:tcW w:w="3711" w:type="dxa"/>
            <w:vAlign w:val="center"/>
          </w:tcPr>
          <w:p>
            <w:pPr>
              <w:rPr>
                <w:rFonts w:ascii="仿宋" w:hAnsi="仿宋" w:eastAsia="仿宋"/>
                <w:sz w:val="32"/>
                <w:szCs w:val="32"/>
              </w:rPr>
            </w:pPr>
            <w:r>
              <w:rPr>
                <w:rFonts w:hint="eastAsia" w:ascii="仿宋" w:hAnsi="仿宋" w:eastAsia="仿宋"/>
                <w:sz w:val="32"/>
                <w:szCs w:val="32"/>
              </w:rPr>
              <w:t>信息技术类专项职业能力考核的各项技术要求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101" w:type="dxa"/>
            <w:vAlign w:val="center"/>
          </w:tcPr>
          <w:p>
            <w:pPr>
              <w:jc w:val="center"/>
              <w:rPr>
                <w:rFonts w:ascii="仿宋" w:hAnsi="仿宋" w:eastAsia="仿宋"/>
                <w:sz w:val="32"/>
                <w:szCs w:val="32"/>
              </w:rPr>
            </w:pPr>
            <w:r>
              <w:rPr>
                <w:rFonts w:hint="eastAsia" w:ascii="仿宋" w:hAnsi="仿宋" w:eastAsia="仿宋"/>
                <w:sz w:val="32"/>
                <w:szCs w:val="32"/>
              </w:rPr>
              <w:t>7</w:t>
            </w:r>
          </w:p>
        </w:tc>
        <w:tc>
          <w:tcPr>
            <w:tcW w:w="3710" w:type="dxa"/>
            <w:tcBorders>
              <w:bottom w:val="single" w:color="auto" w:sz="4" w:space="0"/>
              <w:tr2bl w:val="single" w:color="auto" w:sz="4" w:space="0"/>
            </w:tcBorders>
            <w:vAlign w:val="center"/>
          </w:tcPr>
          <w:p>
            <w:pPr>
              <w:rPr>
                <w:rFonts w:ascii="仿宋" w:hAnsi="仿宋" w:eastAsia="仿宋"/>
                <w:sz w:val="32"/>
                <w:szCs w:val="32"/>
              </w:rPr>
            </w:pPr>
          </w:p>
        </w:tc>
        <w:tc>
          <w:tcPr>
            <w:tcW w:w="3711" w:type="dxa"/>
            <w:vAlign w:val="center"/>
          </w:tcPr>
          <w:p>
            <w:pPr>
              <w:rPr>
                <w:rFonts w:ascii="仿宋" w:hAnsi="仿宋" w:eastAsia="仿宋"/>
                <w:sz w:val="32"/>
                <w:szCs w:val="32"/>
              </w:rPr>
            </w:pPr>
            <w:r>
              <w:rPr>
                <w:rFonts w:hint="eastAsia" w:ascii="仿宋" w:hAnsi="仿宋" w:eastAsia="仿宋"/>
                <w:sz w:val="32"/>
                <w:szCs w:val="32"/>
              </w:rPr>
              <w:t>考试异常处理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101" w:type="dxa"/>
            <w:vAlign w:val="center"/>
          </w:tcPr>
          <w:p>
            <w:pPr>
              <w:jc w:val="center"/>
              <w:rPr>
                <w:rFonts w:ascii="仿宋" w:hAnsi="仿宋" w:eastAsia="仿宋"/>
                <w:sz w:val="32"/>
                <w:szCs w:val="32"/>
              </w:rPr>
            </w:pPr>
            <w:r>
              <w:rPr>
                <w:rFonts w:hint="eastAsia" w:ascii="仿宋" w:hAnsi="仿宋" w:eastAsia="仿宋"/>
                <w:sz w:val="32"/>
                <w:szCs w:val="32"/>
              </w:rPr>
              <w:t>8</w:t>
            </w:r>
          </w:p>
        </w:tc>
        <w:tc>
          <w:tcPr>
            <w:tcW w:w="3710" w:type="dxa"/>
            <w:tcBorders>
              <w:tr2bl w:val="single" w:color="auto" w:sz="4" w:space="0"/>
            </w:tcBorders>
            <w:vAlign w:val="center"/>
          </w:tcPr>
          <w:p>
            <w:pPr>
              <w:rPr>
                <w:rFonts w:ascii="仿宋" w:hAnsi="仿宋" w:eastAsia="仿宋"/>
                <w:sz w:val="32"/>
                <w:szCs w:val="32"/>
              </w:rPr>
            </w:pPr>
          </w:p>
        </w:tc>
        <w:tc>
          <w:tcPr>
            <w:tcW w:w="3711" w:type="dxa"/>
            <w:vAlign w:val="center"/>
          </w:tcPr>
          <w:p>
            <w:r>
              <w:rPr>
                <w:rFonts w:hint="eastAsia" w:ascii="仿宋" w:hAnsi="仿宋" w:eastAsia="仿宋" w:cs="Arial"/>
                <w:color w:val="333333"/>
                <w:sz w:val="32"/>
                <w:szCs w:val="32"/>
              </w:rPr>
              <w:t>改卷工作规范</w:t>
            </w:r>
          </w:p>
        </w:tc>
      </w:tr>
    </w:tbl>
    <w:p>
      <w:pPr>
        <w:pStyle w:val="9"/>
        <w:shd w:val="clear" w:color="auto" w:fill="FFFFFF"/>
        <w:spacing w:before="0" w:beforeAutospacing="0" w:after="0" w:afterAutospacing="0" w:line="560" w:lineRule="exact"/>
        <w:rPr>
          <w:rFonts w:ascii="微软雅黑" w:hAnsi="微软雅黑" w:eastAsia="微软雅黑"/>
          <w:sz w:val="21"/>
          <w:szCs w:val="21"/>
        </w:rPr>
      </w:pPr>
    </w:p>
    <w:p>
      <w:pPr>
        <w:spacing w:line="560" w:lineRule="exact"/>
        <w:rPr>
          <w:rFonts w:ascii="黑体" w:hAnsi="黑体" w:eastAsia="黑体" w:cs="Times New Roman"/>
          <w:bCs/>
          <w:sz w:val="32"/>
          <w:szCs w:val="32"/>
        </w:rPr>
      </w:pPr>
      <w:r>
        <w:rPr>
          <w:rFonts w:ascii="微软雅黑" w:hAnsi="微软雅黑" w:eastAsia="微软雅黑"/>
          <w:szCs w:val="21"/>
        </w:rPr>
        <w:br w:type="page"/>
      </w:r>
      <w:r>
        <w:rPr>
          <w:rFonts w:hint="eastAsia" w:ascii="黑体" w:hAnsi="黑体" w:eastAsia="黑体" w:cs="Times New Roman"/>
          <w:bCs/>
          <w:sz w:val="32"/>
          <w:szCs w:val="32"/>
        </w:rPr>
        <w:t>附件</w:t>
      </w:r>
      <w:r>
        <w:rPr>
          <w:rFonts w:ascii="黑体" w:hAnsi="黑体" w:eastAsia="黑体" w:cs="Times New Roman"/>
          <w:bCs/>
          <w:sz w:val="32"/>
          <w:szCs w:val="32"/>
        </w:rPr>
        <w:t>5</w:t>
      </w:r>
    </w:p>
    <w:p>
      <w:pPr>
        <w:tabs>
          <w:tab w:val="left" w:pos="0"/>
        </w:tabs>
        <w:spacing w:line="560" w:lineRule="exact"/>
        <w:jc w:val="center"/>
        <w:rPr>
          <w:rFonts w:ascii="方正小标宋简体" w:hAnsi="方正小标宋简体" w:eastAsia="方正小标宋简体" w:cs="Times New Roman"/>
          <w:bCs/>
          <w:sz w:val="32"/>
          <w:szCs w:val="32"/>
        </w:rPr>
      </w:pPr>
      <w:r>
        <w:rPr>
          <w:rFonts w:hint="eastAsia" w:ascii="方正小标宋简体" w:hAnsi="方正小标宋简体" w:eastAsia="方正小标宋简体"/>
          <w:bCs/>
          <w:sz w:val="32"/>
          <w:szCs w:val="32"/>
        </w:rPr>
        <w:t>福建省专项职业能力考核考评员初次申报表</w:t>
      </w:r>
      <w:r>
        <w:rPr>
          <w:rFonts w:hint="eastAsia" w:ascii="方正小标宋简体" w:hAnsi="方正小标宋简体" w:eastAsia="方正小标宋简体" w:cs="Times New Roman"/>
          <w:bCs/>
          <w:sz w:val="32"/>
          <w:szCs w:val="32"/>
        </w:rPr>
        <w:t>（省属）</w:t>
      </w:r>
    </w:p>
    <w:tbl>
      <w:tblPr>
        <w:tblStyle w:val="10"/>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65"/>
        <w:gridCol w:w="859"/>
        <w:gridCol w:w="1063"/>
        <w:gridCol w:w="1979"/>
        <w:gridCol w:w="1763"/>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jc w:val="center"/>
        </w:trPr>
        <w:tc>
          <w:tcPr>
            <w:tcW w:w="1220" w:type="dxa"/>
            <w:vAlign w:val="center"/>
          </w:tcPr>
          <w:p>
            <w:pPr>
              <w:spacing w:line="560" w:lineRule="exact"/>
              <w:jc w:val="center"/>
              <w:pPrChange w:id="0" w:author="GO" w:date="2019-05-22T10:41:00Z">
                <w:pPr>
                  <w:jc w:val="center"/>
                </w:pPr>
              </w:pPrChange>
            </w:pPr>
            <w:r>
              <w:rPr>
                <w:rFonts w:hint="eastAsia"/>
              </w:rPr>
              <w:t>姓   名</w:t>
            </w:r>
          </w:p>
        </w:tc>
        <w:tc>
          <w:tcPr>
            <w:tcW w:w="1565" w:type="dxa"/>
            <w:vAlign w:val="center"/>
          </w:tcPr>
          <w:p>
            <w:pPr>
              <w:spacing w:line="560" w:lineRule="exact"/>
              <w:jc w:val="center"/>
              <w:pPrChange w:id="1" w:author="GO" w:date="2019-05-22T10:41:00Z">
                <w:pPr>
                  <w:jc w:val="center"/>
                </w:pPr>
              </w:pPrChange>
            </w:pPr>
          </w:p>
        </w:tc>
        <w:tc>
          <w:tcPr>
            <w:tcW w:w="859" w:type="dxa"/>
            <w:vAlign w:val="center"/>
          </w:tcPr>
          <w:p>
            <w:pPr>
              <w:spacing w:line="560" w:lineRule="exact"/>
              <w:jc w:val="center"/>
              <w:pPrChange w:id="2" w:author="GO" w:date="2019-05-22T10:41:00Z">
                <w:pPr>
                  <w:jc w:val="center"/>
                </w:pPr>
              </w:pPrChange>
            </w:pPr>
            <w:r>
              <w:rPr>
                <w:rFonts w:hint="eastAsia"/>
              </w:rPr>
              <w:t>性 别</w:t>
            </w:r>
          </w:p>
        </w:tc>
        <w:tc>
          <w:tcPr>
            <w:tcW w:w="1063" w:type="dxa"/>
            <w:vAlign w:val="center"/>
          </w:tcPr>
          <w:p>
            <w:pPr>
              <w:spacing w:line="560" w:lineRule="exact"/>
              <w:jc w:val="center"/>
              <w:pPrChange w:id="3" w:author="GO" w:date="2019-05-22T10:41:00Z">
                <w:pPr>
                  <w:jc w:val="center"/>
                </w:pPr>
              </w:pPrChange>
            </w:pPr>
          </w:p>
        </w:tc>
        <w:tc>
          <w:tcPr>
            <w:tcW w:w="1979" w:type="dxa"/>
            <w:vAlign w:val="center"/>
          </w:tcPr>
          <w:p>
            <w:pPr>
              <w:spacing w:line="560" w:lineRule="exact"/>
              <w:jc w:val="center"/>
              <w:pPrChange w:id="4" w:author="GO" w:date="2019-05-22T10:41:00Z">
                <w:pPr>
                  <w:jc w:val="center"/>
                </w:pPr>
              </w:pPrChange>
            </w:pPr>
            <w:r>
              <w:rPr>
                <w:rFonts w:hint="eastAsia"/>
              </w:rPr>
              <w:t>出生年月</w:t>
            </w:r>
          </w:p>
        </w:tc>
        <w:tc>
          <w:tcPr>
            <w:tcW w:w="1763" w:type="dxa"/>
            <w:vAlign w:val="center"/>
          </w:tcPr>
          <w:p>
            <w:pPr>
              <w:spacing w:line="560" w:lineRule="exact"/>
              <w:jc w:val="center"/>
              <w:pPrChange w:id="5" w:author="GO" w:date="2019-05-22T10:41:00Z">
                <w:pPr>
                  <w:jc w:val="center"/>
                </w:pPr>
              </w:pPrChange>
            </w:pPr>
          </w:p>
        </w:tc>
        <w:tc>
          <w:tcPr>
            <w:tcW w:w="1736" w:type="dxa"/>
            <w:vMerge w:val="restart"/>
            <w:vAlign w:val="center"/>
          </w:tcPr>
          <w:p>
            <w:pPr>
              <w:spacing w:line="560" w:lineRule="exact"/>
              <w:jc w:val="center"/>
              <w:pPrChange w:id="6" w:author="GO" w:date="2019-05-22T10:41:00Z">
                <w:pPr>
                  <w:jc w:val="center"/>
                </w:pPr>
              </w:pPrChange>
            </w:pPr>
            <w:r>
              <w:rPr>
                <w:rFonts w:hint="eastAsia"/>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jc w:val="center"/>
        </w:trPr>
        <w:tc>
          <w:tcPr>
            <w:tcW w:w="1220" w:type="dxa"/>
            <w:vAlign w:val="center"/>
          </w:tcPr>
          <w:p>
            <w:pPr>
              <w:spacing w:line="560" w:lineRule="exact"/>
              <w:jc w:val="center"/>
              <w:pPrChange w:id="7" w:author="GO" w:date="2019-05-22T10:41:00Z">
                <w:pPr>
                  <w:jc w:val="center"/>
                </w:pPr>
              </w:pPrChange>
            </w:pPr>
            <w:r>
              <w:rPr>
                <w:rFonts w:hint="eastAsia"/>
              </w:rPr>
              <w:t>文化程度</w:t>
            </w:r>
          </w:p>
        </w:tc>
        <w:tc>
          <w:tcPr>
            <w:tcW w:w="1565" w:type="dxa"/>
            <w:vAlign w:val="center"/>
          </w:tcPr>
          <w:p>
            <w:pPr>
              <w:spacing w:line="560" w:lineRule="exact"/>
              <w:jc w:val="center"/>
              <w:pPrChange w:id="8" w:author="GO" w:date="2019-05-22T10:41:00Z">
                <w:pPr>
                  <w:jc w:val="center"/>
                </w:pPr>
              </w:pPrChange>
            </w:pPr>
          </w:p>
        </w:tc>
        <w:tc>
          <w:tcPr>
            <w:tcW w:w="1922" w:type="dxa"/>
            <w:gridSpan w:val="2"/>
            <w:vAlign w:val="center"/>
          </w:tcPr>
          <w:p>
            <w:pPr>
              <w:spacing w:line="560" w:lineRule="exact"/>
              <w:jc w:val="center"/>
              <w:pPrChange w:id="9" w:author="GO" w:date="2019-05-22T10:41:00Z">
                <w:pPr>
                  <w:jc w:val="center"/>
                </w:pPr>
              </w:pPrChange>
            </w:pPr>
            <w:r>
              <w:rPr>
                <w:rFonts w:hint="eastAsia"/>
              </w:rPr>
              <w:t>身份证号码</w:t>
            </w:r>
          </w:p>
        </w:tc>
        <w:tc>
          <w:tcPr>
            <w:tcW w:w="3742" w:type="dxa"/>
            <w:gridSpan w:val="2"/>
            <w:vAlign w:val="center"/>
          </w:tcPr>
          <w:p>
            <w:pPr>
              <w:spacing w:line="560" w:lineRule="exact"/>
              <w:jc w:val="center"/>
              <w:pPrChange w:id="10" w:author="GO" w:date="2019-05-22T10:41:00Z">
                <w:pPr>
                  <w:jc w:val="center"/>
                </w:pPr>
              </w:pPrChange>
            </w:pPr>
          </w:p>
        </w:tc>
        <w:tc>
          <w:tcPr>
            <w:tcW w:w="1736" w:type="dxa"/>
            <w:vMerge w:val="continue"/>
            <w:vAlign w:val="center"/>
          </w:tcPr>
          <w:p>
            <w:pPr>
              <w:spacing w:line="560" w:lineRule="exact"/>
              <w:jc w:val="center"/>
              <w:pPrChange w:id="11" w:author="GO" w:date="2019-05-22T10:41: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220" w:type="dxa"/>
            <w:vAlign w:val="center"/>
          </w:tcPr>
          <w:p>
            <w:pPr>
              <w:jc w:val="center"/>
            </w:pPr>
            <w:r>
              <w:rPr>
                <w:rFonts w:hint="eastAsia"/>
              </w:rPr>
              <w:t>参加工作时间</w:t>
            </w:r>
          </w:p>
        </w:tc>
        <w:tc>
          <w:tcPr>
            <w:tcW w:w="1565" w:type="dxa"/>
            <w:vAlign w:val="center"/>
          </w:tcPr>
          <w:p>
            <w:pPr>
              <w:jc w:val="center"/>
            </w:pPr>
          </w:p>
        </w:tc>
        <w:tc>
          <w:tcPr>
            <w:tcW w:w="1922" w:type="dxa"/>
            <w:gridSpan w:val="2"/>
            <w:vAlign w:val="center"/>
          </w:tcPr>
          <w:p>
            <w:pPr>
              <w:jc w:val="center"/>
            </w:pPr>
            <w:r>
              <w:rPr>
                <w:rFonts w:hint="eastAsia"/>
              </w:rPr>
              <w:t>专业职称</w:t>
            </w:r>
          </w:p>
          <w:p>
            <w:pPr>
              <w:jc w:val="center"/>
            </w:pPr>
            <w:r>
              <w:rPr>
                <w:rFonts w:hint="eastAsia"/>
              </w:rPr>
              <w:t>或职业资格</w:t>
            </w:r>
          </w:p>
        </w:tc>
        <w:tc>
          <w:tcPr>
            <w:tcW w:w="1979" w:type="dxa"/>
            <w:vAlign w:val="center"/>
          </w:tcPr>
          <w:p>
            <w:pPr>
              <w:jc w:val="center"/>
            </w:pPr>
          </w:p>
        </w:tc>
        <w:tc>
          <w:tcPr>
            <w:tcW w:w="1763" w:type="dxa"/>
            <w:vAlign w:val="center"/>
          </w:tcPr>
          <w:p>
            <w:pPr>
              <w:jc w:val="center"/>
            </w:pPr>
            <w:r>
              <w:rPr>
                <w:rFonts w:hint="eastAsia"/>
              </w:rPr>
              <w:t>联系电话</w:t>
            </w:r>
          </w:p>
        </w:tc>
        <w:tc>
          <w:tcPr>
            <w:tcW w:w="1736" w:type="dxa"/>
            <w:vAlign w:val="center"/>
          </w:tcPr>
          <w:p>
            <w:pPr>
              <w:spacing w:line="560" w:lineRule="exact"/>
              <w:jc w:val="center"/>
              <w:pPrChange w:id="12" w:author="GO" w:date="2019-05-22T10:41: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exact"/>
          <w:jc w:val="center"/>
        </w:trPr>
        <w:tc>
          <w:tcPr>
            <w:tcW w:w="1220" w:type="dxa"/>
            <w:vAlign w:val="center"/>
          </w:tcPr>
          <w:p>
            <w:pPr>
              <w:spacing w:line="560" w:lineRule="exact"/>
              <w:jc w:val="center"/>
              <w:pPrChange w:id="13" w:author="GO" w:date="2019-05-22T10:41:00Z">
                <w:pPr>
                  <w:jc w:val="center"/>
                </w:pPr>
              </w:pPrChange>
            </w:pPr>
            <w:r>
              <w:rPr>
                <w:rFonts w:hint="eastAsia"/>
              </w:rPr>
              <w:t>符合何种申报条件打“√”</w:t>
            </w:r>
          </w:p>
        </w:tc>
        <w:tc>
          <w:tcPr>
            <w:tcW w:w="8965" w:type="dxa"/>
            <w:gridSpan w:val="6"/>
            <w:vAlign w:val="center"/>
          </w:tcPr>
          <w:p>
            <w:pPr>
              <w:shd w:val="clear" w:color="auto" w:fill="FFFFFF"/>
              <w:spacing w:line="440" w:lineRule="exact"/>
              <w:outlineLvl w:val="0"/>
              <w:rPr>
                <w:sz w:val="18"/>
                <w:szCs w:val="18"/>
              </w:rPr>
            </w:pPr>
            <w:r>
              <w:rPr>
                <w:rFonts w:hint="eastAsia"/>
                <w:sz w:val="18"/>
                <w:szCs w:val="18"/>
              </w:rPr>
              <w:t>□1. 参加工作五年以上且持有专项职业能力考核证书者，可申报对应项目专项职业能力考核考评员。</w:t>
            </w:r>
          </w:p>
          <w:p>
            <w:pPr>
              <w:spacing w:line="440" w:lineRule="exact"/>
              <w:rPr>
                <w:sz w:val="18"/>
                <w:szCs w:val="18"/>
              </w:rPr>
            </w:pPr>
            <w:r>
              <w:rPr>
                <w:rFonts w:hint="eastAsia"/>
                <w:sz w:val="18"/>
                <w:szCs w:val="18"/>
              </w:rPr>
              <w:t>□2.参加工作五年以上且持有计算机信息高新技术考试证书，成绩达到优秀（90分以上），可申报对应项目专项职业能力考核考评员。</w:t>
            </w:r>
          </w:p>
          <w:p>
            <w:pPr>
              <w:spacing w:line="440" w:lineRule="exact"/>
              <w:rPr>
                <w:sz w:val="18"/>
                <w:szCs w:val="18"/>
              </w:rPr>
            </w:pPr>
            <w:r>
              <w:rPr>
                <w:rFonts w:hint="eastAsia"/>
                <w:sz w:val="18"/>
                <w:szCs w:val="18"/>
              </w:rPr>
              <w:t>□</w:t>
            </w: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、持有高级工（以上）相关职业资格证书，可申报对应项目专项考评员。</w:t>
            </w:r>
          </w:p>
          <w:p>
            <w:pPr>
              <w:spacing w:line="56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1220" w:type="dxa"/>
            <w:vAlign w:val="center"/>
          </w:tcPr>
          <w:p>
            <w:pPr>
              <w:spacing w:line="560" w:lineRule="exact"/>
              <w:jc w:val="center"/>
            </w:pPr>
            <w:r>
              <w:rPr>
                <w:rFonts w:hint="eastAsia"/>
              </w:rPr>
              <w:t>申报承诺</w:t>
            </w:r>
          </w:p>
          <w:p>
            <w:pPr>
              <w:spacing w:line="560" w:lineRule="exact"/>
              <w:jc w:val="center"/>
            </w:pPr>
          </w:p>
          <w:p>
            <w:pPr>
              <w:spacing w:line="560" w:lineRule="exact"/>
              <w:jc w:val="center"/>
            </w:pPr>
          </w:p>
        </w:tc>
        <w:tc>
          <w:tcPr>
            <w:tcW w:w="8965" w:type="dxa"/>
            <w:gridSpan w:val="6"/>
            <w:vAlign w:val="center"/>
          </w:tcPr>
          <w:p>
            <w:pPr>
              <w:shd w:val="clear" w:color="auto" w:fill="FFFFFF"/>
              <w:outlineLvl w:val="0"/>
            </w:pPr>
            <w:r>
              <w:rPr>
                <w:rFonts w:hint="eastAsia"/>
                <w:sz w:val="18"/>
                <w:szCs w:val="18"/>
              </w:rPr>
              <w:t>本人承诺所填报信息和所附材料真实有效，各项材料符合申报条件要求，愿意承担不实承诺的法律责任</w:t>
            </w:r>
            <w:r>
              <w:rPr>
                <w:rFonts w:hint="eastAsia"/>
              </w:rPr>
              <w:t>。</w:t>
            </w:r>
          </w:p>
          <w:p>
            <w:pPr>
              <w:shd w:val="clear" w:color="auto" w:fill="FFFFFF"/>
              <w:outlineLvl w:val="0"/>
              <w:rPr>
                <w:sz w:val="18"/>
                <w:szCs w:val="18"/>
              </w:rPr>
            </w:pPr>
            <w:r>
              <w:rPr>
                <w:rFonts w:hint="eastAsia"/>
              </w:rPr>
              <w:t xml:space="preserve">                                   </w:t>
            </w:r>
            <w:r>
              <w:rPr>
                <w:rFonts w:hint="eastAsia"/>
                <w:sz w:val="18"/>
                <w:szCs w:val="18"/>
              </w:rPr>
              <w:t>承诺人签字: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220" w:type="dxa"/>
            <w:vAlign w:val="center"/>
          </w:tcPr>
          <w:p>
            <w:pPr>
              <w:spacing w:line="560" w:lineRule="exact"/>
              <w:jc w:val="center"/>
              <w:pPrChange w:id="14" w:author="GO" w:date="2019-05-22T10:41:00Z">
                <w:pPr>
                  <w:jc w:val="center"/>
                </w:pPr>
              </w:pPrChange>
            </w:pPr>
            <w:r>
              <w:rPr>
                <w:rFonts w:hint="eastAsia"/>
              </w:rPr>
              <w:t>工作单位</w:t>
            </w:r>
          </w:p>
        </w:tc>
        <w:tc>
          <w:tcPr>
            <w:tcW w:w="8965" w:type="dxa"/>
            <w:gridSpan w:val="6"/>
            <w:vAlign w:val="center"/>
          </w:tcPr>
          <w:p>
            <w:pPr>
              <w:spacing w:line="560" w:lineRule="exact"/>
              <w:jc w:val="center"/>
              <w:rPr>
                <w:sz w:val="22"/>
              </w:rPr>
              <w:pPrChange w:id="15" w:author="GO" w:date="2019-05-22T10:41: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1220" w:type="dxa"/>
            <w:vAlign w:val="center"/>
          </w:tcPr>
          <w:p>
            <w:pPr>
              <w:jc w:val="center"/>
            </w:pPr>
            <w:r>
              <w:rPr>
                <w:rFonts w:hint="eastAsia"/>
              </w:rPr>
              <w:t>从事本职业年限</w:t>
            </w:r>
          </w:p>
        </w:tc>
        <w:tc>
          <w:tcPr>
            <w:tcW w:w="1565" w:type="dxa"/>
            <w:vAlign w:val="center"/>
          </w:tcPr>
          <w:p>
            <w:pPr>
              <w:jc w:val="center"/>
            </w:pPr>
          </w:p>
        </w:tc>
        <w:tc>
          <w:tcPr>
            <w:tcW w:w="1922" w:type="dxa"/>
            <w:gridSpan w:val="2"/>
            <w:vAlign w:val="center"/>
          </w:tcPr>
          <w:p>
            <w:pPr>
              <w:jc w:val="center"/>
            </w:pPr>
            <w:r>
              <w:rPr>
                <w:rFonts w:hint="eastAsia"/>
              </w:rPr>
              <w:t>拟报何项目</w:t>
            </w:r>
          </w:p>
          <w:p>
            <w:pPr>
              <w:jc w:val="center"/>
            </w:pPr>
            <w:r>
              <w:rPr>
                <w:rFonts w:hint="eastAsia"/>
              </w:rPr>
              <w:t>考评员</w:t>
            </w:r>
          </w:p>
        </w:tc>
        <w:tc>
          <w:tcPr>
            <w:tcW w:w="1979" w:type="dxa"/>
            <w:vAlign w:val="center"/>
          </w:tcPr>
          <w:p>
            <w:pPr>
              <w:jc w:val="center"/>
            </w:pPr>
            <w:r>
              <w:rPr>
                <w:rFonts w:hint="eastAsia"/>
              </w:rPr>
              <w:t xml:space="preserve"> </w:t>
            </w:r>
            <w:r>
              <w:t xml:space="preserve">           </w:t>
            </w:r>
          </w:p>
        </w:tc>
        <w:tc>
          <w:tcPr>
            <w:tcW w:w="3499" w:type="dxa"/>
            <w:gridSpan w:val="2"/>
            <w:vAlign w:val="center"/>
          </w:tcPr>
          <w:p>
            <w:pPr>
              <w:jc w:val="center"/>
            </w:pPr>
            <w:r>
              <w:t xml:space="preserve">  附件内对应项目序号（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exact"/>
          <w:jc w:val="center"/>
        </w:trPr>
        <w:tc>
          <w:tcPr>
            <w:tcW w:w="1220" w:type="dxa"/>
            <w:vAlign w:val="center"/>
          </w:tcPr>
          <w:p>
            <w:pPr>
              <w:spacing w:line="560" w:lineRule="exact"/>
              <w:jc w:val="center"/>
              <w:pPrChange w:id="16" w:author="GO" w:date="2019-05-22T10:41:00Z">
                <w:pPr>
                  <w:jc w:val="center"/>
                </w:pPr>
              </w:pPrChange>
            </w:pPr>
            <w:r>
              <w:rPr>
                <w:rFonts w:hint="eastAsia"/>
              </w:rPr>
              <w:t>工作</w:t>
            </w:r>
          </w:p>
          <w:p>
            <w:pPr>
              <w:spacing w:line="560" w:lineRule="exact"/>
              <w:jc w:val="center"/>
              <w:pPrChange w:id="17" w:author="GO" w:date="2019-05-22T10:41:00Z">
                <w:pPr>
                  <w:jc w:val="center"/>
                </w:pPr>
              </w:pPrChange>
            </w:pPr>
            <w:r>
              <w:rPr>
                <w:rFonts w:hint="eastAsia"/>
              </w:rPr>
              <w:t>简历</w:t>
            </w:r>
          </w:p>
        </w:tc>
        <w:tc>
          <w:tcPr>
            <w:tcW w:w="8965" w:type="dxa"/>
            <w:gridSpan w:val="6"/>
            <w:vAlign w:val="center"/>
          </w:tcPr>
          <w:p>
            <w:pPr>
              <w:spacing w:line="560" w:lineRule="exact"/>
            </w:pPr>
          </w:p>
          <w:p>
            <w:pPr>
              <w:spacing w:line="560" w:lineRule="exact"/>
            </w:pPr>
          </w:p>
          <w:p>
            <w:pPr>
              <w:spacing w:line="560" w:lineRule="exact"/>
            </w:pPr>
          </w:p>
          <w:p>
            <w:pPr>
              <w:spacing w:line="560" w:lineRule="exact"/>
              <w:pPrChange w:id="18" w:author="GO" w:date="2019-05-22T10:41:00Z">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exact"/>
          <w:jc w:val="center"/>
        </w:trPr>
        <w:tc>
          <w:tcPr>
            <w:tcW w:w="1220" w:type="dxa"/>
            <w:vAlign w:val="center"/>
          </w:tcPr>
          <w:p>
            <w:pPr>
              <w:jc w:val="center"/>
            </w:pPr>
            <w:r>
              <w:rPr>
                <w:rFonts w:hint="eastAsia"/>
              </w:rPr>
              <w:t>推荐站点意见</w:t>
            </w:r>
          </w:p>
        </w:tc>
        <w:tc>
          <w:tcPr>
            <w:tcW w:w="8965" w:type="dxa"/>
            <w:gridSpan w:val="6"/>
            <w:vAlign w:val="center"/>
          </w:tcPr>
          <w:p>
            <w:pPr>
              <w:spacing w:line="560" w:lineRule="exact"/>
              <w:pPrChange w:id="19" w:author="GO" w:date="2019-05-22T10:41:00Z">
                <w:pPr/>
              </w:pPrChange>
            </w:pPr>
          </w:p>
          <w:p>
            <w:pPr>
              <w:spacing w:line="560" w:lineRule="exact"/>
              <w:pPrChange w:id="20" w:author="GO" w:date="2019-05-22T10:41:00Z">
                <w:pPr/>
              </w:pPrChange>
            </w:pPr>
            <w:r>
              <w:rPr>
                <w:rFonts w:hint="eastAsia"/>
              </w:rPr>
              <w:t xml:space="preserve">                             </w:t>
            </w:r>
            <w:r>
              <w:t xml:space="preserve">    </w:t>
            </w:r>
            <w:r>
              <w:rPr>
                <w:rFonts w:hint="eastAsia"/>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exact"/>
          <w:jc w:val="center"/>
        </w:trPr>
        <w:tc>
          <w:tcPr>
            <w:tcW w:w="1220" w:type="dxa"/>
            <w:vAlign w:val="center"/>
          </w:tcPr>
          <w:p>
            <w:pPr>
              <w:jc w:val="center"/>
            </w:pPr>
            <w:r>
              <w:rPr>
                <w:rFonts w:hint="eastAsia"/>
              </w:rPr>
              <w:t>省职业技能鉴定指导中心意见</w:t>
            </w:r>
          </w:p>
        </w:tc>
        <w:tc>
          <w:tcPr>
            <w:tcW w:w="8965" w:type="dxa"/>
            <w:gridSpan w:val="6"/>
            <w:vAlign w:val="center"/>
          </w:tcPr>
          <w:p>
            <w:pPr>
              <w:spacing w:line="560" w:lineRule="exact"/>
            </w:pPr>
            <w:r>
              <w:rPr>
                <w:rFonts w:hint="eastAsia"/>
              </w:rPr>
              <w:t xml:space="preserve">                                </w:t>
            </w:r>
          </w:p>
          <w:p>
            <w:pPr>
              <w:spacing w:line="560" w:lineRule="exact"/>
              <w:ind w:firstLine="4560" w:firstLineChars="1900"/>
            </w:pPr>
            <w:r>
              <w:rPr>
                <w:rFonts w:hint="eastAsia"/>
              </w:rPr>
              <w:t xml:space="preserve">    年   月   日（盖章）</w:t>
            </w:r>
          </w:p>
        </w:tc>
      </w:tr>
    </w:tbl>
    <w:p>
      <w:pPr>
        <w:spacing w:line="560" w:lineRule="exact"/>
        <w:rPr>
          <w:rFonts w:ascii="黑体" w:hAnsi="黑体" w:eastAsia="黑体" w:cs="Times New Roman"/>
          <w:bCs/>
          <w:sz w:val="32"/>
          <w:szCs w:val="32"/>
        </w:rPr>
      </w:pPr>
      <w:r>
        <w:rPr>
          <w:rFonts w:hint="eastAsia" w:ascii="黑体" w:hAnsi="黑体" w:eastAsia="黑体" w:cs="Times New Roman"/>
          <w:bCs/>
          <w:sz w:val="32"/>
          <w:szCs w:val="32"/>
        </w:rPr>
        <w:t>附件</w:t>
      </w:r>
      <w:r>
        <w:rPr>
          <w:rFonts w:ascii="黑体" w:hAnsi="黑体" w:eastAsia="黑体" w:cs="Times New Roman"/>
          <w:bCs/>
          <w:sz w:val="32"/>
          <w:szCs w:val="32"/>
        </w:rPr>
        <w:t>6</w:t>
      </w:r>
    </w:p>
    <w:p>
      <w:pPr>
        <w:tabs>
          <w:tab w:val="left" w:pos="0"/>
        </w:tabs>
        <w:spacing w:line="560" w:lineRule="exact"/>
        <w:jc w:val="center"/>
        <w:rPr>
          <w:rFonts w:ascii="方正小标宋简体" w:hAnsi="方正小标宋简体" w:eastAsia="方正小标宋简体"/>
          <w:bCs/>
          <w:sz w:val="32"/>
          <w:szCs w:val="32"/>
        </w:rPr>
      </w:pPr>
      <w:r>
        <w:rPr>
          <w:rFonts w:hint="eastAsia" w:ascii="方正小标宋简体" w:hAnsi="方正小标宋简体" w:eastAsia="方正小标宋简体"/>
          <w:bCs/>
          <w:sz w:val="32"/>
          <w:szCs w:val="32"/>
        </w:rPr>
        <w:t>福建省专项职业能力考核考评员初次申报表（市属）</w:t>
      </w:r>
    </w:p>
    <w:tbl>
      <w:tblPr>
        <w:tblStyle w:val="10"/>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023"/>
        <w:gridCol w:w="360"/>
        <w:gridCol w:w="912"/>
        <w:gridCol w:w="764"/>
        <w:gridCol w:w="370"/>
        <w:gridCol w:w="1753"/>
        <w:gridCol w:w="176"/>
        <w:gridCol w:w="138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jc w:val="center"/>
        </w:trPr>
        <w:tc>
          <w:tcPr>
            <w:tcW w:w="1337" w:type="dxa"/>
            <w:vAlign w:val="center"/>
          </w:tcPr>
          <w:p>
            <w:pPr>
              <w:spacing w:line="560" w:lineRule="exact"/>
              <w:jc w:val="center"/>
              <w:pPrChange w:id="21" w:author="GO" w:date="2019-05-22T10:41:00Z">
                <w:pPr>
                  <w:jc w:val="center"/>
                </w:pPr>
              </w:pPrChange>
            </w:pPr>
            <w:bookmarkStart w:id="4" w:name="OLE_LINK1"/>
            <w:bookmarkStart w:id="5" w:name="OLE_LINK2"/>
            <w:r>
              <w:rPr>
                <w:rFonts w:hint="eastAsia"/>
              </w:rPr>
              <w:t>姓   名</w:t>
            </w:r>
          </w:p>
        </w:tc>
        <w:tc>
          <w:tcPr>
            <w:tcW w:w="1383" w:type="dxa"/>
            <w:gridSpan w:val="2"/>
            <w:vAlign w:val="center"/>
          </w:tcPr>
          <w:p>
            <w:pPr>
              <w:spacing w:line="560" w:lineRule="exact"/>
              <w:jc w:val="center"/>
              <w:pPrChange w:id="22" w:author="GO" w:date="2019-05-22T10:41:00Z">
                <w:pPr>
                  <w:jc w:val="center"/>
                </w:pPr>
              </w:pPrChange>
            </w:pPr>
          </w:p>
        </w:tc>
        <w:tc>
          <w:tcPr>
            <w:tcW w:w="912" w:type="dxa"/>
            <w:vAlign w:val="center"/>
          </w:tcPr>
          <w:p>
            <w:pPr>
              <w:spacing w:line="560" w:lineRule="exact"/>
              <w:jc w:val="center"/>
              <w:pPrChange w:id="23" w:author="GO" w:date="2019-05-22T10:41:00Z">
                <w:pPr>
                  <w:jc w:val="center"/>
                </w:pPr>
              </w:pPrChange>
            </w:pPr>
            <w:r>
              <w:rPr>
                <w:rFonts w:hint="eastAsia"/>
              </w:rPr>
              <w:t>性 别</w:t>
            </w:r>
          </w:p>
        </w:tc>
        <w:tc>
          <w:tcPr>
            <w:tcW w:w="1134" w:type="dxa"/>
            <w:gridSpan w:val="2"/>
            <w:vAlign w:val="center"/>
          </w:tcPr>
          <w:p>
            <w:pPr>
              <w:spacing w:line="560" w:lineRule="exact"/>
              <w:jc w:val="center"/>
              <w:pPrChange w:id="24" w:author="GO" w:date="2019-05-22T10:41:00Z">
                <w:pPr>
                  <w:jc w:val="center"/>
                </w:pPr>
              </w:pPrChange>
            </w:pPr>
          </w:p>
        </w:tc>
        <w:tc>
          <w:tcPr>
            <w:tcW w:w="1929" w:type="dxa"/>
            <w:gridSpan w:val="2"/>
            <w:vAlign w:val="center"/>
          </w:tcPr>
          <w:p>
            <w:pPr>
              <w:spacing w:line="560" w:lineRule="exact"/>
              <w:jc w:val="center"/>
              <w:pPrChange w:id="25" w:author="GO" w:date="2019-05-22T10:41:00Z">
                <w:pPr>
                  <w:jc w:val="center"/>
                </w:pPr>
              </w:pPrChange>
            </w:pPr>
            <w:r>
              <w:rPr>
                <w:rFonts w:hint="eastAsia"/>
              </w:rPr>
              <w:t>出生年月</w:t>
            </w:r>
          </w:p>
        </w:tc>
        <w:tc>
          <w:tcPr>
            <w:tcW w:w="1380" w:type="dxa"/>
            <w:vAlign w:val="center"/>
          </w:tcPr>
          <w:p>
            <w:pPr>
              <w:spacing w:line="560" w:lineRule="exact"/>
              <w:jc w:val="center"/>
              <w:pPrChange w:id="26" w:author="GO" w:date="2019-05-22T10:41:00Z">
                <w:pPr>
                  <w:jc w:val="center"/>
                </w:pPr>
              </w:pPrChange>
            </w:pPr>
          </w:p>
        </w:tc>
        <w:tc>
          <w:tcPr>
            <w:tcW w:w="1880" w:type="dxa"/>
            <w:vMerge w:val="restart"/>
            <w:vAlign w:val="center"/>
          </w:tcPr>
          <w:p>
            <w:pPr>
              <w:spacing w:line="560" w:lineRule="exact"/>
              <w:jc w:val="center"/>
              <w:pPrChange w:id="27" w:author="GO" w:date="2019-05-22T10:41:00Z">
                <w:pPr>
                  <w:jc w:val="center"/>
                </w:pPr>
              </w:pPrChange>
            </w:pPr>
            <w:r>
              <w:rPr>
                <w:rFonts w:hint="eastAsia"/>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jc w:val="center"/>
        </w:trPr>
        <w:tc>
          <w:tcPr>
            <w:tcW w:w="1337" w:type="dxa"/>
            <w:vAlign w:val="center"/>
          </w:tcPr>
          <w:p>
            <w:pPr>
              <w:spacing w:line="560" w:lineRule="exact"/>
              <w:jc w:val="center"/>
              <w:pPrChange w:id="28" w:author="GO" w:date="2019-05-22T10:41:00Z">
                <w:pPr>
                  <w:jc w:val="center"/>
                </w:pPr>
              </w:pPrChange>
            </w:pPr>
            <w:r>
              <w:rPr>
                <w:rFonts w:hint="eastAsia"/>
              </w:rPr>
              <w:t>文化程度</w:t>
            </w:r>
          </w:p>
        </w:tc>
        <w:tc>
          <w:tcPr>
            <w:tcW w:w="1383" w:type="dxa"/>
            <w:gridSpan w:val="2"/>
            <w:vAlign w:val="center"/>
          </w:tcPr>
          <w:p>
            <w:pPr>
              <w:spacing w:line="560" w:lineRule="exact"/>
              <w:jc w:val="center"/>
              <w:pPrChange w:id="29" w:author="GO" w:date="2019-05-22T10:41:00Z">
                <w:pPr>
                  <w:jc w:val="center"/>
                </w:pPr>
              </w:pPrChange>
            </w:pPr>
          </w:p>
        </w:tc>
        <w:tc>
          <w:tcPr>
            <w:tcW w:w="2046" w:type="dxa"/>
            <w:gridSpan w:val="3"/>
            <w:vAlign w:val="center"/>
          </w:tcPr>
          <w:p>
            <w:pPr>
              <w:spacing w:line="560" w:lineRule="exact"/>
              <w:jc w:val="center"/>
              <w:pPrChange w:id="30" w:author="GO" w:date="2019-05-22T10:41:00Z">
                <w:pPr>
                  <w:jc w:val="center"/>
                </w:pPr>
              </w:pPrChange>
            </w:pPr>
            <w:r>
              <w:rPr>
                <w:rFonts w:hint="eastAsia"/>
              </w:rPr>
              <w:t>身份证号码</w:t>
            </w:r>
          </w:p>
        </w:tc>
        <w:tc>
          <w:tcPr>
            <w:tcW w:w="3309" w:type="dxa"/>
            <w:gridSpan w:val="3"/>
            <w:vAlign w:val="center"/>
          </w:tcPr>
          <w:p>
            <w:pPr>
              <w:spacing w:line="560" w:lineRule="exact"/>
              <w:jc w:val="center"/>
              <w:pPrChange w:id="31" w:author="GO" w:date="2019-05-22T10:41:00Z">
                <w:pPr>
                  <w:jc w:val="center"/>
                </w:pPr>
              </w:pPrChange>
            </w:pPr>
          </w:p>
        </w:tc>
        <w:tc>
          <w:tcPr>
            <w:tcW w:w="1880" w:type="dxa"/>
            <w:vMerge w:val="continue"/>
            <w:vAlign w:val="center"/>
          </w:tcPr>
          <w:p>
            <w:pPr>
              <w:spacing w:line="560" w:lineRule="exact"/>
              <w:jc w:val="center"/>
              <w:pPrChange w:id="32" w:author="GO" w:date="2019-05-22T10:41: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1337" w:type="dxa"/>
            <w:vAlign w:val="center"/>
          </w:tcPr>
          <w:p>
            <w:pPr>
              <w:jc w:val="center"/>
            </w:pPr>
            <w:r>
              <w:rPr>
                <w:rFonts w:hint="eastAsia"/>
              </w:rPr>
              <w:t>参加工作时间</w:t>
            </w:r>
          </w:p>
        </w:tc>
        <w:tc>
          <w:tcPr>
            <w:tcW w:w="1383" w:type="dxa"/>
            <w:gridSpan w:val="2"/>
            <w:vAlign w:val="center"/>
          </w:tcPr>
          <w:p>
            <w:pPr>
              <w:jc w:val="center"/>
            </w:pPr>
          </w:p>
        </w:tc>
        <w:tc>
          <w:tcPr>
            <w:tcW w:w="2046" w:type="dxa"/>
            <w:gridSpan w:val="3"/>
            <w:vAlign w:val="center"/>
          </w:tcPr>
          <w:p>
            <w:pPr>
              <w:jc w:val="center"/>
            </w:pPr>
            <w:r>
              <w:rPr>
                <w:rFonts w:hint="eastAsia"/>
              </w:rPr>
              <w:t>专业职称</w:t>
            </w:r>
          </w:p>
          <w:p>
            <w:pPr>
              <w:jc w:val="center"/>
            </w:pPr>
            <w:r>
              <w:rPr>
                <w:rFonts w:hint="eastAsia"/>
              </w:rPr>
              <w:t>或职业资格</w:t>
            </w:r>
          </w:p>
        </w:tc>
        <w:tc>
          <w:tcPr>
            <w:tcW w:w="1929" w:type="dxa"/>
            <w:gridSpan w:val="2"/>
            <w:vAlign w:val="center"/>
          </w:tcPr>
          <w:p>
            <w:pPr>
              <w:jc w:val="center"/>
            </w:pPr>
          </w:p>
        </w:tc>
        <w:tc>
          <w:tcPr>
            <w:tcW w:w="1380" w:type="dxa"/>
            <w:vAlign w:val="center"/>
          </w:tcPr>
          <w:p>
            <w:pPr>
              <w:jc w:val="center"/>
            </w:pPr>
            <w:r>
              <w:rPr>
                <w:rFonts w:hint="eastAsia"/>
              </w:rPr>
              <w:t>联系电话</w:t>
            </w:r>
          </w:p>
        </w:tc>
        <w:tc>
          <w:tcPr>
            <w:tcW w:w="1880" w:type="dxa"/>
            <w:vAlign w:val="center"/>
          </w:tcPr>
          <w:p>
            <w:pPr>
              <w:spacing w:line="560" w:lineRule="exact"/>
              <w:jc w:val="center"/>
              <w:pPrChange w:id="33" w:author="GO" w:date="2019-05-22T10:41: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exact"/>
          <w:jc w:val="center"/>
        </w:trPr>
        <w:tc>
          <w:tcPr>
            <w:tcW w:w="1337" w:type="dxa"/>
            <w:vAlign w:val="center"/>
          </w:tcPr>
          <w:p>
            <w:pPr>
              <w:spacing w:line="560" w:lineRule="exact"/>
              <w:jc w:val="center"/>
              <w:pPrChange w:id="34" w:author="GO" w:date="2019-05-22T10:41:00Z">
                <w:pPr>
                  <w:jc w:val="center"/>
                </w:pPr>
              </w:pPrChange>
            </w:pPr>
            <w:r>
              <w:rPr>
                <w:rFonts w:hint="eastAsia"/>
              </w:rPr>
              <w:t>符合何种申报条件打“√”</w:t>
            </w:r>
          </w:p>
        </w:tc>
        <w:tc>
          <w:tcPr>
            <w:tcW w:w="8618" w:type="dxa"/>
            <w:gridSpan w:val="9"/>
            <w:vAlign w:val="center"/>
          </w:tcPr>
          <w:p>
            <w:pPr>
              <w:shd w:val="clear" w:color="auto" w:fill="FFFFFF"/>
              <w:spacing w:line="240" w:lineRule="exact"/>
              <w:outlineLvl w:val="0"/>
              <w:rPr>
                <w:sz w:val="20"/>
                <w:szCs w:val="20"/>
              </w:rPr>
            </w:pPr>
            <w:r>
              <w:rPr>
                <w:rFonts w:hint="eastAsia"/>
                <w:sz w:val="20"/>
                <w:szCs w:val="20"/>
              </w:rPr>
              <w:t>□1. 参加工作五年以上且持有专项职业能力考核证书者，可申报对应项目专项职业能力考核考评员。</w:t>
            </w:r>
          </w:p>
          <w:p>
            <w:pPr>
              <w:spacing w:line="240" w:lineRule="exact"/>
              <w:rPr>
                <w:sz w:val="20"/>
                <w:szCs w:val="20"/>
              </w:rPr>
            </w:pPr>
            <w:r>
              <w:rPr>
                <w:rFonts w:hint="eastAsia"/>
                <w:sz w:val="20"/>
                <w:szCs w:val="20"/>
              </w:rPr>
              <w:t>□2.参加工作五年以上且持有计算机信息高新技术考试证书，成绩达到优秀（90分以上），可申报对应项目专项职业能力考核考评员。</w:t>
            </w:r>
          </w:p>
          <w:p>
            <w:pPr>
              <w:spacing w:line="240" w:lineRule="exact"/>
              <w:rPr>
                <w:sz w:val="20"/>
                <w:szCs w:val="20"/>
              </w:rPr>
            </w:pPr>
            <w:r>
              <w:rPr>
                <w:rFonts w:hint="eastAsia"/>
                <w:sz w:val="20"/>
                <w:szCs w:val="20"/>
              </w:rPr>
              <w:t>□</w:t>
            </w:r>
            <w:r>
              <w:rPr>
                <w:color w:val="000000" w:themeColor="text1"/>
                <w:sz w:val="20"/>
                <w:szCs w:val="20"/>
                <w14:textFill>
                  <w14:solidFill>
                    <w14:schemeClr w14:val="tx1"/>
                  </w14:solidFill>
                </w14:textFill>
              </w:rPr>
              <w:t>3</w:t>
            </w:r>
            <w:r>
              <w:rPr>
                <w:rFonts w:hint="eastAsia"/>
                <w:color w:val="000000" w:themeColor="text1"/>
                <w:sz w:val="20"/>
                <w:szCs w:val="20"/>
                <w14:textFill>
                  <w14:solidFill>
                    <w14:schemeClr w14:val="tx1"/>
                  </w14:solidFill>
                </w14:textFill>
              </w:rPr>
              <w:t>、持有高级工（以上）相关职业资格证书，可申报对应项目专项考评员。</w:t>
            </w:r>
          </w:p>
          <w:p>
            <w:pPr>
              <w:spacing w:line="56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1337" w:type="dxa"/>
            <w:vAlign w:val="center"/>
          </w:tcPr>
          <w:p>
            <w:pPr>
              <w:spacing w:line="560" w:lineRule="exact"/>
              <w:jc w:val="center"/>
            </w:pPr>
            <w:r>
              <w:rPr>
                <w:rFonts w:hint="eastAsia"/>
              </w:rPr>
              <w:t>申报承诺</w:t>
            </w:r>
          </w:p>
          <w:p>
            <w:pPr>
              <w:spacing w:line="560" w:lineRule="exact"/>
              <w:jc w:val="center"/>
            </w:pPr>
          </w:p>
          <w:p>
            <w:pPr>
              <w:spacing w:line="560" w:lineRule="exact"/>
              <w:jc w:val="center"/>
            </w:pPr>
          </w:p>
        </w:tc>
        <w:tc>
          <w:tcPr>
            <w:tcW w:w="8618" w:type="dxa"/>
            <w:gridSpan w:val="9"/>
            <w:vAlign w:val="center"/>
          </w:tcPr>
          <w:p>
            <w:pPr>
              <w:shd w:val="clear" w:color="auto" w:fill="FFFFFF"/>
              <w:outlineLvl w:val="0"/>
            </w:pPr>
            <w:r>
              <w:rPr>
                <w:rFonts w:hint="eastAsia"/>
                <w:sz w:val="18"/>
                <w:szCs w:val="18"/>
              </w:rPr>
              <w:t>本人承诺所填报信息和所附材料真实有效，各项材料符合申报条件要求，愿意承担不实承诺的法律责任</w:t>
            </w:r>
            <w:r>
              <w:rPr>
                <w:rFonts w:hint="eastAsia"/>
              </w:rPr>
              <w:t>。</w:t>
            </w:r>
          </w:p>
          <w:p>
            <w:pPr>
              <w:shd w:val="clear" w:color="auto" w:fill="FFFFFF"/>
              <w:outlineLvl w:val="0"/>
              <w:rPr>
                <w:sz w:val="18"/>
                <w:szCs w:val="18"/>
              </w:rPr>
            </w:pPr>
            <w:r>
              <w:rPr>
                <w:rFonts w:hint="eastAsia"/>
              </w:rPr>
              <w:t xml:space="preserve">                                   </w:t>
            </w:r>
            <w:r>
              <w:rPr>
                <w:rFonts w:hint="eastAsia"/>
                <w:sz w:val="18"/>
                <w:szCs w:val="18"/>
              </w:rPr>
              <w:t>承诺人签字: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337" w:type="dxa"/>
            <w:vAlign w:val="center"/>
          </w:tcPr>
          <w:p>
            <w:pPr>
              <w:spacing w:line="560" w:lineRule="exact"/>
              <w:jc w:val="center"/>
              <w:pPrChange w:id="35" w:author="GO" w:date="2019-05-22T10:41:00Z">
                <w:pPr>
                  <w:jc w:val="center"/>
                </w:pPr>
              </w:pPrChange>
            </w:pPr>
            <w:r>
              <w:rPr>
                <w:rFonts w:hint="eastAsia"/>
              </w:rPr>
              <w:t>工作单位</w:t>
            </w:r>
          </w:p>
        </w:tc>
        <w:tc>
          <w:tcPr>
            <w:tcW w:w="8618" w:type="dxa"/>
            <w:gridSpan w:val="9"/>
            <w:vAlign w:val="center"/>
          </w:tcPr>
          <w:p>
            <w:pPr>
              <w:spacing w:line="560" w:lineRule="exact"/>
              <w:jc w:val="center"/>
              <w:rPr>
                <w:sz w:val="22"/>
              </w:rPr>
              <w:pPrChange w:id="36" w:author="GO" w:date="2019-05-22T10:41:00Z">
                <w:pPr>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1337" w:type="dxa"/>
            <w:vAlign w:val="center"/>
          </w:tcPr>
          <w:p>
            <w:pPr>
              <w:jc w:val="center"/>
            </w:pPr>
            <w:r>
              <w:rPr>
                <w:rFonts w:hint="eastAsia"/>
              </w:rPr>
              <w:t>从事本职业年限</w:t>
            </w:r>
          </w:p>
        </w:tc>
        <w:tc>
          <w:tcPr>
            <w:tcW w:w="1023" w:type="dxa"/>
            <w:vAlign w:val="center"/>
          </w:tcPr>
          <w:p>
            <w:pPr>
              <w:jc w:val="center"/>
            </w:pPr>
          </w:p>
        </w:tc>
        <w:tc>
          <w:tcPr>
            <w:tcW w:w="2036" w:type="dxa"/>
            <w:gridSpan w:val="3"/>
            <w:vAlign w:val="center"/>
          </w:tcPr>
          <w:p>
            <w:pPr>
              <w:jc w:val="center"/>
            </w:pPr>
            <w:r>
              <w:rPr>
                <w:rFonts w:hint="eastAsia"/>
              </w:rPr>
              <w:t>拟报何项目</w:t>
            </w:r>
          </w:p>
          <w:p>
            <w:pPr>
              <w:jc w:val="center"/>
            </w:pPr>
            <w:r>
              <w:rPr>
                <w:rFonts w:hint="eastAsia"/>
              </w:rPr>
              <w:t>考评员</w:t>
            </w:r>
          </w:p>
        </w:tc>
        <w:tc>
          <w:tcPr>
            <w:tcW w:w="2123" w:type="dxa"/>
            <w:gridSpan w:val="2"/>
            <w:vAlign w:val="center"/>
          </w:tcPr>
          <w:p>
            <w:pPr>
              <w:jc w:val="center"/>
            </w:pPr>
            <w:r>
              <w:rPr>
                <w:rFonts w:hint="eastAsia"/>
              </w:rPr>
              <w:t xml:space="preserve"> </w:t>
            </w:r>
            <w:r>
              <w:t xml:space="preserve">           </w:t>
            </w:r>
          </w:p>
        </w:tc>
        <w:tc>
          <w:tcPr>
            <w:tcW w:w="3436" w:type="dxa"/>
            <w:gridSpan w:val="3"/>
            <w:vAlign w:val="center"/>
          </w:tcPr>
          <w:p>
            <w:pPr>
              <w:jc w:val="center"/>
            </w:pPr>
            <w:r>
              <w:t xml:space="preserve">  附件内对应项目序号（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exact"/>
          <w:jc w:val="center"/>
        </w:trPr>
        <w:tc>
          <w:tcPr>
            <w:tcW w:w="1337" w:type="dxa"/>
            <w:vAlign w:val="center"/>
          </w:tcPr>
          <w:p>
            <w:pPr>
              <w:spacing w:line="560" w:lineRule="exact"/>
              <w:jc w:val="center"/>
              <w:pPrChange w:id="37" w:author="GO" w:date="2019-05-22T10:41:00Z">
                <w:pPr>
                  <w:jc w:val="center"/>
                </w:pPr>
              </w:pPrChange>
            </w:pPr>
            <w:r>
              <w:rPr>
                <w:rFonts w:hint="eastAsia"/>
              </w:rPr>
              <w:t>工作</w:t>
            </w:r>
          </w:p>
          <w:p>
            <w:pPr>
              <w:spacing w:line="560" w:lineRule="exact"/>
              <w:jc w:val="center"/>
              <w:pPrChange w:id="38" w:author="GO" w:date="2019-05-22T10:41:00Z">
                <w:pPr>
                  <w:jc w:val="center"/>
                </w:pPr>
              </w:pPrChange>
            </w:pPr>
            <w:r>
              <w:rPr>
                <w:rFonts w:hint="eastAsia"/>
              </w:rPr>
              <w:t>简历</w:t>
            </w:r>
          </w:p>
        </w:tc>
        <w:tc>
          <w:tcPr>
            <w:tcW w:w="8618" w:type="dxa"/>
            <w:gridSpan w:val="9"/>
            <w:vAlign w:val="center"/>
          </w:tcPr>
          <w:p>
            <w:pPr>
              <w:spacing w:line="560" w:lineRule="exact"/>
            </w:pPr>
          </w:p>
          <w:p>
            <w:pPr>
              <w:spacing w:line="560" w:lineRule="exact"/>
            </w:pPr>
          </w:p>
          <w:p>
            <w:pPr>
              <w:spacing w:line="560" w:lineRule="exact"/>
            </w:pPr>
          </w:p>
          <w:p>
            <w:pPr>
              <w:spacing w:line="560" w:lineRule="exact"/>
              <w:pPrChange w:id="39" w:author="GO" w:date="2019-05-22T10:41:00Z">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exact"/>
          <w:jc w:val="center"/>
        </w:trPr>
        <w:tc>
          <w:tcPr>
            <w:tcW w:w="1337" w:type="dxa"/>
            <w:vAlign w:val="center"/>
          </w:tcPr>
          <w:p>
            <w:pPr>
              <w:jc w:val="center"/>
            </w:pPr>
            <w:r>
              <w:rPr>
                <w:rFonts w:hint="eastAsia"/>
              </w:rPr>
              <w:t>推荐站点意见</w:t>
            </w:r>
          </w:p>
        </w:tc>
        <w:tc>
          <w:tcPr>
            <w:tcW w:w="8618" w:type="dxa"/>
            <w:gridSpan w:val="9"/>
            <w:vAlign w:val="center"/>
          </w:tcPr>
          <w:p>
            <w:pPr>
              <w:spacing w:line="560" w:lineRule="exact"/>
              <w:pPrChange w:id="40" w:author="GO" w:date="2019-05-22T10:41:00Z">
                <w:pPr/>
              </w:pPrChange>
            </w:pPr>
          </w:p>
          <w:p>
            <w:pPr>
              <w:spacing w:line="560" w:lineRule="exact"/>
              <w:pPrChange w:id="41" w:author="GO" w:date="2019-05-22T10:41:00Z">
                <w:pPr/>
              </w:pPrChange>
            </w:pPr>
            <w:r>
              <w:rPr>
                <w:rFonts w:hint="eastAsia"/>
              </w:rPr>
              <w:t xml:space="preserve">                             </w:t>
            </w:r>
            <w:r>
              <w:t xml:space="preserve">    </w:t>
            </w:r>
            <w:r>
              <w:rPr>
                <w:rFonts w:hint="eastAsia"/>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exact"/>
          <w:jc w:val="center"/>
        </w:trPr>
        <w:tc>
          <w:tcPr>
            <w:tcW w:w="1337" w:type="dxa"/>
            <w:vAlign w:val="center"/>
          </w:tcPr>
          <w:p>
            <w:pPr>
              <w:jc w:val="center"/>
            </w:pPr>
            <w:r>
              <w:rPr>
                <w:rFonts w:hint="eastAsia"/>
              </w:rPr>
              <w:t>设区市</w:t>
            </w:r>
          </w:p>
          <w:p>
            <w:pPr>
              <w:jc w:val="center"/>
            </w:pPr>
            <w:r>
              <w:rPr>
                <w:rFonts w:hint="eastAsia"/>
              </w:rPr>
              <w:t>职业技能鉴定指导</w:t>
            </w:r>
          </w:p>
          <w:p>
            <w:pPr>
              <w:jc w:val="center"/>
            </w:pPr>
            <w:r>
              <w:rPr>
                <w:rFonts w:hint="eastAsia"/>
              </w:rPr>
              <w:t>中心意见</w:t>
            </w:r>
          </w:p>
        </w:tc>
        <w:tc>
          <w:tcPr>
            <w:tcW w:w="8618" w:type="dxa"/>
            <w:gridSpan w:val="9"/>
            <w:vAlign w:val="center"/>
          </w:tcPr>
          <w:p>
            <w:pPr>
              <w:spacing w:line="560" w:lineRule="exact"/>
            </w:pPr>
            <w:r>
              <w:rPr>
                <w:rFonts w:hint="eastAsia"/>
              </w:rPr>
              <w:t xml:space="preserve">                                </w:t>
            </w:r>
          </w:p>
          <w:p>
            <w:pPr>
              <w:spacing w:line="560" w:lineRule="exact"/>
              <w:ind w:firstLine="4560" w:firstLineChars="1900"/>
            </w:pPr>
            <w:r>
              <w:rPr>
                <w:rFonts w:hint="eastAsia"/>
              </w:rPr>
              <w:t xml:space="preserve">    年   月   日（盖章）</w:t>
            </w:r>
          </w:p>
        </w:tc>
      </w:tr>
      <w:bookmarkEnd w:id="4"/>
      <w:bookmarkEnd w:id="5"/>
    </w:tbl>
    <w:p>
      <w:pPr>
        <w:tabs>
          <w:tab w:val="left" w:pos="0"/>
        </w:tabs>
        <w:spacing w:line="560" w:lineRule="exact"/>
        <w:jc w:val="center"/>
        <w:rPr>
          <w:rFonts w:cs="Times New Roman"/>
          <w:b/>
          <w:bCs/>
          <w:sz w:val="32"/>
          <w:szCs w:val="32"/>
        </w:rPr>
        <w:sectPr>
          <w:headerReference r:id="rId3" w:type="default"/>
          <w:footerReference r:id="rId5" w:type="default"/>
          <w:headerReference r:id="rId4" w:type="even"/>
          <w:pgSz w:w="11907" w:h="16840"/>
          <w:pgMar w:top="1587" w:right="1797" w:bottom="624" w:left="1797" w:header="851" w:footer="992" w:gutter="0"/>
          <w:cols w:space="720" w:num="1"/>
          <w:docGrid w:type="lines" w:linePitch="312" w:charSpace="0"/>
        </w:sectPr>
      </w:pPr>
    </w:p>
    <w:p>
      <w:pPr>
        <w:rPr>
          <w:rFonts w:ascii="黑体" w:hAnsi="黑体" w:eastAsia="黑体"/>
          <w:szCs w:val="21"/>
        </w:rPr>
      </w:pPr>
      <w:r>
        <w:rPr>
          <w:rFonts w:hint="eastAsia" w:ascii="黑体" w:hAnsi="黑体" w:eastAsia="黑体" w:cs="Times New Roman"/>
          <w:bCs/>
          <w:sz w:val="32"/>
          <w:szCs w:val="32"/>
        </w:rPr>
        <w:t>附件</w:t>
      </w:r>
      <w:r>
        <w:rPr>
          <w:rFonts w:ascii="黑体" w:hAnsi="黑体" w:eastAsia="黑体" w:cs="Times New Roman"/>
          <w:bCs/>
          <w:sz w:val="32"/>
          <w:szCs w:val="32"/>
        </w:rPr>
        <w:t>7</w:t>
      </w:r>
    </w:p>
    <w:p>
      <w:pPr>
        <w:jc w:val="center"/>
        <w:rPr>
          <w:rFonts w:ascii="方正小标宋简体" w:eastAsia="方正小标宋简体" w:cs="Times New Roman"/>
          <w:bCs/>
          <w:spacing w:val="40"/>
          <w:sz w:val="32"/>
        </w:rPr>
      </w:pPr>
      <w:r>
        <w:rPr>
          <w:rFonts w:hint="eastAsia" w:ascii="方正小标宋简体" w:eastAsia="方正小标宋简体" w:cs="Times New Roman"/>
          <w:spacing w:val="40"/>
          <w:sz w:val="32"/>
        </w:rPr>
        <w:t>福建省专项职业能力考核考评员初次申报汇总表</w:t>
      </w:r>
    </w:p>
    <w:p>
      <w:pPr>
        <w:ind w:firstLine="720" w:firstLineChars="300"/>
        <w:rPr>
          <w:rFonts w:cs="Times New Roman"/>
          <w:bCs/>
          <w:spacing w:val="40"/>
          <w:sz w:val="32"/>
        </w:rPr>
      </w:pPr>
      <w:r>
        <w:rPr>
          <w:rFonts w:hint="eastAsia" w:cs="Times New Roman"/>
          <w:b/>
        </w:rPr>
        <w:t>填报单位：</w:t>
      </w:r>
      <w:r>
        <w:rPr>
          <w:rFonts w:cs="Times New Roman"/>
          <w:b/>
        </w:rPr>
        <w:tab/>
      </w:r>
    </w:p>
    <w:tbl>
      <w:tblPr>
        <w:tblStyle w:val="10"/>
        <w:tblpPr w:leftFromText="180" w:rightFromText="180" w:vertAnchor="text" w:horzAnchor="page" w:tblpX="1151" w:tblpY="342"/>
        <w:tblOverlap w:val="never"/>
        <w:tblW w:w="14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455"/>
        <w:gridCol w:w="838"/>
        <w:gridCol w:w="310"/>
        <w:gridCol w:w="1825"/>
        <w:gridCol w:w="815"/>
        <w:gridCol w:w="184"/>
        <w:gridCol w:w="470"/>
        <w:gridCol w:w="2438"/>
        <w:gridCol w:w="815"/>
        <w:gridCol w:w="888"/>
        <w:gridCol w:w="742"/>
        <w:gridCol w:w="2990"/>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455" w:type="dxa"/>
            <w:tcBorders>
              <w:bottom w:val="single" w:color="auto" w:sz="4" w:space="0"/>
            </w:tcBorders>
            <w:vAlign w:val="center"/>
          </w:tcPr>
          <w:p>
            <w:pPr>
              <w:autoSpaceDE w:val="0"/>
              <w:autoSpaceDN w:val="0"/>
              <w:adjustRightInd w:val="0"/>
              <w:jc w:val="center"/>
              <w:rPr>
                <w:rFonts w:cs="Times New Roman"/>
                <w:b/>
                <w:sz w:val="18"/>
              </w:rPr>
            </w:pPr>
            <w:r>
              <w:rPr>
                <w:rFonts w:hint="eastAsia" w:cs="Times New Roman"/>
                <w:b/>
                <w:sz w:val="18"/>
              </w:rPr>
              <w:t>序号</w:t>
            </w:r>
          </w:p>
        </w:tc>
        <w:tc>
          <w:tcPr>
            <w:tcW w:w="838" w:type="dxa"/>
            <w:tcBorders>
              <w:bottom w:val="single" w:color="auto" w:sz="4" w:space="0"/>
            </w:tcBorders>
            <w:vAlign w:val="center"/>
          </w:tcPr>
          <w:p>
            <w:pPr>
              <w:autoSpaceDE w:val="0"/>
              <w:autoSpaceDN w:val="0"/>
              <w:adjustRightInd w:val="0"/>
              <w:jc w:val="center"/>
              <w:rPr>
                <w:rFonts w:cs="Times New Roman"/>
                <w:b/>
                <w:sz w:val="18"/>
              </w:rPr>
            </w:pPr>
            <w:r>
              <w:rPr>
                <w:rFonts w:hint="eastAsia" w:cs="Times New Roman"/>
                <w:b/>
                <w:sz w:val="18"/>
              </w:rPr>
              <w:t>姓</w:t>
            </w:r>
            <w:r>
              <w:rPr>
                <w:rFonts w:cs="Times New Roman"/>
                <w:b/>
                <w:sz w:val="18"/>
              </w:rPr>
              <w:t xml:space="preserve">  </w:t>
            </w:r>
            <w:r>
              <w:rPr>
                <w:rFonts w:hint="eastAsia" w:cs="Times New Roman"/>
                <w:b/>
                <w:sz w:val="18"/>
              </w:rPr>
              <w:t>名</w:t>
            </w:r>
          </w:p>
        </w:tc>
        <w:tc>
          <w:tcPr>
            <w:tcW w:w="310" w:type="dxa"/>
            <w:tcBorders>
              <w:bottom w:val="single" w:color="auto" w:sz="4" w:space="0"/>
            </w:tcBorders>
            <w:vAlign w:val="center"/>
          </w:tcPr>
          <w:p>
            <w:pPr>
              <w:autoSpaceDE w:val="0"/>
              <w:autoSpaceDN w:val="0"/>
              <w:adjustRightInd w:val="0"/>
              <w:jc w:val="center"/>
              <w:rPr>
                <w:rFonts w:cs="Times New Roman"/>
                <w:b/>
                <w:sz w:val="18"/>
              </w:rPr>
            </w:pPr>
            <w:r>
              <w:rPr>
                <w:rFonts w:hint="eastAsia" w:cs="Times New Roman"/>
                <w:b/>
                <w:sz w:val="18"/>
              </w:rPr>
              <w:t>性</w:t>
            </w:r>
          </w:p>
          <w:p>
            <w:pPr>
              <w:autoSpaceDE w:val="0"/>
              <w:autoSpaceDN w:val="0"/>
              <w:adjustRightInd w:val="0"/>
              <w:jc w:val="center"/>
              <w:rPr>
                <w:rFonts w:cs="Times New Roman"/>
                <w:b/>
                <w:sz w:val="18"/>
              </w:rPr>
            </w:pPr>
            <w:r>
              <w:rPr>
                <w:rFonts w:hint="eastAsia" w:cs="Times New Roman"/>
                <w:b/>
                <w:sz w:val="18"/>
              </w:rPr>
              <w:t>别</w:t>
            </w:r>
          </w:p>
        </w:tc>
        <w:tc>
          <w:tcPr>
            <w:tcW w:w="1825" w:type="dxa"/>
            <w:tcBorders>
              <w:bottom w:val="single" w:color="auto" w:sz="4" w:space="0"/>
            </w:tcBorders>
            <w:vAlign w:val="center"/>
          </w:tcPr>
          <w:p>
            <w:pPr>
              <w:autoSpaceDE w:val="0"/>
              <w:autoSpaceDN w:val="0"/>
              <w:adjustRightInd w:val="0"/>
              <w:jc w:val="center"/>
              <w:rPr>
                <w:rFonts w:cs="Times New Roman"/>
                <w:b/>
                <w:sz w:val="18"/>
              </w:rPr>
            </w:pPr>
            <w:r>
              <w:rPr>
                <w:rFonts w:hint="eastAsia" w:cs="Times New Roman"/>
                <w:b/>
                <w:sz w:val="18"/>
              </w:rPr>
              <w:t>身份证号码</w:t>
            </w:r>
          </w:p>
        </w:tc>
        <w:tc>
          <w:tcPr>
            <w:tcW w:w="815" w:type="dxa"/>
            <w:tcBorders>
              <w:bottom w:val="single" w:color="auto" w:sz="4" w:space="0"/>
            </w:tcBorders>
            <w:vAlign w:val="center"/>
          </w:tcPr>
          <w:p>
            <w:pPr>
              <w:autoSpaceDE w:val="0"/>
              <w:autoSpaceDN w:val="0"/>
              <w:adjustRightInd w:val="0"/>
              <w:jc w:val="center"/>
              <w:rPr>
                <w:rFonts w:cs="Times New Roman"/>
                <w:b/>
                <w:sz w:val="18"/>
              </w:rPr>
            </w:pPr>
            <w:r>
              <w:rPr>
                <w:rFonts w:hint="eastAsia" w:cs="Times New Roman"/>
                <w:b/>
                <w:sz w:val="18"/>
              </w:rPr>
              <w:t>出生</w:t>
            </w:r>
          </w:p>
          <w:p>
            <w:pPr>
              <w:autoSpaceDE w:val="0"/>
              <w:autoSpaceDN w:val="0"/>
              <w:adjustRightInd w:val="0"/>
              <w:jc w:val="center"/>
              <w:rPr>
                <w:rFonts w:cs="Times New Roman"/>
                <w:b/>
                <w:sz w:val="18"/>
              </w:rPr>
            </w:pPr>
            <w:r>
              <w:rPr>
                <w:rFonts w:hint="eastAsia" w:cs="Times New Roman"/>
                <w:b/>
                <w:sz w:val="18"/>
              </w:rPr>
              <w:t>年月</w:t>
            </w:r>
          </w:p>
        </w:tc>
        <w:tc>
          <w:tcPr>
            <w:tcW w:w="654" w:type="dxa"/>
            <w:gridSpan w:val="2"/>
            <w:tcBorders>
              <w:bottom w:val="single" w:color="auto" w:sz="4" w:space="0"/>
            </w:tcBorders>
            <w:vAlign w:val="center"/>
          </w:tcPr>
          <w:p>
            <w:pPr>
              <w:autoSpaceDE w:val="0"/>
              <w:autoSpaceDN w:val="0"/>
              <w:adjustRightInd w:val="0"/>
              <w:jc w:val="center"/>
              <w:rPr>
                <w:rFonts w:cs="Times New Roman"/>
                <w:b/>
                <w:sz w:val="18"/>
              </w:rPr>
            </w:pPr>
            <w:r>
              <w:rPr>
                <w:rFonts w:hint="eastAsia" w:cs="Times New Roman"/>
                <w:b/>
                <w:sz w:val="18"/>
              </w:rPr>
              <w:t>文化</w:t>
            </w:r>
          </w:p>
          <w:p>
            <w:pPr>
              <w:autoSpaceDE w:val="0"/>
              <w:autoSpaceDN w:val="0"/>
              <w:adjustRightInd w:val="0"/>
              <w:jc w:val="center"/>
              <w:rPr>
                <w:rFonts w:cs="Times New Roman"/>
                <w:b/>
                <w:sz w:val="18"/>
              </w:rPr>
            </w:pPr>
            <w:r>
              <w:rPr>
                <w:rFonts w:hint="eastAsia" w:cs="Times New Roman"/>
                <w:b/>
                <w:sz w:val="18"/>
              </w:rPr>
              <w:t>程度</w:t>
            </w:r>
          </w:p>
        </w:tc>
        <w:tc>
          <w:tcPr>
            <w:tcW w:w="2438" w:type="dxa"/>
            <w:tcBorders>
              <w:bottom w:val="single" w:color="auto" w:sz="4" w:space="0"/>
            </w:tcBorders>
            <w:vAlign w:val="center"/>
          </w:tcPr>
          <w:p>
            <w:pPr>
              <w:autoSpaceDE w:val="0"/>
              <w:autoSpaceDN w:val="0"/>
              <w:adjustRightInd w:val="0"/>
              <w:jc w:val="center"/>
              <w:rPr>
                <w:rFonts w:cs="Times New Roman"/>
                <w:b/>
                <w:sz w:val="18"/>
              </w:rPr>
            </w:pPr>
            <w:r>
              <w:rPr>
                <w:rFonts w:hint="eastAsia" w:cs="Times New Roman"/>
                <w:b/>
                <w:sz w:val="18"/>
              </w:rPr>
              <w:t>现工作单位</w:t>
            </w:r>
          </w:p>
        </w:tc>
        <w:tc>
          <w:tcPr>
            <w:tcW w:w="815" w:type="dxa"/>
            <w:tcBorders>
              <w:bottom w:val="single" w:color="auto" w:sz="4" w:space="0"/>
            </w:tcBorders>
            <w:vAlign w:val="center"/>
          </w:tcPr>
          <w:p>
            <w:pPr>
              <w:autoSpaceDE w:val="0"/>
              <w:autoSpaceDN w:val="0"/>
              <w:adjustRightInd w:val="0"/>
              <w:jc w:val="center"/>
              <w:rPr>
                <w:rFonts w:cs="Times New Roman"/>
                <w:b/>
                <w:sz w:val="18"/>
              </w:rPr>
            </w:pPr>
            <w:r>
              <w:rPr>
                <w:rFonts w:hint="eastAsia" w:cs="Times New Roman"/>
                <w:b/>
                <w:sz w:val="18"/>
              </w:rPr>
              <w:t>从事本</w:t>
            </w:r>
          </w:p>
          <w:p>
            <w:pPr>
              <w:autoSpaceDE w:val="0"/>
              <w:autoSpaceDN w:val="0"/>
              <w:adjustRightInd w:val="0"/>
              <w:jc w:val="center"/>
              <w:rPr>
                <w:rFonts w:cs="Times New Roman"/>
                <w:b/>
                <w:sz w:val="18"/>
              </w:rPr>
            </w:pPr>
            <w:r>
              <w:rPr>
                <w:rFonts w:hint="eastAsia" w:cs="Times New Roman"/>
                <w:b/>
                <w:sz w:val="18"/>
              </w:rPr>
              <w:t>职业年限</w:t>
            </w:r>
          </w:p>
        </w:tc>
        <w:tc>
          <w:tcPr>
            <w:tcW w:w="1630" w:type="dxa"/>
            <w:gridSpan w:val="2"/>
            <w:tcBorders>
              <w:bottom w:val="single" w:color="auto" w:sz="4" w:space="0"/>
            </w:tcBorders>
            <w:vAlign w:val="center"/>
          </w:tcPr>
          <w:p>
            <w:pPr>
              <w:autoSpaceDE w:val="0"/>
              <w:autoSpaceDN w:val="0"/>
              <w:adjustRightInd w:val="0"/>
              <w:jc w:val="center"/>
              <w:rPr>
                <w:rFonts w:cs="Times New Roman"/>
                <w:b/>
                <w:sz w:val="18"/>
              </w:rPr>
            </w:pPr>
            <w:r>
              <w:rPr>
                <w:rFonts w:hint="eastAsia" w:cs="Times New Roman"/>
                <w:b/>
                <w:sz w:val="18"/>
              </w:rPr>
              <w:t>现专业职称或职业资格证书等级</w:t>
            </w:r>
          </w:p>
        </w:tc>
        <w:tc>
          <w:tcPr>
            <w:tcW w:w="2990" w:type="dxa"/>
            <w:tcBorders>
              <w:bottom w:val="single" w:color="auto" w:sz="4" w:space="0"/>
            </w:tcBorders>
            <w:vAlign w:val="center"/>
          </w:tcPr>
          <w:p>
            <w:pPr>
              <w:autoSpaceDE w:val="0"/>
              <w:autoSpaceDN w:val="0"/>
              <w:adjustRightInd w:val="0"/>
              <w:jc w:val="center"/>
              <w:rPr>
                <w:rFonts w:cs="Times New Roman"/>
                <w:b/>
                <w:sz w:val="18"/>
              </w:rPr>
            </w:pPr>
            <w:r>
              <w:rPr>
                <w:rFonts w:hint="eastAsia" w:cs="Times New Roman"/>
                <w:b/>
                <w:sz w:val="18"/>
              </w:rPr>
              <w:t>拟报何项目考评员</w:t>
            </w:r>
          </w:p>
        </w:tc>
        <w:tc>
          <w:tcPr>
            <w:tcW w:w="1831" w:type="dxa"/>
            <w:tcBorders>
              <w:bottom w:val="single" w:color="auto" w:sz="4" w:space="0"/>
            </w:tcBorders>
            <w:vAlign w:val="center"/>
          </w:tcPr>
          <w:p>
            <w:pPr>
              <w:autoSpaceDE w:val="0"/>
              <w:autoSpaceDN w:val="0"/>
              <w:adjustRightInd w:val="0"/>
              <w:jc w:val="center"/>
              <w:rPr>
                <w:rFonts w:cs="Times New Roman"/>
                <w:b/>
                <w:sz w:val="18"/>
              </w:rPr>
            </w:pPr>
            <w:r>
              <w:rPr>
                <w:rFonts w:hint="eastAsia" w:cs="Times New Roman"/>
                <w:b/>
                <w:sz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84" w:hRule="atLeast"/>
        </w:trPr>
        <w:tc>
          <w:tcPr>
            <w:tcW w:w="455" w:type="dxa"/>
            <w:vAlign w:val="center"/>
          </w:tcPr>
          <w:p>
            <w:pPr>
              <w:jc w:val="center"/>
              <w:rPr>
                <w:rFonts w:cs="Times New Roman"/>
              </w:rPr>
            </w:pPr>
          </w:p>
        </w:tc>
        <w:tc>
          <w:tcPr>
            <w:tcW w:w="838" w:type="dxa"/>
            <w:vAlign w:val="center"/>
          </w:tcPr>
          <w:p>
            <w:pPr>
              <w:jc w:val="center"/>
              <w:rPr>
                <w:rFonts w:cs="Times New Roman"/>
                <w:szCs w:val="21"/>
              </w:rPr>
            </w:pPr>
          </w:p>
        </w:tc>
        <w:tc>
          <w:tcPr>
            <w:tcW w:w="310" w:type="dxa"/>
            <w:vAlign w:val="center"/>
          </w:tcPr>
          <w:p>
            <w:pPr>
              <w:jc w:val="center"/>
              <w:rPr>
                <w:rFonts w:cs="Times New Roman"/>
                <w:szCs w:val="21"/>
              </w:rPr>
            </w:pPr>
          </w:p>
        </w:tc>
        <w:tc>
          <w:tcPr>
            <w:tcW w:w="1825" w:type="dxa"/>
            <w:vAlign w:val="center"/>
          </w:tcPr>
          <w:p>
            <w:pPr>
              <w:rPr>
                <w:rFonts w:cs="Times New Roman"/>
                <w:szCs w:val="21"/>
              </w:rPr>
            </w:pPr>
          </w:p>
        </w:tc>
        <w:tc>
          <w:tcPr>
            <w:tcW w:w="815" w:type="dxa"/>
            <w:vAlign w:val="center"/>
          </w:tcPr>
          <w:p>
            <w:pPr>
              <w:jc w:val="center"/>
              <w:rPr>
                <w:rFonts w:cs="Times New Roman"/>
                <w:sz w:val="18"/>
              </w:rPr>
            </w:pPr>
          </w:p>
        </w:tc>
        <w:tc>
          <w:tcPr>
            <w:tcW w:w="654" w:type="dxa"/>
            <w:gridSpan w:val="2"/>
            <w:vAlign w:val="center"/>
          </w:tcPr>
          <w:p>
            <w:pPr>
              <w:jc w:val="center"/>
              <w:rPr>
                <w:rFonts w:cs="Times New Roman"/>
                <w:szCs w:val="21"/>
              </w:rPr>
            </w:pPr>
          </w:p>
        </w:tc>
        <w:tc>
          <w:tcPr>
            <w:tcW w:w="2438" w:type="dxa"/>
            <w:vAlign w:val="center"/>
          </w:tcPr>
          <w:p>
            <w:pPr>
              <w:rPr>
                <w:rFonts w:cs="Times New Roman"/>
                <w:szCs w:val="21"/>
              </w:rPr>
            </w:pPr>
          </w:p>
        </w:tc>
        <w:tc>
          <w:tcPr>
            <w:tcW w:w="815" w:type="dxa"/>
            <w:vAlign w:val="center"/>
          </w:tcPr>
          <w:p>
            <w:pPr>
              <w:jc w:val="center"/>
              <w:rPr>
                <w:rFonts w:cs="Times New Roman"/>
                <w:szCs w:val="21"/>
              </w:rPr>
            </w:pPr>
          </w:p>
        </w:tc>
        <w:tc>
          <w:tcPr>
            <w:tcW w:w="1630" w:type="dxa"/>
            <w:gridSpan w:val="2"/>
            <w:vAlign w:val="center"/>
          </w:tcPr>
          <w:p>
            <w:pPr>
              <w:jc w:val="center"/>
              <w:rPr>
                <w:rFonts w:cs="Times New Roman"/>
                <w:szCs w:val="21"/>
              </w:rPr>
            </w:pPr>
          </w:p>
        </w:tc>
        <w:tc>
          <w:tcPr>
            <w:tcW w:w="2990" w:type="dxa"/>
            <w:vAlign w:val="center"/>
          </w:tcPr>
          <w:p>
            <w:pPr>
              <w:tabs>
                <w:tab w:val="left" w:pos="2847"/>
              </w:tabs>
              <w:rPr>
                <w:rFonts w:cs="Times New Roman"/>
                <w:szCs w:val="21"/>
              </w:rPr>
            </w:pPr>
          </w:p>
        </w:tc>
        <w:tc>
          <w:tcPr>
            <w:tcW w:w="1831" w:type="dxa"/>
            <w:vAlign w:val="center"/>
          </w:tcPr>
          <w:p>
            <w:pPr>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84" w:hRule="atLeast"/>
        </w:trPr>
        <w:tc>
          <w:tcPr>
            <w:tcW w:w="455" w:type="dxa"/>
            <w:vAlign w:val="center"/>
          </w:tcPr>
          <w:p>
            <w:pPr>
              <w:jc w:val="center"/>
              <w:rPr>
                <w:rFonts w:cs="Times New Roman"/>
              </w:rPr>
            </w:pPr>
          </w:p>
        </w:tc>
        <w:tc>
          <w:tcPr>
            <w:tcW w:w="838" w:type="dxa"/>
            <w:vAlign w:val="center"/>
          </w:tcPr>
          <w:p>
            <w:pPr>
              <w:jc w:val="center"/>
              <w:rPr>
                <w:rFonts w:cs="Times New Roman"/>
                <w:szCs w:val="21"/>
              </w:rPr>
            </w:pPr>
          </w:p>
        </w:tc>
        <w:tc>
          <w:tcPr>
            <w:tcW w:w="310" w:type="dxa"/>
            <w:vAlign w:val="center"/>
          </w:tcPr>
          <w:p>
            <w:pPr>
              <w:jc w:val="center"/>
              <w:rPr>
                <w:rFonts w:cs="Times New Roman"/>
                <w:szCs w:val="21"/>
              </w:rPr>
            </w:pPr>
          </w:p>
        </w:tc>
        <w:tc>
          <w:tcPr>
            <w:tcW w:w="1825" w:type="dxa"/>
            <w:vAlign w:val="center"/>
          </w:tcPr>
          <w:p>
            <w:pPr>
              <w:rPr>
                <w:rFonts w:cs="Times New Roman"/>
                <w:szCs w:val="21"/>
              </w:rPr>
            </w:pPr>
          </w:p>
        </w:tc>
        <w:tc>
          <w:tcPr>
            <w:tcW w:w="815" w:type="dxa"/>
            <w:vAlign w:val="center"/>
          </w:tcPr>
          <w:p>
            <w:pPr>
              <w:jc w:val="center"/>
              <w:rPr>
                <w:rFonts w:cs="Times New Roman"/>
                <w:sz w:val="18"/>
              </w:rPr>
            </w:pPr>
          </w:p>
        </w:tc>
        <w:tc>
          <w:tcPr>
            <w:tcW w:w="654" w:type="dxa"/>
            <w:gridSpan w:val="2"/>
            <w:vAlign w:val="center"/>
          </w:tcPr>
          <w:p>
            <w:pPr>
              <w:jc w:val="center"/>
              <w:rPr>
                <w:rFonts w:cs="Times New Roman"/>
                <w:szCs w:val="21"/>
              </w:rPr>
            </w:pPr>
          </w:p>
        </w:tc>
        <w:tc>
          <w:tcPr>
            <w:tcW w:w="2438" w:type="dxa"/>
            <w:vAlign w:val="center"/>
          </w:tcPr>
          <w:p>
            <w:pPr>
              <w:rPr>
                <w:rFonts w:cs="Times New Roman"/>
                <w:szCs w:val="21"/>
              </w:rPr>
            </w:pPr>
          </w:p>
        </w:tc>
        <w:tc>
          <w:tcPr>
            <w:tcW w:w="815" w:type="dxa"/>
            <w:vAlign w:val="center"/>
          </w:tcPr>
          <w:p>
            <w:pPr>
              <w:jc w:val="center"/>
              <w:rPr>
                <w:rFonts w:cs="Times New Roman"/>
                <w:szCs w:val="21"/>
              </w:rPr>
            </w:pPr>
          </w:p>
        </w:tc>
        <w:tc>
          <w:tcPr>
            <w:tcW w:w="1630" w:type="dxa"/>
            <w:gridSpan w:val="2"/>
            <w:vAlign w:val="center"/>
          </w:tcPr>
          <w:p>
            <w:pPr>
              <w:jc w:val="center"/>
              <w:rPr>
                <w:rFonts w:cs="Times New Roman"/>
                <w:szCs w:val="21"/>
              </w:rPr>
            </w:pPr>
          </w:p>
        </w:tc>
        <w:tc>
          <w:tcPr>
            <w:tcW w:w="2990" w:type="dxa"/>
            <w:vAlign w:val="center"/>
          </w:tcPr>
          <w:p>
            <w:pPr>
              <w:tabs>
                <w:tab w:val="left" w:pos="2847"/>
              </w:tabs>
              <w:rPr>
                <w:rFonts w:cs="Times New Roman"/>
                <w:szCs w:val="21"/>
              </w:rPr>
            </w:pPr>
          </w:p>
        </w:tc>
        <w:tc>
          <w:tcPr>
            <w:tcW w:w="1831" w:type="dxa"/>
            <w:vAlign w:val="center"/>
          </w:tcPr>
          <w:p>
            <w:pPr>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84" w:hRule="atLeast"/>
        </w:trPr>
        <w:tc>
          <w:tcPr>
            <w:tcW w:w="455" w:type="dxa"/>
            <w:vAlign w:val="center"/>
          </w:tcPr>
          <w:p>
            <w:pPr>
              <w:jc w:val="center"/>
              <w:rPr>
                <w:rFonts w:cs="Times New Roman"/>
              </w:rPr>
            </w:pPr>
          </w:p>
        </w:tc>
        <w:tc>
          <w:tcPr>
            <w:tcW w:w="838" w:type="dxa"/>
            <w:vAlign w:val="center"/>
          </w:tcPr>
          <w:p>
            <w:pPr>
              <w:jc w:val="center"/>
              <w:rPr>
                <w:rFonts w:cs="Times New Roman"/>
                <w:szCs w:val="21"/>
              </w:rPr>
            </w:pPr>
          </w:p>
        </w:tc>
        <w:tc>
          <w:tcPr>
            <w:tcW w:w="310" w:type="dxa"/>
            <w:vAlign w:val="center"/>
          </w:tcPr>
          <w:p>
            <w:pPr>
              <w:jc w:val="center"/>
              <w:rPr>
                <w:rFonts w:cs="Times New Roman"/>
                <w:szCs w:val="21"/>
              </w:rPr>
            </w:pPr>
          </w:p>
        </w:tc>
        <w:tc>
          <w:tcPr>
            <w:tcW w:w="1825" w:type="dxa"/>
            <w:vAlign w:val="center"/>
          </w:tcPr>
          <w:p>
            <w:pPr>
              <w:rPr>
                <w:rFonts w:cs="Times New Roman"/>
                <w:szCs w:val="21"/>
              </w:rPr>
            </w:pPr>
          </w:p>
        </w:tc>
        <w:tc>
          <w:tcPr>
            <w:tcW w:w="815" w:type="dxa"/>
            <w:vAlign w:val="center"/>
          </w:tcPr>
          <w:p>
            <w:pPr>
              <w:jc w:val="center"/>
              <w:rPr>
                <w:rFonts w:cs="Times New Roman"/>
                <w:sz w:val="18"/>
              </w:rPr>
            </w:pPr>
          </w:p>
        </w:tc>
        <w:tc>
          <w:tcPr>
            <w:tcW w:w="654" w:type="dxa"/>
            <w:gridSpan w:val="2"/>
            <w:vAlign w:val="center"/>
          </w:tcPr>
          <w:p>
            <w:pPr>
              <w:jc w:val="center"/>
              <w:rPr>
                <w:rFonts w:cs="Times New Roman"/>
                <w:szCs w:val="21"/>
              </w:rPr>
            </w:pPr>
          </w:p>
        </w:tc>
        <w:tc>
          <w:tcPr>
            <w:tcW w:w="2438" w:type="dxa"/>
            <w:vAlign w:val="center"/>
          </w:tcPr>
          <w:p>
            <w:pPr>
              <w:rPr>
                <w:rFonts w:cs="Times New Roman"/>
                <w:szCs w:val="21"/>
              </w:rPr>
            </w:pPr>
          </w:p>
        </w:tc>
        <w:tc>
          <w:tcPr>
            <w:tcW w:w="815" w:type="dxa"/>
            <w:vAlign w:val="center"/>
          </w:tcPr>
          <w:p>
            <w:pPr>
              <w:jc w:val="center"/>
              <w:rPr>
                <w:rFonts w:cs="Times New Roman"/>
                <w:szCs w:val="21"/>
              </w:rPr>
            </w:pPr>
          </w:p>
        </w:tc>
        <w:tc>
          <w:tcPr>
            <w:tcW w:w="1630" w:type="dxa"/>
            <w:gridSpan w:val="2"/>
            <w:vAlign w:val="center"/>
          </w:tcPr>
          <w:p>
            <w:pPr>
              <w:jc w:val="center"/>
              <w:rPr>
                <w:rFonts w:cs="Times New Roman"/>
                <w:szCs w:val="21"/>
              </w:rPr>
            </w:pPr>
          </w:p>
        </w:tc>
        <w:tc>
          <w:tcPr>
            <w:tcW w:w="2990" w:type="dxa"/>
            <w:vAlign w:val="center"/>
          </w:tcPr>
          <w:p>
            <w:pPr>
              <w:tabs>
                <w:tab w:val="left" w:pos="2847"/>
              </w:tabs>
              <w:rPr>
                <w:rFonts w:cs="Times New Roman"/>
                <w:szCs w:val="21"/>
              </w:rPr>
            </w:pPr>
          </w:p>
        </w:tc>
        <w:tc>
          <w:tcPr>
            <w:tcW w:w="1831" w:type="dxa"/>
            <w:vAlign w:val="center"/>
          </w:tcPr>
          <w:p>
            <w:pPr>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84" w:hRule="atLeast"/>
        </w:trPr>
        <w:tc>
          <w:tcPr>
            <w:tcW w:w="455" w:type="dxa"/>
            <w:vAlign w:val="center"/>
          </w:tcPr>
          <w:p>
            <w:pPr>
              <w:jc w:val="center"/>
              <w:rPr>
                <w:rFonts w:cs="Times New Roman"/>
              </w:rPr>
            </w:pPr>
          </w:p>
        </w:tc>
        <w:tc>
          <w:tcPr>
            <w:tcW w:w="838" w:type="dxa"/>
            <w:vAlign w:val="center"/>
          </w:tcPr>
          <w:p>
            <w:pPr>
              <w:jc w:val="center"/>
              <w:rPr>
                <w:rFonts w:cs="Times New Roman"/>
                <w:szCs w:val="21"/>
              </w:rPr>
            </w:pPr>
          </w:p>
        </w:tc>
        <w:tc>
          <w:tcPr>
            <w:tcW w:w="310" w:type="dxa"/>
            <w:vAlign w:val="center"/>
          </w:tcPr>
          <w:p>
            <w:pPr>
              <w:jc w:val="center"/>
              <w:rPr>
                <w:rFonts w:cs="Times New Roman"/>
                <w:szCs w:val="21"/>
              </w:rPr>
            </w:pPr>
          </w:p>
        </w:tc>
        <w:tc>
          <w:tcPr>
            <w:tcW w:w="1825" w:type="dxa"/>
            <w:vAlign w:val="center"/>
          </w:tcPr>
          <w:p>
            <w:pPr>
              <w:rPr>
                <w:rFonts w:cs="Times New Roman"/>
                <w:szCs w:val="21"/>
              </w:rPr>
            </w:pPr>
          </w:p>
        </w:tc>
        <w:tc>
          <w:tcPr>
            <w:tcW w:w="815" w:type="dxa"/>
            <w:vAlign w:val="center"/>
          </w:tcPr>
          <w:p>
            <w:pPr>
              <w:jc w:val="center"/>
              <w:rPr>
                <w:rFonts w:cs="Times New Roman"/>
                <w:sz w:val="18"/>
              </w:rPr>
            </w:pPr>
          </w:p>
        </w:tc>
        <w:tc>
          <w:tcPr>
            <w:tcW w:w="654" w:type="dxa"/>
            <w:gridSpan w:val="2"/>
            <w:vAlign w:val="center"/>
          </w:tcPr>
          <w:p>
            <w:pPr>
              <w:jc w:val="center"/>
              <w:rPr>
                <w:rFonts w:cs="Times New Roman"/>
                <w:szCs w:val="21"/>
              </w:rPr>
            </w:pPr>
          </w:p>
        </w:tc>
        <w:tc>
          <w:tcPr>
            <w:tcW w:w="2438" w:type="dxa"/>
            <w:vAlign w:val="center"/>
          </w:tcPr>
          <w:p>
            <w:pPr>
              <w:rPr>
                <w:rFonts w:cs="Times New Roman"/>
                <w:szCs w:val="21"/>
              </w:rPr>
            </w:pPr>
          </w:p>
        </w:tc>
        <w:tc>
          <w:tcPr>
            <w:tcW w:w="815" w:type="dxa"/>
            <w:vAlign w:val="center"/>
          </w:tcPr>
          <w:p>
            <w:pPr>
              <w:jc w:val="center"/>
              <w:rPr>
                <w:rFonts w:cs="Times New Roman"/>
                <w:szCs w:val="21"/>
              </w:rPr>
            </w:pPr>
          </w:p>
        </w:tc>
        <w:tc>
          <w:tcPr>
            <w:tcW w:w="1630" w:type="dxa"/>
            <w:gridSpan w:val="2"/>
            <w:vAlign w:val="center"/>
          </w:tcPr>
          <w:p>
            <w:pPr>
              <w:jc w:val="center"/>
              <w:rPr>
                <w:rFonts w:cs="Times New Roman"/>
                <w:szCs w:val="21"/>
              </w:rPr>
            </w:pPr>
          </w:p>
        </w:tc>
        <w:tc>
          <w:tcPr>
            <w:tcW w:w="2990" w:type="dxa"/>
            <w:vAlign w:val="center"/>
          </w:tcPr>
          <w:p>
            <w:pPr>
              <w:rPr>
                <w:rFonts w:cs="Times New Roman"/>
                <w:szCs w:val="21"/>
              </w:rPr>
            </w:pPr>
          </w:p>
        </w:tc>
        <w:tc>
          <w:tcPr>
            <w:tcW w:w="1831" w:type="dxa"/>
            <w:vAlign w:val="center"/>
          </w:tcPr>
          <w:p>
            <w:pPr>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84" w:hRule="atLeast"/>
        </w:trPr>
        <w:tc>
          <w:tcPr>
            <w:tcW w:w="455" w:type="dxa"/>
            <w:vAlign w:val="center"/>
          </w:tcPr>
          <w:p>
            <w:pPr>
              <w:jc w:val="center"/>
              <w:rPr>
                <w:rFonts w:cs="Times New Roman"/>
              </w:rPr>
            </w:pPr>
          </w:p>
        </w:tc>
        <w:tc>
          <w:tcPr>
            <w:tcW w:w="838" w:type="dxa"/>
            <w:vAlign w:val="center"/>
          </w:tcPr>
          <w:p>
            <w:pPr>
              <w:jc w:val="center"/>
              <w:rPr>
                <w:rFonts w:cs="Times New Roman"/>
                <w:szCs w:val="21"/>
              </w:rPr>
            </w:pPr>
          </w:p>
        </w:tc>
        <w:tc>
          <w:tcPr>
            <w:tcW w:w="310" w:type="dxa"/>
            <w:vAlign w:val="center"/>
          </w:tcPr>
          <w:p>
            <w:pPr>
              <w:jc w:val="center"/>
              <w:rPr>
                <w:rFonts w:cs="Times New Roman"/>
                <w:szCs w:val="21"/>
              </w:rPr>
            </w:pPr>
          </w:p>
        </w:tc>
        <w:tc>
          <w:tcPr>
            <w:tcW w:w="1825" w:type="dxa"/>
            <w:vAlign w:val="center"/>
          </w:tcPr>
          <w:p>
            <w:pPr>
              <w:rPr>
                <w:rFonts w:cs="Times New Roman"/>
                <w:szCs w:val="21"/>
              </w:rPr>
            </w:pPr>
          </w:p>
        </w:tc>
        <w:tc>
          <w:tcPr>
            <w:tcW w:w="815" w:type="dxa"/>
            <w:vAlign w:val="center"/>
          </w:tcPr>
          <w:p>
            <w:pPr>
              <w:jc w:val="center"/>
              <w:rPr>
                <w:rFonts w:cs="Times New Roman"/>
                <w:sz w:val="18"/>
              </w:rPr>
            </w:pPr>
          </w:p>
        </w:tc>
        <w:tc>
          <w:tcPr>
            <w:tcW w:w="654" w:type="dxa"/>
            <w:gridSpan w:val="2"/>
            <w:vAlign w:val="center"/>
          </w:tcPr>
          <w:p>
            <w:pPr>
              <w:jc w:val="center"/>
              <w:rPr>
                <w:rFonts w:cs="Times New Roman"/>
                <w:szCs w:val="21"/>
              </w:rPr>
            </w:pPr>
          </w:p>
        </w:tc>
        <w:tc>
          <w:tcPr>
            <w:tcW w:w="2438" w:type="dxa"/>
            <w:vAlign w:val="center"/>
          </w:tcPr>
          <w:p>
            <w:pPr>
              <w:rPr>
                <w:rFonts w:cs="Times New Roman"/>
                <w:szCs w:val="21"/>
              </w:rPr>
            </w:pPr>
          </w:p>
        </w:tc>
        <w:tc>
          <w:tcPr>
            <w:tcW w:w="815" w:type="dxa"/>
            <w:vAlign w:val="center"/>
          </w:tcPr>
          <w:p>
            <w:pPr>
              <w:jc w:val="center"/>
              <w:rPr>
                <w:rFonts w:cs="Times New Roman"/>
                <w:szCs w:val="21"/>
              </w:rPr>
            </w:pPr>
          </w:p>
        </w:tc>
        <w:tc>
          <w:tcPr>
            <w:tcW w:w="1630" w:type="dxa"/>
            <w:gridSpan w:val="2"/>
            <w:vAlign w:val="center"/>
          </w:tcPr>
          <w:p>
            <w:pPr>
              <w:jc w:val="center"/>
              <w:rPr>
                <w:rFonts w:cs="Times New Roman"/>
                <w:szCs w:val="21"/>
              </w:rPr>
            </w:pPr>
          </w:p>
        </w:tc>
        <w:tc>
          <w:tcPr>
            <w:tcW w:w="2990" w:type="dxa"/>
            <w:vAlign w:val="center"/>
          </w:tcPr>
          <w:p>
            <w:pPr>
              <w:rPr>
                <w:rFonts w:cs="Times New Roman"/>
                <w:szCs w:val="21"/>
              </w:rPr>
            </w:pPr>
          </w:p>
        </w:tc>
        <w:tc>
          <w:tcPr>
            <w:tcW w:w="1831" w:type="dxa"/>
            <w:vAlign w:val="center"/>
          </w:tcPr>
          <w:p>
            <w:pPr>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84" w:hRule="atLeast"/>
        </w:trPr>
        <w:tc>
          <w:tcPr>
            <w:tcW w:w="455" w:type="dxa"/>
            <w:vAlign w:val="center"/>
          </w:tcPr>
          <w:p>
            <w:pPr>
              <w:jc w:val="center"/>
              <w:rPr>
                <w:rFonts w:cs="Times New Roman"/>
              </w:rPr>
            </w:pPr>
          </w:p>
        </w:tc>
        <w:tc>
          <w:tcPr>
            <w:tcW w:w="838" w:type="dxa"/>
            <w:vAlign w:val="center"/>
          </w:tcPr>
          <w:p>
            <w:pPr>
              <w:jc w:val="center"/>
              <w:rPr>
                <w:rFonts w:cs="Times New Roman"/>
                <w:szCs w:val="21"/>
              </w:rPr>
            </w:pPr>
          </w:p>
        </w:tc>
        <w:tc>
          <w:tcPr>
            <w:tcW w:w="310" w:type="dxa"/>
            <w:vAlign w:val="center"/>
          </w:tcPr>
          <w:p>
            <w:pPr>
              <w:jc w:val="center"/>
              <w:rPr>
                <w:rFonts w:cs="Times New Roman"/>
                <w:szCs w:val="21"/>
              </w:rPr>
            </w:pPr>
          </w:p>
        </w:tc>
        <w:tc>
          <w:tcPr>
            <w:tcW w:w="1825" w:type="dxa"/>
            <w:vAlign w:val="center"/>
          </w:tcPr>
          <w:p>
            <w:pPr>
              <w:rPr>
                <w:rFonts w:cs="Times New Roman"/>
                <w:szCs w:val="21"/>
              </w:rPr>
            </w:pPr>
          </w:p>
        </w:tc>
        <w:tc>
          <w:tcPr>
            <w:tcW w:w="815" w:type="dxa"/>
            <w:vAlign w:val="center"/>
          </w:tcPr>
          <w:p>
            <w:pPr>
              <w:jc w:val="center"/>
              <w:rPr>
                <w:rFonts w:cs="Times New Roman"/>
                <w:sz w:val="18"/>
              </w:rPr>
            </w:pPr>
          </w:p>
        </w:tc>
        <w:tc>
          <w:tcPr>
            <w:tcW w:w="654" w:type="dxa"/>
            <w:gridSpan w:val="2"/>
            <w:vAlign w:val="center"/>
          </w:tcPr>
          <w:p>
            <w:pPr>
              <w:jc w:val="center"/>
              <w:rPr>
                <w:rFonts w:cs="Times New Roman"/>
                <w:szCs w:val="21"/>
              </w:rPr>
            </w:pPr>
          </w:p>
        </w:tc>
        <w:tc>
          <w:tcPr>
            <w:tcW w:w="2438" w:type="dxa"/>
            <w:vAlign w:val="center"/>
          </w:tcPr>
          <w:p>
            <w:pPr>
              <w:rPr>
                <w:rFonts w:cs="Times New Roman"/>
                <w:szCs w:val="21"/>
              </w:rPr>
            </w:pPr>
          </w:p>
        </w:tc>
        <w:tc>
          <w:tcPr>
            <w:tcW w:w="815" w:type="dxa"/>
            <w:vAlign w:val="center"/>
          </w:tcPr>
          <w:p>
            <w:pPr>
              <w:jc w:val="center"/>
              <w:rPr>
                <w:rFonts w:cs="Times New Roman"/>
                <w:szCs w:val="21"/>
              </w:rPr>
            </w:pPr>
          </w:p>
        </w:tc>
        <w:tc>
          <w:tcPr>
            <w:tcW w:w="1630" w:type="dxa"/>
            <w:gridSpan w:val="2"/>
            <w:vAlign w:val="center"/>
          </w:tcPr>
          <w:p>
            <w:pPr>
              <w:jc w:val="center"/>
              <w:rPr>
                <w:rFonts w:cs="Times New Roman"/>
                <w:szCs w:val="21"/>
              </w:rPr>
            </w:pPr>
          </w:p>
        </w:tc>
        <w:tc>
          <w:tcPr>
            <w:tcW w:w="2990" w:type="dxa"/>
            <w:vAlign w:val="center"/>
          </w:tcPr>
          <w:p>
            <w:pPr>
              <w:rPr>
                <w:rFonts w:cs="Times New Roman"/>
                <w:szCs w:val="21"/>
              </w:rPr>
            </w:pPr>
          </w:p>
        </w:tc>
        <w:tc>
          <w:tcPr>
            <w:tcW w:w="1831" w:type="dxa"/>
            <w:vAlign w:val="center"/>
          </w:tcPr>
          <w:p>
            <w:pPr>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84" w:hRule="atLeast"/>
        </w:trPr>
        <w:tc>
          <w:tcPr>
            <w:tcW w:w="455" w:type="dxa"/>
            <w:vAlign w:val="center"/>
          </w:tcPr>
          <w:p>
            <w:pPr>
              <w:jc w:val="center"/>
              <w:rPr>
                <w:rFonts w:cs="Times New Roman"/>
              </w:rPr>
            </w:pPr>
          </w:p>
        </w:tc>
        <w:tc>
          <w:tcPr>
            <w:tcW w:w="838" w:type="dxa"/>
            <w:vAlign w:val="center"/>
          </w:tcPr>
          <w:p>
            <w:pPr>
              <w:jc w:val="center"/>
              <w:rPr>
                <w:rFonts w:cs="Times New Roman"/>
                <w:szCs w:val="21"/>
              </w:rPr>
            </w:pPr>
          </w:p>
        </w:tc>
        <w:tc>
          <w:tcPr>
            <w:tcW w:w="310" w:type="dxa"/>
            <w:vAlign w:val="center"/>
          </w:tcPr>
          <w:p>
            <w:pPr>
              <w:jc w:val="center"/>
              <w:rPr>
                <w:rFonts w:cs="Times New Roman"/>
                <w:szCs w:val="21"/>
              </w:rPr>
            </w:pPr>
          </w:p>
        </w:tc>
        <w:tc>
          <w:tcPr>
            <w:tcW w:w="1825" w:type="dxa"/>
            <w:vAlign w:val="center"/>
          </w:tcPr>
          <w:p>
            <w:pPr>
              <w:rPr>
                <w:rFonts w:cs="Times New Roman"/>
                <w:szCs w:val="21"/>
              </w:rPr>
            </w:pPr>
          </w:p>
        </w:tc>
        <w:tc>
          <w:tcPr>
            <w:tcW w:w="815" w:type="dxa"/>
            <w:vAlign w:val="center"/>
          </w:tcPr>
          <w:p>
            <w:pPr>
              <w:jc w:val="center"/>
              <w:rPr>
                <w:rFonts w:cs="Times New Roman"/>
                <w:sz w:val="18"/>
              </w:rPr>
            </w:pPr>
          </w:p>
        </w:tc>
        <w:tc>
          <w:tcPr>
            <w:tcW w:w="654" w:type="dxa"/>
            <w:gridSpan w:val="2"/>
            <w:vAlign w:val="center"/>
          </w:tcPr>
          <w:p>
            <w:pPr>
              <w:jc w:val="center"/>
              <w:rPr>
                <w:rFonts w:cs="Times New Roman"/>
                <w:szCs w:val="21"/>
              </w:rPr>
            </w:pPr>
          </w:p>
        </w:tc>
        <w:tc>
          <w:tcPr>
            <w:tcW w:w="2438" w:type="dxa"/>
            <w:vAlign w:val="center"/>
          </w:tcPr>
          <w:p>
            <w:pPr>
              <w:rPr>
                <w:rFonts w:cs="Times New Roman"/>
                <w:szCs w:val="21"/>
              </w:rPr>
            </w:pPr>
          </w:p>
        </w:tc>
        <w:tc>
          <w:tcPr>
            <w:tcW w:w="815" w:type="dxa"/>
            <w:vAlign w:val="center"/>
          </w:tcPr>
          <w:p>
            <w:pPr>
              <w:jc w:val="center"/>
              <w:rPr>
                <w:rFonts w:cs="Times New Roman"/>
                <w:szCs w:val="21"/>
              </w:rPr>
            </w:pPr>
          </w:p>
        </w:tc>
        <w:tc>
          <w:tcPr>
            <w:tcW w:w="1630" w:type="dxa"/>
            <w:gridSpan w:val="2"/>
            <w:vAlign w:val="center"/>
          </w:tcPr>
          <w:p>
            <w:pPr>
              <w:jc w:val="center"/>
              <w:rPr>
                <w:rFonts w:cs="Times New Roman"/>
                <w:szCs w:val="21"/>
              </w:rPr>
            </w:pPr>
          </w:p>
        </w:tc>
        <w:tc>
          <w:tcPr>
            <w:tcW w:w="2990" w:type="dxa"/>
            <w:vAlign w:val="center"/>
          </w:tcPr>
          <w:p>
            <w:pPr>
              <w:rPr>
                <w:rFonts w:cs="Times New Roman"/>
                <w:szCs w:val="21"/>
              </w:rPr>
            </w:pPr>
          </w:p>
        </w:tc>
        <w:tc>
          <w:tcPr>
            <w:tcW w:w="1831" w:type="dxa"/>
            <w:vAlign w:val="center"/>
          </w:tcPr>
          <w:p>
            <w:pPr>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84" w:hRule="atLeast"/>
        </w:trPr>
        <w:tc>
          <w:tcPr>
            <w:tcW w:w="455" w:type="dxa"/>
            <w:vAlign w:val="center"/>
          </w:tcPr>
          <w:p>
            <w:pPr>
              <w:jc w:val="center"/>
              <w:rPr>
                <w:rFonts w:cs="Times New Roman"/>
              </w:rPr>
            </w:pPr>
          </w:p>
        </w:tc>
        <w:tc>
          <w:tcPr>
            <w:tcW w:w="838" w:type="dxa"/>
            <w:vAlign w:val="center"/>
          </w:tcPr>
          <w:p>
            <w:pPr>
              <w:jc w:val="center"/>
              <w:rPr>
                <w:rFonts w:cs="Times New Roman"/>
                <w:szCs w:val="21"/>
              </w:rPr>
            </w:pPr>
          </w:p>
        </w:tc>
        <w:tc>
          <w:tcPr>
            <w:tcW w:w="310" w:type="dxa"/>
            <w:vAlign w:val="center"/>
          </w:tcPr>
          <w:p>
            <w:pPr>
              <w:jc w:val="center"/>
              <w:rPr>
                <w:rFonts w:cs="Times New Roman"/>
                <w:szCs w:val="21"/>
              </w:rPr>
            </w:pPr>
          </w:p>
        </w:tc>
        <w:tc>
          <w:tcPr>
            <w:tcW w:w="1825" w:type="dxa"/>
            <w:vAlign w:val="center"/>
          </w:tcPr>
          <w:p>
            <w:pPr>
              <w:rPr>
                <w:rFonts w:cs="Times New Roman"/>
                <w:szCs w:val="21"/>
              </w:rPr>
            </w:pPr>
          </w:p>
        </w:tc>
        <w:tc>
          <w:tcPr>
            <w:tcW w:w="815" w:type="dxa"/>
            <w:vAlign w:val="center"/>
          </w:tcPr>
          <w:p>
            <w:pPr>
              <w:jc w:val="center"/>
              <w:rPr>
                <w:rFonts w:cs="Times New Roman"/>
                <w:sz w:val="18"/>
              </w:rPr>
            </w:pPr>
          </w:p>
        </w:tc>
        <w:tc>
          <w:tcPr>
            <w:tcW w:w="654" w:type="dxa"/>
            <w:gridSpan w:val="2"/>
            <w:vAlign w:val="center"/>
          </w:tcPr>
          <w:p>
            <w:pPr>
              <w:jc w:val="center"/>
              <w:rPr>
                <w:rFonts w:cs="Times New Roman"/>
                <w:szCs w:val="21"/>
              </w:rPr>
            </w:pPr>
          </w:p>
        </w:tc>
        <w:tc>
          <w:tcPr>
            <w:tcW w:w="2438" w:type="dxa"/>
            <w:vAlign w:val="center"/>
          </w:tcPr>
          <w:p>
            <w:pPr>
              <w:rPr>
                <w:rFonts w:cs="Times New Roman"/>
                <w:szCs w:val="21"/>
              </w:rPr>
            </w:pPr>
          </w:p>
        </w:tc>
        <w:tc>
          <w:tcPr>
            <w:tcW w:w="815" w:type="dxa"/>
            <w:vAlign w:val="center"/>
          </w:tcPr>
          <w:p>
            <w:pPr>
              <w:jc w:val="center"/>
              <w:rPr>
                <w:rFonts w:cs="Times New Roman"/>
                <w:szCs w:val="21"/>
              </w:rPr>
            </w:pPr>
          </w:p>
        </w:tc>
        <w:tc>
          <w:tcPr>
            <w:tcW w:w="1630" w:type="dxa"/>
            <w:gridSpan w:val="2"/>
            <w:vAlign w:val="center"/>
          </w:tcPr>
          <w:p>
            <w:pPr>
              <w:jc w:val="center"/>
              <w:rPr>
                <w:rFonts w:cs="Times New Roman"/>
                <w:szCs w:val="21"/>
              </w:rPr>
            </w:pPr>
          </w:p>
        </w:tc>
        <w:tc>
          <w:tcPr>
            <w:tcW w:w="2990" w:type="dxa"/>
            <w:vAlign w:val="center"/>
          </w:tcPr>
          <w:p>
            <w:pPr>
              <w:rPr>
                <w:rFonts w:cs="Times New Roman"/>
                <w:szCs w:val="21"/>
              </w:rPr>
            </w:pPr>
          </w:p>
        </w:tc>
        <w:tc>
          <w:tcPr>
            <w:tcW w:w="1831" w:type="dxa"/>
            <w:vAlign w:val="center"/>
          </w:tcPr>
          <w:p>
            <w:pPr>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84" w:hRule="atLeast"/>
        </w:trPr>
        <w:tc>
          <w:tcPr>
            <w:tcW w:w="455" w:type="dxa"/>
            <w:vAlign w:val="center"/>
          </w:tcPr>
          <w:p>
            <w:pPr>
              <w:jc w:val="center"/>
              <w:rPr>
                <w:rFonts w:cs="Times New Roman"/>
              </w:rPr>
            </w:pPr>
          </w:p>
        </w:tc>
        <w:tc>
          <w:tcPr>
            <w:tcW w:w="838" w:type="dxa"/>
            <w:vAlign w:val="center"/>
          </w:tcPr>
          <w:p>
            <w:pPr>
              <w:jc w:val="center"/>
              <w:rPr>
                <w:rFonts w:cs="Times New Roman"/>
                <w:szCs w:val="21"/>
              </w:rPr>
            </w:pPr>
          </w:p>
        </w:tc>
        <w:tc>
          <w:tcPr>
            <w:tcW w:w="310" w:type="dxa"/>
            <w:vAlign w:val="center"/>
          </w:tcPr>
          <w:p>
            <w:pPr>
              <w:jc w:val="center"/>
              <w:rPr>
                <w:rFonts w:cs="Times New Roman"/>
                <w:szCs w:val="21"/>
              </w:rPr>
            </w:pPr>
          </w:p>
        </w:tc>
        <w:tc>
          <w:tcPr>
            <w:tcW w:w="1825" w:type="dxa"/>
            <w:vAlign w:val="center"/>
          </w:tcPr>
          <w:p>
            <w:pPr>
              <w:rPr>
                <w:rFonts w:cs="Times New Roman"/>
                <w:szCs w:val="21"/>
              </w:rPr>
            </w:pPr>
          </w:p>
        </w:tc>
        <w:tc>
          <w:tcPr>
            <w:tcW w:w="815" w:type="dxa"/>
            <w:vAlign w:val="center"/>
          </w:tcPr>
          <w:p>
            <w:pPr>
              <w:jc w:val="center"/>
              <w:rPr>
                <w:rFonts w:cs="Times New Roman"/>
                <w:sz w:val="18"/>
              </w:rPr>
            </w:pPr>
          </w:p>
        </w:tc>
        <w:tc>
          <w:tcPr>
            <w:tcW w:w="654" w:type="dxa"/>
            <w:gridSpan w:val="2"/>
            <w:vAlign w:val="center"/>
          </w:tcPr>
          <w:p>
            <w:pPr>
              <w:jc w:val="center"/>
              <w:rPr>
                <w:rFonts w:cs="Times New Roman"/>
                <w:szCs w:val="21"/>
              </w:rPr>
            </w:pPr>
          </w:p>
        </w:tc>
        <w:tc>
          <w:tcPr>
            <w:tcW w:w="2438" w:type="dxa"/>
            <w:vAlign w:val="center"/>
          </w:tcPr>
          <w:p>
            <w:pPr>
              <w:rPr>
                <w:rFonts w:cs="Times New Roman"/>
                <w:szCs w:val="21"/>
              </w:rPr>
            </w:pPr>
          </w:p>
        </w:tc>
        <w:tc>
          <w:tcPr>
            <w:tcW w:w="815" w:type="dxa"/>
            <w:vAlign w:val="center"/>
          </w:tcPr>
          <w:p>
            <w:pPr>
              <w:jc w:val="center"/>
              <w:rPr>
                <w:rFonts w:cs="Times New Roman"/>
                <w:szCs w:val="21"/>
              </w:rPr>
            </w:pPr>
          </w:p>
        </w:tc>
        <w:tc>
          <w:tcPr>
            <w:tcW w:w="1630" w:type="dxa"/>
            <w:gridSpan w:val="2"/>
            <w:vAlign w:val="center"/>
          </w:tcPr>
          <w:p>
            <w:pPr>
              <w:jc w:val="center"/>
              <w:rPr>
                <w:rFonts w:cs="Times New Roman"/>
                <w:szCs w:val="21"/>
              </w:rPr>
            </w:pPr>
          </w:p>
        </w:tc>
        <w:tc>
          <w:tcPr>
            <w:tcW w:w="2990" w:type="dxa"/>
            <w:vAlign w:val="center"/>
          </w:tcPr>
          <w:p>
            <w:pPr>
              <w:rPr>
                <w:rFonts w:cs="Times New Roman"/>
                <w:szCs w:val="21"/>
              </w:rPr>
            </w:pPr>
          </w:p>
        </w:tc>
        <w:tc>
          <w:tcPr>
            <w:tcW w:w="1831" w:type="dxa"/>
            <w:vAlign w:val="center"/>
          </w:tcPr>
          <w:p>
            <w:pPr>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84" w:hRule="atLeast"/>
        </w:trPr>
        <w:tc>
          <w:tcPr>
            <w:tcW w:w="455" w:type="dxa"/>
            <w:vAlign w:val="center"/>
          </w:tcPr>
          <w:p>
            <w:pPr>
              <w:jc w:val="center"/>
              <w:rPr>
                <w:rFonts w:cs="Times New Roman"/>
              </w:rPr>
            </w:pPr>
          </w:p>
        </w:tc>
        <w:tc>
          <w:tcPr>
            <w:tcW w:w="838" w:type="dxa"/>
            <w:vAlign w:val="center"/>
          </w:tcPr>
          <w:p>
            <w:pPr>
              <w:spacing w:line="320" w:lineRule="exact"/>
              <w:jc w:val="center"/>
              <w:rPr>
                <w:rFonts w:cs="Times New Roman"/>
                <w:szCs w:val="21"/>
              </w:rPr>
            </w:pPr>
          </w:p>
        </w:tc>
        <w:tc>
          <w:tcPr>
            <w:tcW w:w="310" w:type="dxa"/>
            <w:vAlign w:val="center"/>
          </w:tcPr>
          <w:p>
            <w:pPr>
              <w:spacing w:line="320" w:lineRule="exact"/>
              <w:jc w:val="center"/>
              <w:rPr>
                <w:rFonts w:cs="Times New Roman"/>
                <w:szCs w:val="21"/>
              </w:rPr>
            </w:pPr>
          </w:p>
        </w:tc>
        <w:tc>
          <w:tcPr>
            <w:tcW w:w="1825" w:type="dxa"/>
            <w:vAlign w:val="center"/>
          </w:tcPr>
          <w:p>
            <w:pPr>
              <w:spacing w:line="320" w:lineRule="exact"/>
              <w:rPr>
                <w:rFonts w:cs="Times New Roman"/>
                <w:szCs w:val="21"/>
              </w:rPr>
            </w:pPr>
          </w:p>
        </w:tc>
        <w:tc>
          <w:tcPr>
            <w:tcW w:w="815" w:type="dxa"/>
            <w:vAlign w:val="center"/>
          </w:tcPr>
          <w:p>
            <w:pPr>
              <w:jc w:val="center"/>
              <w:rPr>
                <w:rFonts w:cs="Times New Roman"/>
                <w:sz w:val="18"/>
              </w:rPr>
            </w:pPr>
          </w:p>
        </w:tc>
        <w:tc>
          <w:tcPr>
            <w:tcW w:w="654" w:type="dxa"/>
            <w:gridSpan w:val="2"/>
            <w:vAlign w:val="center"/>
          </w:tcPr>
          <w:p>
            <w:pPr>
              <w:spacing w:line="320" w:lineRule="exact"/>
              <w:jc w:val="center"/>
              <w:rPr>
                <w:rFonts w:cs="Times New Roman"/>
                <w:szCs w:val="21"/>
              </w:rPr>
            </w:pPr>
          </w:p>
        </w:tc>
        <w:tc>
          <w:tcPr>
            <w:tcW w:w="2438" w:type="dxa"/>
            <w:vAlign w:val="center"/>
          </w:tcPr>
          <w:p>
            <w:pPr>
              <w:spacing w:line="320" w:lineRule="exact"/>
              <w:rPr>
                <w:rFonts w:cs="Times New Roman"/>
                <w:szCs w:val="21"/>
              </w:rPr>
            </w:pPr>
          </w:p>
        </w:tc>
        <w:tc>
          <w:tcPr>
            <w:tcW w:w="815" w:type="dxa"/>
            <w:vAlign w:val="center"/>
          </w:tcPr>
          <w:p>
            <w:pPr>
              <w:spacing w:line="320" w:lineRule="exact"/>
              <w:jc w:val="center"/>
              <w:rPr>
                <w:rFonts w:cs="Times New Roman"/>
                <w:szCs w:val="21"/>
              </w:rPr>
            </w:pPr>
          </w:p>
        </w:tc>
        <w:tc>
          <w:tcPr>
            <w:tcW w:w="1630" w:type="dxa"/>
            <w:gridSpan w:val="2"/>
            <w:vAlign w:val="center"/>
          </w:tcPr>
          <w:p>
            <w:pPr>
              <w:spacing w:line="320" w:lineRule="exact"/>
              <w:jc w:val="center"/>
              <w:rPr>
                <w:rFonts w:cs="Times New Roman"/>
                <w:szCs w:val="21"/>
              </w:rPr>
            </w:pPr>
          </w:p>
        </w:tc>
        <w:tc>
          <w:tcPr>
            <w:tcW w:w="2990" w:type="dxa"/>
            <w:vAlign w:val="center"/>
          </w:tcPr>
          <w:p>
            <w:pPr>
              <w:spacing w:line="320" w:lineRule="exact"/>
              <w:rPr>
                <w:rFonts w:cs="Times New Roman"/>
                <w:szCs w:val="21"/>
              </w:rPr>
            </w:pPr>
          </w:p>
        </w:tc>
        <w:tc>
          <w:tcPr>
            <w:tcW w:w="1831" w:type="dxa"/>
            <w:vAlign w:val="center"/>
          </w:tcPr>
          <w:p>
            <w:pPr>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7" w:hRule="atLeast"/>
        </w:trPr>
        <w:tc>
          <w:tcPr>
            <w:tcW w:w="4427" w:type="dxa"/>
            <w:gridSpan w:val="6"/>
          </w:tcPr>
          <w:p>
            <w:pPr>
              <w:autoSpaceDE w:val="0"/>
              <w:autoSpaceDN w:val="0"/>
              <w:adjustRightInd w:val="0"/>
              <w:rPr>
                <w:rFonts w:cs="Times New Roman"/>
                <w:b/>
                <w:sz w:val="18"/>
              </w:rPr>
            </w:pPr>
            <w:r>
              <w:rPr>
                <w:rFonts w:hint="eastAsia" w:cs="Times New Roman"/>
                <w:b/>
                <w:sz w:val="18"/>
              </w:rPr>
              <w:t>省指导中心经办人员审核意见：</w:t>
            </w:r>
          </w:p>
          <w:p>
            <w:pPr>
              <w:autoSpaceDE w:val="0"/>
              <w:autoSpaceDN w:val="0"/>
              <w:adjustRightInd w:val="0"/>
              <w:jc w:val="center"/>
              <w:rPr>
                <w:rFonts w:cs="Times New Roman"/>
                <w:b/>
                <w:sz w:val="18"/>
              </w:rPr>
            </w:pPr>
          </w:p>
          <w:p>
            <w:pPr>
              <w:autoSpaceDE w:val="0"/>
              <w:autoSpaceDN w:val="0"/>
              <w:adjustRightInd w:val="0"/>
              <w:rPr>
                <w:rFonts w:cs="Times New Roman"/>
                <w:b/>
                <w:sz w:val="18"/>
              </w:rPr>
            </w:pPr>
            <w:r>
              <w:rPr>
                <w:rFonts w:hint="eastAsia" w:cs="Times New Roman"/>
                <w:b/>
                <w:sz w:val="18"/>
              </w:rPr>
              <w:t xml:space="preserve">               </w:t>
            </w:r>
          </w:p>
          <w:p>
            <w:pPr>
              <w:autoSpaceDE w:val="0"/>
              <w:autoSpaceDN w:val="0"/>
              <w:adjustRightInd w:val="0"/>
              <w:ind w:firstLine="1620" w:firstLineChars="900"/>
              <w:rPr>
                <w:rFonts w:cs="Times New Roman"/>
                <w:b/>
                <w:sz w:val="18"/>
              </w:rPr>
            </w:pPr>
          </w:p>
          <w:p>
            <w:pPr>
              <w:autoSpaceDE w:val="0"/>
              <w:autoSpaceDN w:val="0"/>
              <w:adjustRightInd w:val="0"/>
              <w:ind w:firstLine="1620" w:firstLineChars="900"/>
              <w:rPr>
                <w:rFonts w:cs="Times New Roman"/>
                <w:b/>
                <w:sz w:val="18"/>
              </w:rPr>
            </w:pPr>
          </w:p>
          <w:p>
            <w:pPr>
              <w:autoSpaceDE w:val="0"/>
              <w:autoSpaceDN w:val="0"/>
              <w:adjustRightInd w:val="0"/>
              <w:ind w:firstLine="2336" w:firstLineChars="1298"/>
              <w:rPr>
                <w:rFonts w:cs="Times New Roman"/>
                <w:b/>
                <w:sz w:val="18"/>
              </w:rPr>
            </w:pPr>
            <w:r>
              <w:rPr>
                <w:rFonts w:hint="eastAsia" w:cs="Times New Roman"/>
                <w:b/>
                <w:sz w:val="18"/>
              </w:rPr>
              <w:t>（签字）：</w:t>
            </w:r>
          </w:p>
          <w:p>
            <w:pPr>
              <w:rPr>
                <w:rFonts w:cs="Times New Roman"/>
              </w:rPr>
            </w:pPr>
            <w:r>
              <w:rPr>
                <w:rFonts w:cs="Times New Roman"/>
                <w:b/>
                <w:sz w:val="18"/>
              </w:rPr>
              <w:t xml:space="preserve">        </w:t>
            </w:r>
            <w:r>
              <w:rPr>
                <w:rFonts w:hint="eastAsia" w:cs="Times New Roman"/>
                <w:b/>
                <w:sz w:val="18"/>
              </w:rPr>
              <w:t xml:space="preserve">     </w:t>
            </w:r>
            <w:r>
              <w:rPr>
                <w:rFonts w:cs="Times New Roman"/>
                <w:b/>
                <w:sz w:val="18"/>
              </w:rPr>
              <w:t xml:space="preserve"> </w:t>
            </w:r>
            <w:r>
              <w:rPr>
                <w:rFonts w:hint="eastAsia" w:cs="Times New Roman"/>
                <w:b/>
                <w:sz w:val="18"/>
              </w:rPr>
              <w:t xml:space="preserve"> </w:t>
            </w:r>
            <w:r>
              <w:rPr>
                <w:rFonts w:cs="Times New Roman"/>
                <w:b/>
                <w:sz w:val="18"/>
              </w:rPr>
              <w:t xml:space="preserve">            </w:t>
            </w:r>
            <w:r>
              <w:rPr>
                <w:rFonts w:hint="eastAsia" w:cs="Times New Roman"/>
                <w:b/>
                <w:sz w:val="18"/>
              </w:rPr>
              <w:t xml:space="preserve"> 年</w:t>
            </w:r>
            <w:r>
              <w:rPr>
                <w:rFonts w:cs="Times New Roman"/>
                <w:b/>
                <w:sz w:val="18"/>
              </w:rPr>
              <w:t xml:space="preserve">    </w:t>
            </w:r>
            <w:r>
              <w:rPr>
                <w:rFonts w:hint="eastAsia" w:cs="Times New Roman"/>
                <w:b/>
                <w:sz w:val="18"/>
              </w:rPr>
              <w:t>月    日</w:t>
            </w:r>
          </w:p>
        </w:tc>
        <w:tc>
          <w:tcPr>
            <w:tcW w:w="4611" w:type="dxa"/>
            <w:gridSpan w:val="4"/>
          </w:tcPr>
          <w:p>
            <w:pPr>
              <w:autoSpaceDE w:val="0"/>
              <w:autoSpaceDN w:val="0"/>
              <w:adjustRightInd w:val="0"/>
              <w:rPr>
                <w:rFonts w:cs="Times New Roman"/>
                <w:b/>
                <w:sz w:val="18"/>
              </w:rPr>
            </w:pPr>
            <w:r>
              <w:rPr>
                <w:rFonts w:hint="eastAsia" w:cs="Times New Roman"/>
                <w:b/>
                <w:sz w:val="18"/>
              </w:rPr>
              <w:t>省指导中心科室领导和分管领导审查意见：</w:t>
            </w:r>
          </w:p>
          <w:p>
            <w:pPr>
              <w:autoSpaceDE w:val="0"/>
              <w:autoSpaceDN w:val="0"/>
              <w:adjustRightInd w:val="0"/>
              <w:ind w:left="1533" w:leftChars="639" w:firstLine="1800" w:firstLineChars="1000"/>
              <w:rPr>
                <w:rFonts w:cs="Times New Roman"/>
                <w:b/>
                <w:sz w:val="18"/>
              </w:rPr>
            </w:pPr>
            <w:r>
              <w:rPr>
                <w:rFonts w:cs="Times New Roman"/>
                <w:sz w:val="18"/>
              </w:rPr>
              <w:t xml:space="preserve">  </w:t>
            </w:r>
            <w:r>
              <w:rPr>
                <w:rFonts w:cs="Times New Roman"/>
                <w:b/>
                <w:sz w:val="18"/>
              </w:rPr>
              <w:t xml:space="preserve"> </w:t>
            </w:r>
          </w:p>
          <w:p>
            <w:pPr>
              <w:autoSpaceDE w:val="0"/>
              <w:autoSpaceDN w:val="0"/>
              <w:adjustRightInd w:val="0"/>
              <w:ind w:firstLine="2710" w:firstLineChars="1506"/>
              <w:rPr>
                <w:rFonts w:cs="Times New Roman"/>
                <w:b/>
                <w:sz w:val="18"/>
              </w:rPr>
            </w:pPr>
          </w:p>
          <w:p>
            <w:pPr>
              <w:autoSpaceDE w:val="0"/>
              <w:autoSpaceDN w:val="0"/>
              <w:adjustRightInd w:val="0"/>
              <w:ind w:firstLine="1621" w:firstLineChars="901"/>
              <w:rPr>
                <w:rFonts w:cs="Times New Roman"/>
                <w:b/>
                <w:sz w:val="18"/>
              </w:rPr>
            </w:pPr>
          </w:p>
          <w:p>
            <w:pPr>
              <w:autoSpaceDE w:val="0"/>
              <w:autoSpaceDN w:val="0"/>
              <w:adjustRightInd w:val="0"/>
              <w:ind w:firstLine="1621" w:firstLineChars="901"/>
              <w:rPr>
                <w:rFonts w:cs="Times New Roman"/>
                <w:b/>
                <w:sz w:val="18"/>
              </w:rPr>
            </w:pPr>
          </w:p>
          <w:p>
            <w:pPr>
              <w:autoSpaceDE w:val="0"/>
              <w:autoSpaceDN w:val="0"/>
              <w:adjustRightInd w:val="0"/>
              <w:ind w:firstLine="2347" w:firstLineChars="1304"/>
              <w:rPr>
                <w:rFonts w:cs="Times New Roman"/>
                <w:b/>
                <w:sz w:val="18"/>
              </w:rPr>
            </w:pPr>
            <w:r>
              <w:rPr>
                <w:rFonts w:hint="eastAsia" w:cs="Times New Roman"/>
                <w:b/>
                <w:sz w:val="18"/>
              </w:rPr>
              <w:t>（签字）：</w:t>
            </w:r>
          </w:p>
          <w:p>
            <w:pPr>
              <w:rPr>
                <w:rFonts w:cs="Times New Roman"/>
              </w:rPr>
            </w:pPr>
            <w:r>
              <w:rPr>
                <w:rFonts w:cs="Times New Roman"/>
                <w:b/>
                <w:sz w:val="18"/>
              </w:rPr>
              <w:t xml:space="preserve">                 </w:t>
            </w:r>
            <w:r>
              <w:rPr>
                <w:rFonts w:hint="eastAsia" w:cs="Times New Roman"/>
                <w:b/>
                <w:sz w:val="18"/>
              </w:rPr>
              <w:t xml:space="preserve">             </w:t>
            </w:r>
            <w:r>
              <w:rPr>
                <w:rFonts w:cs="Times New Roman"/>
                <w:b/>
                <w:sz w:val="18"/>
              </w:rPr>
              <w:t xml:space="preserve"> </w:t>
            </w:r>
            <w:r>
              <w:rPr>
                <w:rFonts w:hint="eastAsia" w:cs="Times New Roman"/>
                <w:b/>
                <w:sz w:val="18"/>
              </w:rPr>
              <w:t>年</w:t>
            </w:r>
            <w:r>
              <w:rPr>
                <w:rFonts w:cs="Times New Roman"/>
                <w:b/>
                <w:sz w:val="18"/>
              </w:rPr>
              <w:t xml:space="preserve">    </w:t>
            </w:r>
            <w:r>
              <w:rPr>
                <w:rFonts w:hint="eastAsia" w:cs="Times New Roman"/>
                <w:b/>
                <w:sz w:val="18"/>
              </w:rPr>
              <w:t>月</w:t>
            </w:r>
            <w:r>
              <w:rPr>
                <w:rFonts w:cs="Times New Roman"/>
                <w:b/>
                <w:sz w:val="18"/>
              </w:rPr>
              <w:t xml:space="preserve">    </w:t>
            </w:r>
            <w:r>
              <w:rPr>
                <w:rFonts w:hint="eastAsia" w:cs="Times New Roman"/>
                <w:b/>
                <w:sz w:val="18"/>
              </w:rPr>
              <w:t>日</w:t>
            </w:r>
          </w:p>
        </w:tc>
        <w:tc>
          <w:tcPr>
            <w:tcW w:w="5563" w:type="dxa"/>
            <w:gridSpan w:val="3"/>
          </w:tcPr>
          <w:p>
            <w:pPr>
              <w:autoSpaceDE w:val="0"/>
              <w:autoSpaceDN w:val="0"/>
              <w:adjustRightInd w:val="0"/>
              <w:rPr>
                <w:rFonts w:cs="Times New Roman"/>
                <w:b/>
                <w:sz w:val="18"/>
              </w:rPr>
            </w:pPr>
            <w:r>
              <w:rPr>
                <w:rFonts w:hint="eastAsia" w:cs="Times New Roman"/>
                <w:b/>
                <w:sz w:val="18"/>
              </w:rPr>
              <w:t>省指导中心领导审批意见：</w:t>
            </w:r>
          </w:p>
          <w:p>
            <w:pPr>
              <w:autoSpaceDE w:val="0"/>
              <w:autoSpaceDN w:val="0"/>
              <w:adjustRightInd w:val="0"/>
              <w:ind w:firstLine="1069" w:firstLineChars="594"/>
              <w:rPr>
                <w:rFonts w:cs="Times New Roman"/>
                <w:b/>
                <w:sz w:val="18"/>
              </w:rPr>
            </w:pPr>
          </w:p>
          <w:p>
            <w:pPr>
              <w:autoSpaceDE w:val="0"/>
              <w:autoSpaceDN w:val="0"/>
              <w:adjustRightInd w:val="0"/>
              <w:ind w:firstLine="2710" w:firstLineChars="1506"/>
              <w:rPr>
                <w:rFonts w:cs="Times New Roman"/>
                <w:b/>
                <w:sz w:val="18"/>
              </w:rPr>
            </w:pPr>
          </w:p>
          <w:p>
            <w:pPr>
              <w:autoSpaceDE w:val="0"/>
              <w:autoSpaceDN w:val="0"/>
              <w:adjustRightInd w:val="0"/>
              <w:ind w:firstLine="1981" w:firstLineChars="1101"/>
              <w:rPr>
                <w:rFonts w:cs="Times New Roman"/>
                <w:b/>
                <w:sz w:val="18"/>
              </w:rPr>
            </w:pPr>
          </w:p>
          <w:p>
            <w:pPr>
              <w:autoSpaceDE w:val="0"/>
              <w:autoSpaceDN w:val="0"/>
              <w:adjustRightInd w:val="0"/>
              <w:ind w:firstLine="1981" w:firstLineChars="1101"/>
              <w:rPr>
                <w:rFonts w:cs="Times New Roman"/>
                <w:b/>
                <w:sz w:val="18"/>
              </w:rPr>
            </w:pPr>
          </w:p>
          <w:p>
            <w:pPr>
              <w:autoSpaceDE w:val="0"/>
              <w:autoSpaceDN w:val="0"/>
              <w:adjustRightInd w:val="0"/>
              <w:ind w:firstLine="2710" w:firstLineChars="1506"/>
              <w:rPr>
                <w:rFonts w:cs="Times New Roman"/>
                <w:b/>
                <w:sz w:val="18"/>
              </w:rPr>
            </w:pPr>
            <w:r>
              <w:rPr>
                <w:rFonts w:hint="eastAsia" w:cs="Times New Roman"/>
                <w:b/>
                <w:sz w:val="18"/>
              </w:rPr>
              <w:t>（签字）：</w:t>
            </w:r>
            <w:r>
              <w:rPr>
                <w:rFonts w:cs="Times New Roman"/>
                <w:b/>
                <w:sz w:val="18"/>
              </w:rPr>
              <w:t xml:space="preserve">  </w:t>
            </w:r>
          </w:p>
          <w:p>
            <w:pPr>
              <w:rPr>
                <w:rFonts w:cs="Times New Roman"/>
              </w:rPr>
            </w:pPr>
            <w:r>
              <w:rPr>
                <w:rFonts w:cs="Times New Roman"/>
                <w:b/>
                <w:sz w:val="18"/>
              </w:rPr>
              <w:t xml:space="preserve">                 </w:t>
            </w:r>
            <w:r>
              <w:rPr>
                <w:rFonts w:hint="eastAsia" w:cs="Times New Roman"/>
                <w:b/>
                <w:sz w:val="18"/>
              </w:rPr>
              <w:t xml:space="preserve">              年</w:t>
            </w:r>
            <w:r>
              <w:rPr>
                <w:rFonts w:cs="Times New Roman"/>
                <w:b/>
                <w:sz w:val="18"/>
              </w:rPr>
              <w:t xml:space="preserve"> </w:t>
            </w:r>
            <w:r>
              <w:rPr>
                <w:rFonts w:hint="eastAsia" w:cs="Times New Roman"/>
                <w:b/>
                <w:sz w:val="18"/>
              </w:rPr>
              <w:t xml:space="preserve">  月</w:t>
            </w:r>
            <w:r>
              <w:rPr>
                <w:rFonts w:cs="Times New Roman"/>
                <w:b/>
                <w:sz w:val="18"/>
              </w:rPr>
              <w:t xml:space="preserve">    </w:t>
            </w:r>
            <w:r>
              <w:rPr>
                <w:rFonts w:hint="eastAsia" w:cs="Times New Roman"/>
                <w:b/>
                <w:sz w:val="18"/>
              </w:rPr>
              <w:t>日</w:t>
            </w:r>
          </w:p>
        </w:tc>
      </w:tr>
    </w:tbl>
    <w:p>
      <w:pPr>
        <w:rPr>
          <w:rFonts w:cs="Times New Roman"/>
        </w:rPr>
        <w:sectPr>
          <w:pgSz w:w="16840" w:h="11907" w:orient="landscape"/>
          <w:pgMar w:top="1797" w:right="680" w:bottom="1797" w:left="624" w:header="851" w:footer="992" w:gutter="0"/>
          <w:cols w:space="720" w:num="1"/>
          <w:docGrid w:type="linesAndChars" w:linePitch="312" w:charSpace="0"/>
        </w:sectPr>
      </w:pPr>
      <w:r>
        <w:rPr>
          <w:rFonts w:cs="Times New Roman"/>
        </w:rPr>
        <w:t xml:space="preserve">                                                                                                       </w:t>
      </w: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pStyle w:val="5"/>
        <w:ind w:left="0" w:leftChars="0" w:right="240" w:rightChars="100"/>
        <w:rPr>
          <w:rFonts w:ascii="微软雅黑" w:hAnsi="微软雅黑" w:eastAsia="微软雅黑"/>
          <w:szCs w:val="21"/>
        </w:rPr>
      </w:pPr>
      <w:r>
        <w:rPr>
          <w:rFonts w:hint="eastAsia" w:cs="Times New Roman"/>
          <w:sz w:val="28"/>
          <w:szCs w:val="28"/>
          <w:u w:val="single"/>
        </w:rPr>
        <w:t xml:space="preserve">   </w:t>
      </w:r>
      <w:r>
        <w:rPr>
          <w:rFonts w:hint="eastAsia" w:ascii="仿宋" w:hAnsi="仿宋" w:eastAsia="仿宋" w:cs="Times New Roman"/>
          <w:sz w:val="28"/>
          <w:szCs w:val="28"/>
          <w:u w:val="single"/>
        </w:rPr>
        <w:t xml:space="preserve">                                                          福建省职业技能鉴定指导中心           20</w:t>
      </w:r>
      <w:r>
        <w:rPr>
          <w:rFonts w:ascii="仿宋" w:hAnsi="仿宋" w:eastAsia="仿宋" w:cs="Times New Roman"/>
          <w:sz w:val="28"/>
          <w:szCs w:val="28"/>
          <w:u w:val="single"/>
        </w:rPr>
        <w:t xml:space="preserve">20 </w:t>
      </w:r>
      <w:r>
        <w:rPr>
          <w:rFonts w:hint="eastAsia" w:ascii="仿宋" w:hAnsi="仿宋" w:eastAsia="仿宋" w:cs="Times New Roman"/>
          <w:sz w:val="28"/>
          <w:szCs w:val="28"/>
          <w:u w:val="single"/>
        </w:rPr>
        <w:t>年</w:t>
      </w:r>
      <w:r>
        <w:rPr>
          <w:rFonts w:hint="eastAsia" w:ascii="仿宋" w:hAnsi="仿宋" w:eastAsia="仿宋" w:cs="Times New Roman"/>
          <w:sz w:val="28"/>
          <w:szCs w:val="28"/>
          <w:u w:val="single"/>
          <w:lang w:val="en-US" w:eastAsia="zh-CN"/>
        </w:rPr>
        <w:t>6</w:t>
      </w:r>
      <w:r>
        <w:rPr>
          <w:rFonts w:hint="eastAsia" w:ascii="仿宋" w:hAnsi="仿宋" w:eastAsia="仿宋" w:cs="Times New Roman"/>
          <w:sz w:val="28"/>
          <w:szCs w:val="28"/>
          <w:u w:val="single"/>
        </w:rPr>
        <w:t>月</w:t>
      </w:r>
      <w:r>
        <w:rPr>
          <w:rFonts w:hint="eastAsia" w:ascii="仿宋" w:hAnsi="仿宋" w:eastAsia="仿宋"/>
          <w:sz w:val="28"/>
          <w:szCs w:val="28"/>
          <w:u w:val="single"/>
          <w:lang w:val="en-US" w:eastAsia="zh-CN"/>
        </w:rPr>
        <w:t>5</w:t>
      </w:r>
      <w:bookmarkStart w:id="6" w:name="_GoBack"/>
      <w:bookmarkEnd w:id="6"/>
      <w:r>
        <w:rPr>
          <w:rFonts w:hint="eastAsia" w:ascii="仿宋" w:hAnsi="仿宋" w:eastAsia="仿宋" w:cs="Times New Roman"/>
          <w:sz w:val="28"/>
          <w:szCs w:val="28"/>
          <w:u w:val="single"/>
        </w:rPr>
        <w:t xml:space="preserve">日印发 </w:t>
      </w:r>
      <w:r>
        <w:rPr>
          <w:rFonts w:hint="eastAsia" w:ascii="仿宋" w:hAnsi="仿宋" w:eastAsia="仿宋" w:cs="Times New Roman"/>
          <w:szCs w:val="32"/>
          <w:u w:val="single"/>
        </w:rPr>
        <w:t xml:space="preserve"> </w:t>
      </w:r>
    </w:p>
    <w:sectPr>
      <w:pgSz w:w="11907" w:h="16840"/>
      <w:pgMar w:top="680" w:right="1797" w:bottom="62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O">
    <w15:presenceInfo w15:providerId="None" w15:userId="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4B2"/>
    <w:rsid w:val="00006344"/>
    <w:rsid w:val="00007868"/>
    <w:rsid w:val="00014B54"/>
    <w:rsid w:val="00017915"/>
    <w:rsid w:val="00022C29"/>
    <w:rsid w:val="00024FDF"/>
    <w:rsid w:val="00044957"/>
    <w:rsid w:val="00045C03"/>
    <w:rsid w:val="00047CA2"/>
    <w:rsid w:val="0005350D"/>
    <w:rsid w:val="00053B84"/>
    <w:rsid w:val="00057969"/>
    <w:rsid w:val="0006297E"/>
    <w:rsid w:val="000A28D3"/>
    <w:rsid w:val="000C2CFC"/>
    <w:rsid w:val="000C7118"/>
    <w:rsid w:val="000D3613"/>
    <w:rsid w:val="000E0B75"/>
    <w:rsid w:val="000E332C"/>
    <w:rsid w:val="000E6766"/>
    <w:rsid w:val="000F38F6"/>
    <w:rsid w:val="000F6484"/>
    <w:rsid w:val="00113575"/>
    <w:rsid w:val="00113F03"/>
    <w:rsid w:val="00117345"/>
    <w:rsid w:val="001211A0"/>
    <w:rsid w:val="001339D3"/>
    <w:rsid w:val="00177C70"/>
    <w:rsid w:val="00192CD2"/>
    <w:rsid w:val="001974AF"/>
    <w:rsid w:val="001A2BE6"/>
    <w:rsid w:val="001A7D9D"/>
    <w:rsid w:val="001B1DA8"/>
    <w:rsid w:val="001B702F"/>
    <w:rsid w:val="001C3597"/>
    <w:rsid w:val="001D36D5"/>
    <w:rsid w:val="001D466C"/>
    <w:rsid w:val="001E767A"/>
    <w:rsid w:val="002045BE"/>
    <w:rsid w:val="00212A5E"/>
    <w:rsid w:val="00225354"/>
    <w:rsid w:val="002307EA"/>
    <w:rsid w:val="0023109E"/>
    <w:rsid w:val="002333E7"/>
    <w:rsid w:val="002360CE"/>
    <w:rsid w:val="002361BA"/>
    <w:rsid w:val="002432B3"/>
    <w:rsid w:val="002467A1"/>
    <w:rsid w:val="00287A74"/>
    <w:rsid w:val="002942C3"/>
    <w:rsid w:val="002A4A18"/>
    <w:rsid w:val="002C2954"/>
    <w:rsid w:val="002D1D7D"/>
    <w:rsid w:val="002E131A"/>
    <w:rsid w:val="002E5810"/>
    <w:rsid w:val="002F49FC"/>
    <w:rsid w:val="002F522A"/>
    <w:rsid w:val="003101CE"/>
    <w:rsid w:val="00317D74"/>
    <w:rsid w:val="0032591E"/>
    <w:rsid w:val="003401C1"/>
    <w:rsid w:val="00350D94"/>
    <w:rsid w:val="003643B9"/>
    <w:rsid w:val="00372825"/>
    <w:rsid w:val="003757AD"/>
    <w:rsid w:val="00377641"/>
    <w:rsid w:val="00384A66"/>
    <w:rsid w:val="0038520B"/>
    <w:rsid w:val="0039776E"/>
    <w:rsid w:val="003A3B92"/>
    <w:rsid w:val="003B1FEA"/>
    <w:rsid w:val="003B5378"/>
    <w:rsid w:val="003B5951"/>
    <w:rsid w:val="003D01B6"/>
    <w:rsid w:val="003D7699"/>
    <w:rsid w:val="003E6040"/>
    <w:rsid w:val="003F05B2"/>
    <w:rsid w:val="003F0A60"/>
    <w:rsid w:val="00404BD1"/>
    <w:rsid w:val="00404D17"/>
    <w:rsid w:val="004149EA"/>
    <w:rsid w:val="00414B5D"/>
    <w:rsid w:val="00440365"/>
    <w:rsid w:val="004476F6"/>
    <w:rsid w:val="0045104B"/>
    <w:rsid w:val="00451F08"/>
    <w:rsid w:val="00456630"/>
    <w:rsid w:val="00457DE6"/>
    <w:rsid w:val="00460143"/>
    <w:rsid w:val="00461ABC"/>
    <w:rsid w:val="0047348D"/>
    <w:rsid w:val="00483884"/>
    <w:rsid w:val="00483D82"/>
    <w:rsid w:val="0049059F"/>
    <w:rsid w:val="004931B8"/>
    <w:rsid w:val="004C66F7"/>
    <w:rsid w:val="004D70A6"/>
    <w:rsid w:val="004E4E9A"/>
    <w:rsid w:val="0050325E"/>
    <w:rsid w:val="00506F68"/>
    <w:rsid w:val="00510C12"/>
    <w:rsid w:val="00511211"/>
    <w:rsid w:val="0051140C"/>
    <w:rsid w:val="005127D3"/>
    <w:rsid w:val="005137AB"/>
    <w:rsid w:val="0052043C"/>
    <w:rsid w:val="0052359C"/>
    <w:rsid w:val="00524240"/>
    <w:rsid w:val="00531023"/>
    <w:rsid w:val="005460C2"/>
    <w:rsid w:val="0055253F"/>
    <w:rsid w:val="00565EF7"/>
    <w:rsid w:val="00566544"/>
    <w:rsid w:val="00572144"/>
    <w:rsid w:val="00573493"/>
    <w:rsid w:val="0057360C"/>
    <w:rsid w:val="00586333"/>
    <w:rsid w:val="00595A8C"/>
    <w:rsid w:val="005969F0"/>
    <w:rsid w:val="005C4200"/>
    <w:rsid w:val="005C4955"/>
    <w:rsid w:val="005D1DCC"/>
    <w:rsid w:val="005D4212"/>
    <w:rsid w:val="005E4BB0"/>
    <w:rsid w:val="005F220C"/>
    <w:rsid w:val="005F2C4C"/>
    <w:rsid w:val="00607279"/>
    <w:rsid w:val="0060794F"/>
    <w:rsid w:val="006103F4"/>
    <w:rsid w:val="0062066D"/>
    <w:rsid w:val="00620D95"/>
    <w:rsid w:val="00643BC2"/>
    <w:rsid w:val="00653733"/>
    <w:rsid w:val="00656547"/>
    <w:rsid w:val="00687322"/>
    <w:rsid w:val="00693525"/>
    <w:rsid w:val="006B4E79"/>
    <w:rsid w:val="00701560"/>
    <w:rsid w:val="007064E9"/>
    <w:rsid w:val="007104E9"/>
    <w:rsid w:val="007209FC"/>
    <w:rsid w:val="00727A18"/>
    <w:rsid w:val="007411DE"/>
    <w:rsid w:val="00742240"/>
    <w:rsid w:val="007424D9"/>
    <w:rsid w:val="0075458D"/>
    <w:rsid w:val="00760C8C"/>
    <w:rsid w:val="00763DFF"/>
    <w:rsid w:val="00773596"/>
    <w:rsid w:val="00776AB5"/>
    <w:rsid w:val="00776CC6"/>
    <w:rsid w:val="007877B2"/>
    <w:rsid w:val="00796F95"/>
    <w:rsid w:val="007A40BE"/>
    <w:rsid w:val="007A7607"/>
    <w:rsid w:val="007B349E"/>
    <w:rsid w:val="007C54B2"/>
    <w:rsid w:val="007F294B"/>
    <w:rsid w:val="008051AC"/>
    <w:rsid w:val="00821567"/>
    <w:rsid w:val="008261B4"/>
    <w:rsid w:val="00827E18"/>
    <w:rsid w:val="0083445F"/>
    <w:rsid w:val="00836CEF"/>
    <w:rsid w:val="00841719"/>
    <w:rsid w:val="00841BDC"/>
    <w:rsid w:val="00866D70"/>
    <w:rsid w:val="008834A4"/>
    <w:rsid w:val="00892F77"/>
    <w:rsid w:val="008933C4"/>
    <w:rsid w:val="0089578D"/>
    <w:rsid w:val="008B1FCB"/>
    <w:rsid w:val="008B22FA"/>
    <w:rsid w:val="008C19B8"/>
    <w:rsid w:val="008C5F3B"/>
    <w:rsid w:val="008C7D62"/>
    <w:rsid w:val="008F2C03"/>
    <w:rsid w:val="00902E3E"/>
    <w:rsid w:val="009141AD"/>
    <w:rsid w:val="00914349"/>
    <w:rsid w:val="00914512"/>
    <w:rsid w:val="009344F0"/>
    <w:rsid w:val="009360FA"/>
    <w:rsid w:val="00962C04"/>
    <w:rsid w:val="009652B1"/>
    <w:rsid w:val="00990E56"/>
    <w:rsid w:val="009921A4"/>
    <w:rsid w:val="00997B9E"/>
    <w:rsid w:val="009B02D5"/>
    <w:rsid w:val="009B4604"/>
    <w:rsid w:val="009B5D21"/>
    <w:rsid w:val="009C7ED0"/>
    <w:rsid w:val="009E12BD"/>
    <w:rsid w:val="009F05B2"/>
    <w:rsid w:val="009F62B6"/>
    <w:rsid w:val="00A56227"/>
    <w:rsid w:val="00A82306"/>
    <w:rsid w:val="00A91D73"/>
    <w:rsid w:val="00AA4604"/>
    <w:rsid w:val="00AA4E07"/>
    <w:rsid w:val="00AB1F79"/>
    <w:rsid w:val="00AC3F83"/>
    <w:rsid w:val="00AC5F5C"/>
    <w:rsid w:val="00AD24AA"/>
    <w:rsid w:val="00AD5F49"/>
    <w:rsid w:val="00AF3814"/>
    <w:rsid w:val="00B0257C"/>
    <w:rsid w:val="00B34EBA"/>
    <w:rsid w:val="00B626CE"/>
    <w:rsid w:val="00B75D38"/>
    <w:rsid w:val="00B9370F"/>
    <w:rsid w:val="00BA0354"/>
    <w:rsid w:val="00BA0465"/>
    <w:rsid w:val="00BA6C45"/>
    <w:rsid w:val="00BA7582"/>
    <w:rsid w:val="00BB1028"/>
    <w:rsid w:val="00BB1867"/>
    <w:rsid w:val="00BB644D"/>
    <w:rsid w:val="00BD654D"/>
    <w:rsid w:val="00BD659F"/>
    <w:rsid w:val="00C11B54"/>
    <w:rsid w:val="00C1235B"/>
    <w:rsid w:val="00C17C30"/>
    <w:rsid w:val="00C31324"/>
    <w:rsid w:val="00C3347B"/>
    <w:rsid w:val="00C37161"/>
    <w:rsid w:val="00C43BFF"/>
    <w:rsid w:val="00C526EF"/>
    <w:rsid w:val="00C83EB7"/>
    <w:rsid w:val="00C924E2"/>
    <w:rsid w:val="00C9760C"/>
    <w:rsid w:val="00CC08BB"/>
    <w:rsid w:val="00CC3C81"/>
    <w:rsid w:val="00CE44EB"/>
    <w:rsid w:val="00CF3498"/>
    <w:rsid w:val="00D037E1"/>
    <w:rsid w:val="00D07EF7"/>
    <w:rsid w:val="00D10055"/>
    <w:rsid w:val="00D135D7"/>
    <w:rsid w:val="00D2199D"/>
    <w:rsid w:val="00D27FF0"/>
    <w:rsid w:val="00D46B09"/>
    <w:rsid w:val="00D732D7"/>
    <w:rsid w:val="00D92254"/>
    <w:rsid w:val="00DA305D"/>
    <w:rsid w:val="00DB06C7"/>
    <w:rsid w:val="00DB562C"/>
    <w:rsid w:val="00DD562D"/>
    <w:rsid w:val="00DE00DD"/>
    <w:rsid w:val="00DE206B"/>
    <w:rsid w:val="00DE3554"/>
    <w:rsid w:val="00DE7CAE"/>
    <w:rsid w:val="00E00C3F"/>
    <w:rsid w:val="00E01EBA"/>
    <w:rsid w:val="00E14B76"/>
    <w:rsid w:val="00E20627"/>
    <w:rsid w:val="00E304B2"/>
    <w:rsid w:val="00E34FC5"/>
    <w:rsid w:val="00E40756"/>
    <w:rsid w:val="00E41AF0"/>
    <w:rsid w:val="00E41BDC"/>
    <w:rsid w:val="00E4248B"/>
    <w:rsid w:val="00E64929"/>
    <w:rsid w:val="00E65DA6"/>
    <w:rsid w:val="00E67090"/>
    <w:rsid w:val="00E725B4"/>
    <w:rsid w:val="00E74EB0"/>
    <w:rsid w:val="00E77A76"/>
    <w:rsid w:val="00E97AF1"/>
    <w:rsid w:val="00EA0A61"/>
    <w:rsid w:val="00EA35EE"/>
    <w:rsid w:val="00EC2476"/>
    <w:rsid w:val="00ED4E04"/>
    <w:rsid w:val="00ED5D0A"/>
    <w:rsid w:val="00EE311D"/>
    <w:rsid w:val="00EF4139"/>
    <w:rsid w:val="00EF4863"/>
    <w:rsid w:val="00F0345D"/>
    <w:rsid w:val="00F11283"/>
    <w:rsid w:val="00F117A5"/>
    <w:rsid w:val="00F12B26"/>
    <w:rsid w:val="00F224DB"/>
    <w:rsid w:val="00F23FD8"/>
    <w:rsid w:val="00F26DE4"/>
    <w:rsid w:val="00F34636"/>
    <w:rsid w:val="00F3745C"/>
    <w:rsid w:val="00F400BE"/>
    <w:rsid w:val="00F508D0"/>
    <w:rsid w:val="00F54135"/>
    <w:rsid w:val="00F61BB0"/>
    <w:rsid w:val="00F63741"/>
    <w:rsid w:val="00F665DA"/>
    <w:rsid w:val="00F765D4"/>
    <w:rsid w:val="00FC15E1"/>
    <w:rsid w:val="00FC3C3C"/>
    <w:rsid w:val="00FD38DC"/>
    <w:rsid w:val="00FD569D"/>
    <w:rsid w:val="00FF0D9A"/>
    <w:rsid w:val="2A4017BC"/>
    <w:rsid w:val="2AAA4904"/>
    <w:rsid w:val="2E4F5450"/>
    <w:rsid w:val="3FE57661"/>
    <w:rsid w:val="44DB66F8"/>
    <w:rsid w:val="5C5A190A"/>
    <w:rsid w:val="65B10122"/>
    <w:rsid w:val="6DE073E0"/>
    <w:rsid w:val="7CE320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qFormat/>
    <w:uiPriority w:val="9"/>
    <w:pPr>
      <w:spacing w:before="100" w:beforeAutospacing="1" w:after="100" w:afterAutospacing="1"/>
      <w:outlineLvl w:val="0"/>
    </w:pPr>
    <w:rPr>
      <w:rFonts w:cs="Times New Roman"/>
      <w:b/>
      <w:bCs/>
      <w:kern w:val="36"/>
      <w:sz w:val="48"/>
      <w:szCs w:val="4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link w:val="20"/>
    <w:semiHidden/>
    <w:unhideWhenUsed/>
    <w:qFormat/>
    <w:uiPriority w:val="99"/>
    <w:pPr>
      <w:spacing w:after="120"/>
    </w:pPr>
  </w:style>
  <w:style w:type="paragraph" w:styleId="4">
    <w:name w:val="Body Text Indent"/>
    <w:basedOn w:val="1"/>
    <w:link w:val="19"/>
    <w:qFormat/>
    <w:uiPriority w:val="0"/>
    <w:pPr>
      <w:ind w:left="-2" w:leftChars="-1" w:firstLine="640" w:firstLineChars="200"/>
    </w:pPr>
    <w:rPr>
      <w:rFonts w:ascii="Times New Roman" w:hAnsi="Times New Roman" w:eastAsia="仿宋_GB2312" w:cs="Times New Roman"/>
      <w:sz w:val="32"/>
    </w:rPr>
  </w:style>
  <w:style w:type="paragraph" w:styleId="5">
    <w:name w:val="Body Text Indent 2"/>
    <w:basedOn w:val="1"/>
    <w:link w:val="21"/>
    <w:unhideWhenUsed/>
    <w:qFormat/>
    <w:uiPriority w:val="99"/>
    <w:pPr>
      <w:spacing w:after="120" w:line="480" w:lineRule="auto"/>
      <w:ind w:left="420" w:leftChars="200"/>
    </w:pPr>
  </w:style>
  <w:style w:type="paragraph" w:styleId="6">
    <w:name w:val="Balloon Text"/>
    <w:basedOn w:val="1"/>
    <w:link w:val="23"/>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pPr>
    <w:rPr>
      <w:sz w:val="18"/>
      <w:szCs w:val="18"/>
    </w:rPr>
  </w:style>
  <w:style w:type="paragraph" w:styleId="8">
    <w:name w:val="header"/>
    <w:basedOn w:val="1"/>
    <w:link w:val="16"/>
    <w:unhideWhenUsed/>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style>
  <w:style w:type="table" w:styleId="11">
    <w:name w:val="Table Grid"/>
    <w:basedOn w:val="10"/>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page number"/>
    <w:basedOn w:val="12"/>
    <w:qFormat/>
    <w:uiPriority w:val="0"/>
  </w:style>
  <w:style w:type="character" w:styleId="15">
    <w:name w:val="Hyperlink"/>
    <w:basedOn w:val="12"/>
    <w:semiHidden/>
    <w:unhideWhenUsed/>
    <w:qFormat/>
    <w:uiPriority w:val="99"/>
    <w:rPr>
      <w:color w:val="0000FF"/>
      <w:u w:val="single"/>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正文文本缩进 字符"/>
    <w:basedOn w:val="12"/>
    <w:link w:val="4"/>
    <w:qFormat/>
    <w:uiPriority w:val="0"/>
    <w:rPr>
      <w:rFonts w:ascii="Times New Roman" w:hAnsi="Times New Roman" w:eastAsia="仿宋_GB2312" w:cs="Times New Roman"/>
      <w:sz w:val="32"/>
      <w:szCs w:val="24"/>
    </w:rPr>
  </w:style>
  <w:style w:type="character" w:customStyle="1" w:styleId="20">
    <w:name w:val="正文文本 字符"/>
    <w:basedOn w:val="12"/>
    <w:link w:val="3"/>
    <w:semiHidden/>
    <w:qFormat/>
    <w:uiPriority w:val="99"/>
  </w:style>
  <w:style w:type="character" w:customStyle="1" w:styleId="21">
    <w:name w:val="正文文本缩进 2 字符"/>
    <w:basedOn w:val="12"/>
    <w:link w:val="5"/>
    <w:qFormat/>
    <w:uiPriority w:val="99"/>
  </w:style>
  <w:style w:type="character" w:customStyle="1" w:styleId="22">
    <w:name w:val="标题 1 字符"/>
    <w:basedOn w:val="12"/>
    <w:link w:val="2"/>
    <w:qFormat/>
    <w:uiPriority w:val="9"/>
    <w:rPr>
      <w:rFonts w:ascii="宋体" w:hAnsi="宋体" w:eastAsia="宋体" w:cs="Times New Roman"/>
      <w:b/>
      <w:bCs/>
      <w:kern w:val="36"/>
      <w:sz w:val="48"/>
      <w:szCs w:val="48"/>
    </w:rPr>
  </w:style>
  <w:style w:type="character" w:customStyle="1" w:styleId="23">
    <w:name w:val="批注框文本 字符"/>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8927B2-2D57-4276-9116-090437E679E0}">
  <ds:schemaRefs/>
</ds:datastoreItem>
</file>

<file path=docProps/app.xml><?xml version="1.0" encoding="utf-8"?>
<Properties xmlns="http://schemas.openxmlformats.org/officeDocument/2006/extended-properties" xmlns:vt="http://schemas.openxmlformats.org/officeDocument/2006/docPropsVTypes">
  <Template>Normal</Template>
  <Pages>18</Pages>
  <Words>1632</Words>
  <Characters>9304</Characters>
  <Lines>77</Lines>
  <Paragraphs>21</Paragraphs>
  <TotalTime>36</TotalTime>
  <ScaleCrop>false</ScaleCrop>
  <LinksUpToDate>false</LinksUpToDate>
  <CharactersWithSpaces>10915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2020-06-04T03:13:00Z</dcterms:created>
  <dc:creator>杰 林</dc:creator>
  <cp:lastModifiedBy>Administrator</cp:lastModifiedBy>
  <cp:lastPrinted>2020-06-04T09:50:00Z</cp:lastPrinted>
  <dcterms:modified xsi:type="dcterms:W3CDTF">2020-06-05T02:27:26Z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