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ascii="黑体" w:hAnsi="黑体" w:eastAsia="黑体" w:cs="黑体"/>
          <w:sz w:val="44"/>
          <w:szCs w:val="44"/>
        </w:rPr>
      </w:pPr>
      <w:r>
        <w:rPr>
          <w:rFonts w:hint="eastAsia" w:ascii="黑体" w:hAnsi="黑体" w:eastAsia="黑体" w:cs="黑体"/>
          <w:sz w:val="44"/>
          <w:szCs w:val="44"/>
        </w:rPr>
        <w:t>福安职业技术学校</w:t>
      </w:r>
    </w:p>
    <w:p>
      <w:pPr>
        <w:spacing w:line="600" w:lineRule="exact"/>
        <w:ind w:firstLine="880" w:firstLineChars="200"/>
        <w:jc w:val="center"/>
        <w:rPr>
          <w:rFonts w:ascii="黑体" w:hAnsi="黑体" w:eastAsia="黑体" w:cs="Times New Roman"/>
          <w:sz w:val="44"/>
          <w:szCs w:val="44"/>
        </w:rPr>
      </w:pPr>
      <w:r>
        <w:rPr>
          <w:rFonts w:hint="eastAsia" w:ascii="黑体" w:hAnsi="黑体" w:eastAsia="黑体" w:cs="黑体"/>
          <w:sz w:val="44"/>
          <w:szCs w:val="44"/>
        </w:rPr>
        <w:t>计算机网络技术专业人才培养方案</w:t>
      </w:r>
    </w:p>
    <w:p>
      <w:pPr>
        <w:spacing w:line="600" w:lineRule="exact"/>
        <w:ind w:firstLine="560" w:firstLineChars="200"/>
        <w:rPr>
          <w:rFonts w:ascii="仿宋" w:hAnsi="仿宋" w:eastAsia="仿宋" w:cs="黑体"/>
          <w:sz w:val="28"/>
          <w:szCs w:val="28"/>
        </w:rPr>
      </w:pPr>
    </w:p>
    <w:p>
      <w:pPr>
        <w:spacing w:line="600" w:lineRule="exact"/>
        <w:ind w:firstLine="560" w:firstLineChars="200"/>
        <w:rPr>
          <w:rFonts w:hint="eastAsia" w:ascii="宋体" w:hAnsi="宋体" w:eastAsia="宋体" w:cs="宋体"/>
          <w:b/>
          <w:sz w:val="28"/>
          <w:szCs w:val="28"/>
        </w:rPr>
      </w:pPr>
      <w:r>
        <w:rPr>
          <w:rFonts w:hint="eastAsia" w:ascii="仿宋" w:hAnsi="仿宋" w:eastAsia="仿宋" w:cs="黑体"/>
          <w:b/>
          <w:sz w:val="28"/>
          <w:szCs w:val="28"/>
        </w:rPr>
        <w:t>一、专业名称及代码</w:t>
      </w:r>
    </w:p>
    <w:p>
      <w:pPr>
        <w:spacing w:line="520" w:lineRule="exact"/>
        <w:ind w:firstLine="1200" w:firstLineChars="500"/>
        <w:rPr>
          <w:rFonts w:hint="eastAsia" w:ascii="宋体" w:hAnsi="宋体" w:eastAsia="宋体" w:cs="宋体"/>
          <w:sz w:val="24"/>
          <w:szCs w:val="24"/>
          <w:lang w:eastAsia="zh-CN"/>
        </w:rPr>
      </w:pPr>
      <w:r>
        <w:rPr>
          <w:rFonts w:hint="eastAsia" w:ascii="宋体" w:hAnsi="宋体" w:cs="宋体"/>
          <w:sz w:val="24"/>
          <w:szCs w:val="24"/>
        </w:rPr>
        <w:t>计算机网络技术</w:t>
      </w:r>
      <w:r>
        <w:rPr>
          <w:rFonts w:hint="eastAsia" w:ascii="宋体" w:hAnsi="宋体" w:cs="宋体"/>
          <w:sz w:val="24"/>
          <w:szCs w:val="24"/>
          <w:lang w:eastAsia="zh-CN"/>
        </w:rPr>
        <w:t>（</w:t>
      </w:r>
      <w:r>
        <w:rPr>
          <w:rFonts w:hint="eastAsia" w:ascii="宋体" w:hAnsi="宋体" w:cs="宋体"/>
          <w:sz w:val="24"/>
          <w:szCs w:val="24"/>
          <w:lang w:val="en-US" w:eastAsia="zh-CN"/>
        </w:rPr>
        <w:t>710202</w:t>
      </w:r>
      <w:r>
        <w:rPr>
          <w:rFonts w:hint="eastAsia" w:ascii="宋体" w:hAnsi="宋体" w:cs="宋体"/>
          <w:sz w:val="24"/>
          <w:szCs w:val="24"/>
          <w:lang w:eastAsia="zh-CN"/>
        </w:rPr>
        <w:t>）</w:t>
      </w:r>
    </w:p>
    <w:p>
      <w:pPr>
        <w:spacing w:line="600" w:lineRule="exact"/>
        <w:ind w:firstLine="560" w:firstLineChars="200"/>
        <w:rPr>
          <w:rFonts w:ascii="仿宋" w:hAnsi="仿宋" w:eastAsia="仿宋" w:cs="黑体"/>
          <w:b/>
          <w:sz w:val="28"/>
          <w:szCs w:val="28"/>
        </w:rPr>
      </w:pPr>
      <w:r>
        <w:rPr>
          <w:rFonts w:hint="eastAsia" w:ascii="仿宋" w:hAnsi="仿宋" w:eastAsia="仿宋" w:cs="黑体"/>
          <w:b/>
          <w:sz w:val="28"/>
          <w:szCs w:val="28"/>
        </w:rPr>
        <w:t>二、入学要求</w:t>
      </w:r>
    </w:p>
    <w:p>
      <w:pPr>
        <w:spacing w:line="520" w:lineRule="exact"/>
        <w:ind w:firstLine="1200" w:firstLineChars="500"/>
        <w:rPr>
          <w:rFonts w:ascii="宋体" w:hAnsi="宋体" w:cs="宋体"/>
          <w:sz w:val="24"/>
          <w:szCs w:val="24"/>
        </w:rPr>
      </w:pPr>
      <w:r>
        <w:rPr>
          <w:rFonts w:hint="eastAsia" w:ascii="宋体" w:hAnsi="宋体" w:cs="宋体"/>
          <w:sz w:val="24"/>
          <w:szCs w:val="24"/>
        </w:rPr>
        <w:t>初中毕业生或具有同等学历者</w:t>
      </w:r>
    </w:p>
    <w:p>
      <w:pPr>
        <w:spacing w:line="600" w:lineRule="exact"/>
        <w:ind w:firstLine="560" w:firstLineChars="200"/>
        <w:rPr>
          <w:rFonts w:ascii="仿宋" w:hAnsi="仿宋" w:eastAsia="仿宋" w:cs="黑体"/>
          <w:b/>
          <w:sz w:val="28"/>
          <w:szCs w:val="28"/>
        </w:rPr>
      </w:pPr>
      <w:r>
        <w:rPr>
          <w:rFonts w:hint="eastAsia" w:ascii="仿宋" w:hAnsi="仿宋" w:eastAsia="仿宋" w:cs="黑体"/>
          <w:b/>
          <w:sz w:val="28"/>
          <w:szCs w:val="28"/>
        </w:rPr>
        <w:t>三、修业年限</w:t>
      </w:r>
    </w:p>
    <w:p>
      <w:pPr>
        <w:spacing w:line="520" w:lineRule="exact"/>
        <w:ind w:firstLine="1200" w:firstLineChars="500"/>
        <w:rPr>
          <w:rFonts w:ascii="宋体" w:hAnsi="宋体" w:cs="宋体"/>
          <w:sz w:val="24"/>
          <w:szCs w:val="24"/>
        </w:rPr>
      </w:pPr>
      <w:r>
        <w:rPr>
          <w:rFonts w:hint="eastAsia" w:ascii="宋体" w:hAnsi="宋体" w:cs="宋体"/>
          <w:sz w:val="24"/>
          <w:szCs w:val="24"/>
        </w:rPr>
        <w:t>全日制三年</w:t>
      </w:r>
      <w:r>
        <w:rPr>
          <w:rFonts w:hint="eastAsia" w:ascii="宋体" w:hAnsi="宋体" w:eastAsia="宋体" w:cs="宋体"/>
          <w:sz w:val="24"/>
          <w:szCs w:val="24"/>
        </w:rPr>
        <w:t>（在校学习</w:t>
      </w:r>
      <w:r>
        <w:rPr>
          <w:rFonts w:ascii="宋体" w:hAnsi="宋体" w:eastAsia="宋体" w:cs="宋体"/>
          <w:sz w:val="24"/>
          <w:szCs w:val="24"/>
        </w:rPr>
        <w:t>2.5</w:t>
      </w:r>
      <w:r>
        <w:rPr>
          <w:rFonts w:hint="eastAsia" w:ascii="宋体" w:hAnsi="宋体" w:eastAsia="宋体" w:cs="宋体"/>
          <w:sz w:val="24"/>
          <w:szCs w:val="24"/>
        </w:rPr>
        <w:t>年，顶岗实习</w:t>
      </w:r>
      <w:r>
        <w:rPr>
          <w:rFonts w:ascii="宋体" w:hAnsi="宋体" w:eastAsia="宋体" w:cs="宋体"/>
          <w:sz w:val="24"/>
          <w:szCs w:val="24"/>
        </w:rPr>
        <w:t>0.5</w:t>
      </w:r>
      <w:r>
        <w:rPr>
          <w:rFonts w:hint="eastAsia" w:ascii="宋体" w:hAnsi="宋体" w:eastAsia="宋体" w:cs="宋体"/>
          <w:sz w:val="24"/>
          <w:szCs w:val="24"/>
        </w:rPr>
        <w:t>年）</w:t>
      </w:r>
    </w:p>
    <w:p>
      <w:pPr>
        <w:spacing w:line="600" w:lineRule="exact"/>
        <w:ind w:firstLine="560" w:firstLineChars="200"/>
        <w:rPr>
          <w:rFonts w:ascii="仿宋" w:hAnsi="仿宋" w:eastAsia="仿宋" w:cs="黑体"/>
          <w:b/>
          <w:sz w:val="28"/>
          <w:szCs w:val="28"/>
        </w:rPr>
      </w:pPr>
      <w:r>
        <w:rPr>
          <w:rFonts w:hint="eastAsia" w:ascii="仿宋" w:hAnsi="仿宋" w:eastAsia="仿宋" w:cs="黑体"/>
          <w:b/>
          <w:sz w:val="28"/>
          <w:szCs w:val="28"/>
        </w:rPr>
        <w:t>四、职业（岗位）面向、职业资格及继续学习专业</w:t>
      </w:r>
    </w:p>
    <w:p>
      <w:pPr>
        <w:spacing w:line="520" w:lineRule="exact"/>
        <w:ind w:firstLine="1200" w:firstLineChars="500"/>
        <w:rPr>
          <w:rFonts w:ascii="宋体" w:hAnsi="宋体" w:cs="宋体"/>
          <w:sz w:val="24"/>
          <w:szCs w:val="24"/>
        </w:rPr>
      </w:pPr>
      <w:r>
        <w:rPr>
          <w:rFonts w:hint="eastAsia" w:ascii="宋体" w:hAnsi="宋体" w:cs="宋体"/>
          <w:sz w:val="24"/>
          <w:szCs w:val="24"/>
        </w:rPr>
        <w:t>本专业属</w:t>
      </w:r>
      <w:r>
        <w:rPr>
          <w:rFonts w:hint="eastAsia" w:ascii="宋体" w:hAnsi="宋体" w:cs="宋体"/>
          <w:sz w:val="24"/>
          <w:szCs w:val="24"/>
          <w:lang w:val="en-US" w:eastAsia="zh-CN"/>
        </w:rPr>
        <w:t>电子与信息</w:t>
      </w:r>
      <w:r>
        <w:rPr>
          <w:rFonts w:hint="eastAsia" w:ascii="宋体" w:hAnsi="宋体" w:cs="宋体"/>
          <w:sz w:val="24"/>
          <w:szCs w:val="24"/>
        </w:rPr>
        <w:t>大类，代码</w:t>
      </w:r>
      <w:r>
        <w:rPr>
          <w:rFonts w:hint="eastAsia" w:ascii="宋体" w:hAnsi="宋体" w:cs="宋体"/>
          <w:sz w:val="24"/>
          <w:szCs w:val="24"/>
          <w:lang w:val="en-US" w:eastAsia="zh-CN"/>
        </w:rPr>
        <w:t>71</w:t>
      </w:r>
      <w:bookmarkStart w:id="5" w:name="_GoBack"/>
      <w:bookmarkEnd w:id="5"/>
      <w:r>
        <w:rPr>
          <w:rFonts w:hint="eastAsia" w:ascii="宋体" w:hAnsi="宋体" w:cs="宋体"/>
          <w:sz w:val="24"/>
          <w:szCs w:val="24"/>
        </w:rPr>
        <w:t>。</w:t>
      </w:r>
    </w:p>
    <w:tbl>
      <w:tblPr>
        <w:tblStyle w:val="25"/>
        <w:tblW w:w="94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00"/>
        <w:gridCol w:w="2691"/>
        <w:gridCol w:w="147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专门化方向</w:t>
            </w:r>
          </w:p>
        </w:tc>
        <w:tc>
          <w:tcPr>
            <w:tcW w:w="28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职业（岗位）</w:t>
            </w:r>
          </w:p>
        </w:tc>
        <w:tc>
          <w:tcPr>
            <w:tcW w:w="26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职业资格要求</w:t>
            </w:r>
          </w:p>
        </w:tc>
        <w:tc>
          <w:tcPr>
            <w:tcW w:w="281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105" w:rightChars="-50"/>
              <w:textAlignment w:val="auto"/>
              <w:rPr>
                <w:rFonts w:ascii="宋体" w:hAnsi="宋体" w:cs="宋体"/>
                <w:b w:val="0"/>
                <w:bCs/>
                <w:sz w:val="24"/>
                <w:szCs w:val="24"/>
              </w:rPr>
            </w:pPr>
            <w:r>
              <w:rPr>
                <w:rFonts w:hint="eastAsia" w:ascii="宋体" w:hAnsi="宋体" w:cs="宋体"/>
                <w:b w:val="0"/>
                <w:bCs/>
                <w:sz w:val="24"/>
                <w:szCs w:val="24"/>
              </w:rPr>
              <w:t>网络管理与维护</w:t>
            </w:r>
          </w:p>
        </w:tc>
        <w:tc>
          <w:tcPr>
            <w:tcW w:w="28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105" w:rightChars="-50"/>
              <w:textAlignment w:val="auto"/>
              <w:rPr>
                <w:rFonts w:ascii="宋体" w:hAnsi="宋体" w:cs="宋体"/>
                <w:b w:val="0"/>
                <w:bCs/>
                <w:sz w:val="24"/>
                <w:szCs w:val="24"/>
              </w:rPr>
            </w:pPr>
            <w:r>
              <w:rPr>
                <w:rFonts w:hint="eastAsia" w:ascii="宋体" w:hAnsi="宋体" w:cs="宋体"/>
                <w:b w:val="0"/>
                <w:bCs/>
                <w:sz w:val="24"/>
                <w:szCs w:val="24"/>
              </w:rPr>
              <w:t>计算机网络管理员；网络设备调试员；网络编辑员；计算机网络技术人员。</w:t>
            </w:r>
          </w:p>
        </w:tc>
        <w:tc>
          <w:tcPr>
            <w:tcW w:w="2691"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6"/>
              <w:jc w:val="left"/>
              <w:textAlignment w:val="auto"/>
              <w:rPr>
                <w:rFonts w:ascii="宋体" w:hAnsi="宋体" w:cs="宋体"/>
                <w:b w:val="0"/>
                <w:bCs/>
                <w:sz w:val="24"/>
                <w:szCs w:val="24"/>
              </w:rPr>
            </w:pPr>
            <w:r>
              <w:rPr>
                <w:rFonts w:hint="eastAsia" w:ascii="宋体" w:hAnsi="宋体" w:cs="宋体"/>
                <w:b w:val="0"/>
                <w:bCs/>
                <w:sz w:val="24"/>
                <w:szCs w:val="24"/>
              </w:rPr>
              <w:t>1．计算机网络管理员（中级，人力资源与社会保障部门组织）</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b w:val="0"/>
                <w:bCs/>
                <w:sz w:val="24"/>
                <w:szCs w:val="24"/>
              </w:rPr>
            </w:pPr>
            <w:r>
              <w:rPr>
                <w:rFonts w:hint="eastAsia" w:ascii="宋体" w:hAnsi="宋体" w:cs="宋体"/>
                <w:b w:val="0"/>
                <w:bCs/>
                <w:sz w:val="24"/>
                <w:szCs w:val="24"/>
              </w:rPr>
              <w:t>2．计算机维修调试工（中级）</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b w:val="0"/>
                <w:bCs/>
                <w:sz w:val="24"/>
                <w:szCs w:val="24"/>
              </w:rPr>
            </w:pPr>
            <w:r>
              <w:rPr>
                <w:rFonts w:hint="eastAsia" w:ascii="宋体" w:hAnsi="宋体" w:cs="宋体"/>
                <w:b w:val="0"/>
                <w:bCs/>
                <w:sz w:val="24"/>
                <w:szCs w:val="24"/>
              </w:rPr>
              <w:t>3．网络设备调试员（中级）</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b w:val="0"/>
                <w:bCs/>
                <w:sz w:val="24"/>
                <w:szCs w:val="24"/>
              </w:rPr>
            </w:pPr>
            <w:r>
              <w:rPr>
                <w:rFonts w:hint="eastAsia" w:ascii="宋体" w:hAnsi="宋体" w:cs="宋体"/>
                <w:b w:val="0"/>
                <w:bCs/>
                <w:sz w:val="24"/>
                <w:szCs w:val="24"/>
              </w:rPr>
              <w:t>4．CEAC网络管理员（中级）</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b w:val="0"/>
                <w:bCs/>
                <w:sz w:val="24"/>
                <w:szCs w:val="24"/>
              </w:rPr>
            </w:pPr>
            <w:r>
              <w:rPr>
                <w:rFonts w:hint="eastAsia" w:ascii="宋体" w:hAnsi="宋体" w:cs="宋体"/>
                <w:b w:val="0"/>
                <w:bCs/>
                <w:sz w:val="24"/>
                <w:szCs w:val="24"/>
              </w:rPr>
              <w:t>5．华为、神码、锐捷等原厂网络类认证（中级）</w:t>
            </w:r>
          </w:p>
        </w:tc>
        <w:tc>
          <w:tcPr>
            <w:tcW w:w="147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105" w:right="-105" w:rightChars="-50"/>
              <w:textAlignment w:val="auto"/>
              <w:rPr>
                <w:rFonts w:ascii="宋体" w:hAnsi="宋体" w:cs="宋体"/>
                <w:b w:val="0"/>
                <w:bCs/>
                <w:sz w:val="24"/>
                <w:szCs w:val="24"/>
              </w:rPr>
            </w:pPr>
            <w:r>
              <w:rPr>
                <w:rFonts w:hint="eastAsia" w:ascii="宋体" w:hAnsi="宋体" w:cs="宋体"/>
                <w:b w:val="0"/>
                <w:bCs/>
                <w:sz w:val="24"/>
                <w:szCs w:val="24"/>
              </w:rPr>
              <w:t>高职：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val="0"/>
                <w:bCs/>
                <w:sz w:val="24"/>
                <w:szCs w:val="24"/>
              </w:rPr>
            </w:pPr>
            <w:r>
              <w:rPr>
                <w:rFonts w:hint="eastAsia" w:ascii="宋体" w:hAnsi="宋体" w:cs="宋体"/>
                <w:b w:val="0"/>
                <w:bCs/>
                <w:sz w:val="24"/>
                <w:szCs w:val="24"/>
              </w:rPr>
              <w:t>1．计算机应用技术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val="0"/>
                <w:bCs/>
                <w:sz w:val="24"/>
                <w:szCs w:val="24"/>
              </w:rPr>
            </w:pPr>
            <w:r>
              <w:rPr>
                <w:rFonts w:hint="eastAsia" w:ascii="宋体" w:hAnsi="宋体" w:cs="宋体"/>
                <w:b w:val="0"/>
                <w:bCs/>
                <w:sz w:val="24"/>
                <w:szCs w:val="24"/>
              </w:rPr>
              <w:t>2．计算机网络技术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val="0"/>
                <w:bCs/>
                <w:sz w:val="24"/>
                <w:szCs w:val="24"/>
              </w:rPr>
            </w:pPr>
            <w:r>
              <w:rPr>
                <w:rFonts w:hint="eastAsia" w:ascii="宋体" w:hAnsi="宋体" w:cs="宋体"/>
                <w:b w:val="0"/>
                <w:bCs/>
                <w:sz w:val="24"/>
                <w:szCs w:val="24"/>
              </w:rPr>
              <w:t>3．网络系统管理</w:t>
            </w:r>
          </w:p>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ascii="宋体" w:hAnsi="宋体" w:cs="宋体"/>
                <w:b w:val="0"/>
                <w:bCs/>
                <w:sz w:val="24"/>
                <w:szCs w:val="24"/>
              </w:rPr>
            </w:pPr>
            <w:r>
              <w:rPr>
                <w:rFonts w:hint="eastAsia" w:ascii="宋体" w:hAnsi="宋体" w:cs="宋体"/>
                <w:b w:val="0"/>
                <w:bCs/>
                <w:sz w:val="24"/>
                <w:szCs w:val="24"/>
              </w:rPr>
              <w:t>4．计算机网络与安全管理等</w:t>
            </w:r>
          </w:p>
        </w:tc>
        <w:tc>
          <w:tcPr>
            <w:tcW w:w="134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105" w:right="-105" w:rightChars="-50"/>
              <w:textAlignment w:val="auto"/>
              <w:rPr>
                <w:rFonts w:ascii="宋体" w:hAnsi="宋体" w:cs="宋体"/>
                <w:b w:val="0"/>
                <w:bCs/>
                <w:sz w:val="24"/>
                <w:szCs w:val="24"/>
              </w:rPr>
            </w:pPr>
            <w:r>
              <w:rPr>
                <w:rFonts w:hint="eastAsia" w:ascii="宋体" w:hAnsi="宋体" w:cs="宋体"/>
                <w:b w:val="0"/>
                <w:bCs/>
                <w:sz w:val="24"/>
                <w:szCs w:val="24"/>
              </w:rPr>
              <w:t>本科：</w:t>
            </w:r>
          </w:p>
          <w:p>
            <w:pPr>
              <w:keepNext w:val="0"/>
              <w:keepLines w:val="0"/>
              <w:pageBreakBefore w:val="0"/>
              <w:widowControl w:val="0"/>
              <w:kinsoku/>
              <w:wordWrap/>
              <w:overflowPunct/>
              <w:topLinePunct w:val="0"/>
              <w:autoSpaceDE/>
              <w:autoSpaceDN/>
              <w:bidi w:val="0"/>
              <w:adjustRightInd/>
              <w:snapToGrid/>
              <w:spacing w:line="400" w:lineRule="exact"/>
              <w:ind w:left="-105" w:right="-105" w:rightChars="-50"/>
              <w:textAlignment w:val="auto"/>
              <w:rPr>
                <w:rFonts w:ascii="宋体" w:hAnsi="宋体" w:cs="宋体"/>
                <w:b w:val="0"/>
                <w:bCs/>
                <w:sz w:val="24"/>
                <w:szCs w:val="24"/>
              </w:rPr>
            </w:pPr>
            <w:r>
              <w:rPr>
                <w:rFonts w:hint="eastAsia" w:ascii="宋体" w:hAnsi="宋体" w:cs="宋体"/>
                <w:b w:val="0"/>
                <w:bCs/>
                <w:sz w:val="24"/>
                <w:szCs w:val="24"/>
              </w:rPr>
              <w:t>1．计算机科学与技术</w:t>
            </w:r>
          </w:p>
          <w:p>
            <w:pPr>
              <w:keepNext w:val="0"/>
              <w:keepLines w:val="0"/>
              <w:pageBreakBefore w:val="0"/>
              <w:widowControl w:val="0"/>
              <w:kinsoku/>
              <w:wordWrap/>
              <w:overflowPunct/>
              <w:topLinePunct w:val="0"/>
              <w:autoSpaceDE/>
              <w:autoSpaceDN/>
              <w:bidi w:val="0"/>
              <w:adjustRightInd/>
              <w:snapToGrid/>
              <w:spacing w:line="400" w:lineRule="exact"/>
              <w:ind w:left="-105" w:right="-105" w:rightChars="-50"/>
              <w:textAlignment w:val="auto"/>
              <w:rPr>
                <w:rFonts w:ascii="宋体" w:hAnsi="宋体" w:cs="宋体"/>
                <w:b w:val="0"/>
                <w:bCs/>
                <w:sz w:val="24"/>
                <w:szCs w:val="24"/>
              </w:rPr>
            </w:pPr>
            <w:r>
              <w:rPr>
                <w:rFonts w:hint="eastAsia" w:ascii="宋体" w:hAnsi="宋体" w:cs="宋体"/>
                <w:b w:val="0"/>
                <w:bCs/>
                <w:sz w:val="24"/>
                <w:szCs w:val="24"/>
              </w:rPr>
              <w:t>2．网络工程</w:t>
            </w:r>
          </w:p>
          <w:p>
            <w:pPr>
              <w:keepNext w:val="0"/>
              <w:keepLines w:val="0"/>
              <w:pageBreakBefore w:val="0"/>
              <w:widowControl w:val="0"/>
              <w:kinsoku/>
              <w:wordWrap/>
              <w:overflowPunct/>
              <w:topLinePunct w:val="0"/>
              <w:autoSpaceDE/>
              <w:autoSpaceDN/>
              <w:bidi w:val="0"/>
              <w:adjustRightInd/>
              <w:snapToGrid/>
              <w:spacing w:line="400" w:lineRule="exact"/>
              <w:ind w:left="-105" w:right="-105" w:rightChars="-50"/>
              <w:textAlignment w:val="auto"/>
              <w:rPr>
                <w:rFonts w:ascii="宋体" w:hAnsi="宋体" w:cs="宋体"/>
                <w:b w:val="0"/>
                <w:bCs/>
                <w:sz w:val="24"/>
                <w:szCs w:val="24"/>
              </w:rPr>
            </w:pPr>
            <w:r>
              <w:rPr>
                <w:rFonts w:hint="eastAsia" w:ascii="宋体" w:hAnsi="宋体" w:cs="宋体"/>
                <w:b w:val="0"/>
                <w:bCs/>
                <w:sz w:val="24"/>
                <w:szCs w:val="24"/>
              </w:rPr>
              <w:t>3．物联网工程</w:t>
            </w:r>
          </w:p>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105" w:rightChars="-50"/>
              <w:textAlignment w:val="auto"/>
              <w:rPr>
                <w:rFonts w:ascii="宋体" w:hAnsi="宋体" w:cs="宋体"/>
                <w:b w:val="0"/>
                <w:bCs/>
                <w:sz w:val="24"/>
                <w:szCs w:val="24"/>
              </w:rPr>
            </w:pPr>
            <w:r>
              <w:rPr>
                <w:rFonts w:hint="eastAsia" w:ascii="宋体" w:hAnsi="宋体" w:cs="宋体"/>
                <w:b w:val="0"/>
                <w:bCs/>
                <w:sz w:val="24"/>
                <w:szCs w:val="24"/>
              </w:rPr>
              <w:t>网络产品营销</w:t>
            </w:r>
          </w:p>
        </w:tc>
        <w:tc>
          <w:tcPr>
            <w:tcW w:w="28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105" w:rightChars="-50"/>
              <w:textAlignment w:val="auto"/>
              <w:rPr>
                <w:rFonts w:ascii="宋体" w:hAnsi="宋体" w:cs="宋体"/>
                <w:b w:val="0"/>
                <w:bCs/>
                <w:sz w:val="24"/>
                <w:szCs w:val="24"/>
              </w:rPr>
            </w:pPr>
            <w:r>
              <w:rPr>
                <w:rFonts w:hint="eastAsia" w:ascii="宋体" w:hAnsi="宋体" w:cs="宋体"/>
                <w:b w:val="0"/>
                <w:bCs/>
                <w:sz w:val="24"/>
                <w:szCs w:val="24"/>
              </w:rPr>
              <w:t>网络产品销售员；网络设备调试员；计算机网络技术人员。</w:t>
            </w:r>
          </w:p>
        </w:tc>
        <w:tc>
          <w:tcPr>
            <w:tcW w:w="2691"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val="0"/>
                <w:bCs/>
                <w:sz w:val="24"/>
                <w:szCs w:val="24"/>
              </w:rPr>
            </w:pPr>
          </w:p>
        </w:tc>
        <w:tc>
          <w:tcPr>
            <w:tcW w:w="147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val="0"/>
                <w:bCs/>
                <w:sz w:val="24"/>
                <w:szCs w:val="24"/>
              </w:rPr>
            </w:pPr>
          </w:p>
        </w:tc>
        <w:tc>
          <w:tcPr>
            <w:tcW w:w="13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val="0"/>
                <w:bCs/>
                <w:sz w:val="24"/>
                <w:szCs w:val="24"/>
              </w:rPr>
            </w:pPr>
          </w:p>
        </w:tc>
      </w:tr>
    </w:tbl>
    <w:p>
      <w:pPr>
        <w:spacing w:line="520" w:lineRule="exact"/>
        <w:ind w:firstLine="480" w:firstLineChars="200"/>
        <w:rPr>
          <w:rFonts w:ascii="宋体" w:hAnsi="宋体" w:cs="宋体"/>
          <w:sz w:val="24"/>
          <w:szCs w:val="24"/>
        </w:rPr>
      </w:pPr>
      <w:r>
        <w:rPr>
          <w:rFonts w:hint="eastAsia" w:ascii="宋体" w:hAnsi="宋体" w:cs="宋体"/>
          <w:sz w:val="24"/>
          <w:szCs w:val="24"/>
        </w:rPr>
        <w:t>注：每个专门化方向可根据区域经济发展对人才需求的不同，任选一个工种，获取职业资格证书。</w:t>
      </w:r>
    </w:p>
    <w:p>
      <w:pPr>
        <w:spacing w:line="600" w:lineRule="exact"/>
        <w:ind w:firstLine="560" w:firstLineChars="200"/>
        <w:rPr>
          <w:rFonts w:ascii="仿宋" w:hAnsi="仿宋" w:eastAsia="仿宋" w:cs="黑体"/>
          <w:b/>
          <w:sz w:val="28"/>
          <w:szCs w:val="28"/>
        </w:rPr>
      </w:pPr>
      <w:r>
        <w:rPr>
          <w:rFonts w:hint="eastAsia" w:ascii="仿宋" w:hAnsi="仿宋" w:eastAsia="仿宋" w:cs="黑体"/>
          <w:b/>
          <w:sz w:val="28"/>
          <w:szCs w:val="28"/>
        </w:rPr>
        <w:t>五、培养目标</w:t>
      </w:r>
    </w:p>
    <w:p>
      <w:pPr>
        <w:spacing w:line="520" w:lineRule="exact"/>
        <w:ind w:firstLine="480" w:firstLineChars="200"/>
        <w:rPr>
          <w:rFonts w:ascii="宋体" w:hAnsi="宋体" w:cs="宋体"/>
          <w:sz w:val="24"/>
          <w:szCs w:val="24"/>
        </w:rPr>
      </w:pPr>
      <w:r>
        <w:rPr>
          <w:rFonts w:hint="eastAsia" w:ascii="宋体" w:hAnsi="宋体" w:cs="宋体"/>
          <w:color w:val="FF0000"/>
          <w:sz w:val="24"/>
          <w:szCs w:val="24"/>
        </w:rPr>
        <w:t>依据国家有关规定、公共基础课程标准和移动应用技术与服务专业教学标准，结合学校办学实际，我校计算机网络技术</w:t>
      </w:r>
      <w:r>
        <w:rPr>
          <w:rFonts w:hint="eastAsia" w:ascii="宋体" w:hAnsi="宋体" w:cs="宋体"/>
          <w:color w:val="FF0000"/>
          <w:sz w:val="24"/>
          <w:szCs w:val="24"/>
          <w:lang w:val="en-US" w:eastAsia="zh-CN"/>
        </w:rPr>
        <w:t>专业</w:t>
      </w:r>
      <w:r>
        <w:rPr>
          <w:rFonts w:hint="eastAsia" w:ascii="宋体" w:hAnsi="宋体" w:cs="宋体"/>
          <w:color w:val="FF0000"/>
          <w:sz w:val="24"/>
          <w:szCs w:val="24"/>
        </w:rPr>
        <w:t>人才培养目标确定为：</w:t>
      </w:r>
      <w:r>
        <w:rPr>
          <w:rFonts w:hint="eastAsia" w:ascii="宋体" w:hAnsi="宋体" w:cs="宋体"/>
          <w:sz w:val="24"/>
          <w:szCs w:val="24"/>
        </w:rPr>
        <w:t>坚持育人为本，促进全面发展。全面推动习近平新时代中国特色社会主义思想进教材进课堂进头脑，积极培育和践行社会主义核心价值观。传授基础知识与培养专业能力并重，强化学生职业素养养成和专业技术积累，将专业精神、职业精神和工匠精神融入人才培养全过程。</w:t>
      </w:r>
    </w:p>
    <w:p>
      <w:pPr>
        <w:spacing w:line="520" w:lineRule="exact"/>
        <w:ind w:firstLine="480" w:firstLineChars="200"/>
        <w:rPr>
          <w:rFonts w:ascii="宋体" w:hAnsi="宋体" w:cs="宋体"/>
          <w:sz w:val="24"/>
          <w:szCs w:val="24"/>
        </w:rPr>
      </w:pPr>
      <w:r>
        <w:rPr>
          <w:rFonts w:hint="eastAsia" w:ascii="宋体" w:hAnsi="宋体" w:cs="宋体"/>
          <w:sz w:val="24"/>
          <w:szCs w:val="24"/>
        </w:rPr>
        <w:t>本专业坚持面向市场、服务发展，适应技术进步和产业发展新要求，面向计算机网络技术的应用领域，本专业培养德、智、体、美、劳全面发展，具备相应的文化知识，具有计算机网络技术基础知识，具有较强的计算机网络实践操作能力，从事中小型计算机网络设计与搭建、计算机网络日常管理与维护、网络综合布线现场施工与管理、网站建设与维护、计算机及网络产品营销与售后服务等工作的高素质劳动者和技术技能型人才。要注重学用相长、知行合一，着力培养学生的创新精神和实践能力，增强学生的职业适应能力和可持续发展能力。坚持把立德树人作为根本任务，不断加强学校思想政治工作，持续深化“三全育人”综合改革，把立德树人融入思想道德教育、文化知识教育、技术技能培养、社会实践教育各环节，推动思想政治工作体系贯穿教学体系、教材体系、管理体系，切实提升思想政治工作质量。</w:t>
      </w:r>
    </w:p>
    <w:p>
      <w:pPr>
        <w:spacing w:line="600" w:lineRule="exact"/>
        <w:ind w:firstLine="560" w:firstLineChars="200"/>
        <w:rPr>
          <w:rFonts w:ascii="仿宋" w:hAnsi="仿宋" w:eastAsia="仿宋" w:cs="黑体"/>
          <w:b/>
          <w:sz w:val="28"/>
          <w:szCs w:val="28"/>
        </w:rPr>
      </w:pPr>
      <w:r>
        <w:rPr>
          <w:rFonts w:hint="eastAsia" w:ascii="仿宋" w:hAnsi="仿宋" w:eastAsia="仿宋" w:cs="黑体"/>
          <w:b/>
          <w:sz w:val="28"/>
          <w:szCs w:val="28"/>
        </w:rPr>
        <w:t>六、培养规格</w:t>
      </w:r>
    </w:p>
    <w:p>
      <w:pPr>
        <w:spacing w:line="600" w:lineRule="exact"/>
        <w:ind w:firstLine="560" w:firstLineChars="200"/>
        <w:rPr>
          <w:rFonts w:hint="eastAsia" w:ascii="宋体" w:hAnsi="宋体" w:eastAsia="宋体" w:cs="宋体"/>
          <w:b/>
          <w:sz w:val="28"/>
          <w:szCs w:val="28"/>
        </w:rPr>
      </w:pPr>
      <w:r>
        <w:rPr>
          <w:rFonts w:hint="eastAsia" w:ascii="宋体" w:hAnsi="宋体" w:eastAsia="宋体" w:cs="宋体"/>
          <w:b/>
          <w:sz w:val="28"/>
          <w:szCs w:val="28"/>
        </w:rPr>
        <w:t>（一）综合素质</w:t>
      </w:r>
    </w:p>
    <w:p>
      <w:pPr>
        <w:spacing w:line="520" w:lineRule="exact"/>
        <w:ind w:firstLine="480" w:firstLineChars="200"/>
        <w:rPr>
          <w:rFonts w:ascii="宋体" w:hAnsi="宋体" w:cs="宋体"/>
          <w:sz w:val="24"/>
          <w:szCs w:val="24"/>
        </w:rPr>
      </w:pPr>
      <w:r>
        <w:rPr>
          <w:rFonts w:hint="eastAsia" w:ascii="宋体" w:hAnsi="宋体" w:cs="宋体"/>
          <w:sz w:val="24"/>
          <w:szCs w:val="24"/>
        </w:rPr>
        <w:t>1. 具有良好的道德品质、职业素养、竞争和创新意识；</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2. 具有良好的人文素养和继续学习能力； </w:t>
      </w:r>
    </w:p>
    <w:p>
      <w:pPr>
        <w:spacing w:line="520" w:lineRule="exact"/>
        <w:ind w:firstLine="480" w:firstLineChars="200"/>
        <w:rPr>
          <w:rFonts w:ascii="宋体" w:hAnsi="宋体" w:cs="宋体"/>
          <w:sz w:val="24"/>
          <w:szCs w:val="24"/>
        </w:rPr>
      </w:pPr>
      <w:r>
        <w:rPr>
          <w:rFonts w:hint="eastAsia" w:ascii="宋体" w:hAnsi="宋体" w:cs="宋体"/>
          <w:sz w:val="24"/>
          <w:szCs w:val="24"/>
        </w:rPr>
        <w:t>3. 具有良好的责任心、进取心和坚强的意志；</w:t>
      </w:r>
    </w:p>
    <w:p>
      <w:pPr>
        <w:spacing w:line="520" w:lineRule="exact"/>
        <w:ind w:firstLine="480" w:firstLineChars="200"/>
        <w:rPr>
          <w:rFonts w:ascii="宋体" w:hAnsi="宋体" w:cs="宋体"/>
          <w:sz w:val="24"/>
          <w:szCs w:val="24"/>
        </w:rPr>
      </w:pPr>
      <w:r>
        <w:rPr>
          <w:rFonts w:hint="eastAsia" w:ascii="宋体" w:hAnsi="宋体" w:cs="宋体"/>
          <w:sz w:val="24"/>
          <w:szCs w:val="24"/>
        </w:rPr>
        <w:t>4. 具有良好的人际交往、团队协作能力；</w:t>
      </w:r>
    </w:p>
    <w:p>
      <w:pPr>
        <w:spacing w:line="520" w:lineRule="exact"/>
        <w:ind w:firstLine="480" w:firstLineChars="200"/>
        <w:rPr>
          <w:rFonts w:ascii="宋体" w:hAnsi="宋体" w:cs="宋体"/>
          <w:sz w:val="24"/>
          <w:szCs w:val="24"/>
        </w:rPr>
      </w:pPr>
      <w:r>
        <w:rPr>
          <w:rFonts w:hint="eastAsia" w:ascii="宋体" w:hAnsi="宋体" w:cs="宋体"/>
          <w:sz w:val="24"/>
          <w:szCs w:val="24"/>
        </w:rPr>
        <w:t>5. 具有良好的书面表达和口头表达能力；</w:t>
      </w:r>
    </w:p>
    <w:p>
      <w:pPr>
        <w:spacing w:line="520" w:lineRule="exact"/>
        <w:ind w:firstLine="480" w:firstLineChars="200"/>
        <w:rPr>
          <w:rFonts w:ascii="宋体" w:hAnsi="宋体" w:cs="宋体"/>
          <w:sz w:val="24"/>
          <w:szCs w:val="24"/>
        </w:rPr>
      </w:pPr>
      <w:r>
        <w:rPr>
          <w:rFonts w:hint="eastAsia" w:ascii="宋体" w:hAnsi="宋体" w:cs="宋体"/>
          <w:sz w:val="24"/>
          <w:szCs w:val="24"/>
        </w:rPr>
        <w:t>6. 具有健康的身体和心理；</w:t>
      </w:r>
    </w:p>
    <w:p>
      <w:pPr>
        <w:spacing w:line="520" w:lineRule="exact"/>
        <w:ind w:firstLine="480" w:firstLineChars="200"/>
        <w:rPr>
          <w:rFonts w:ascii="宋体" w:hAnsi="宋体" w:cs="宋体"/>
          <w:sz w:val="24"/>
          <w:szCs w:val="24"/>
        </w:rPr>
      </w:pPr>
      <w:r>
        <w:rPr>
          <w:rFonts w:hint="eastAsia" w:ascii="宋体" w:hAnsi="宋体" w:cs="宋体"/>
          <w:sz w:val="24"/>
          <w:szCs w:val="24"/>
        </w:rPr>
        <w:t>7. 具有较强的社会责任感；</w:t>
      </w:r>
    </w:p>
    <w:p>
      <w:pPr>
        <w:spacing w:line="520" w:lineRule="exact"/>
        <w:ind w:firstLine="480" w:firstLineChars="200"/>
        <w:rPr>
          <w:rFonts w:ascii="宋体" w:hAnsi="宋体" w:cs="宋体"/>
          <w:sz w:val="24"/>
          <w:szCs w:val="24"/>
        </w:rPr>
      </w:pPr>
      <w:r>
        <w:rPr>
          <w:rFonts w:hint="eastAsia" w:ascii="宋体" w:hAnsi="宋体" w:cs="宋体"/>
          <w:sz w:val="24"/>
          <w:szCs w:val="24"/>
        </w:rPr>
        <w:t>8. 具有规范操作、安全操作、文明施工、环境保护的意识。</w:t>
      </w:r>
    </w:p>
    <w:p>
      <w:pPr>
        <w:spacing w:line="600" w:lineRule="exact"/>
        <w:ind w:firstLine="560" w:firstLineChars="200"/>
        <w:rPr>
          <w:rFonts w:hint="eastAsia" w:ascii="宋体" w:hAnsi="宋体" w:eastAsia="宋体" w:cs="宋体"/>
          <w:b/>
          <w:sz w:val="28"/>
          <w:szCs w:val="28"/>
        </w:rPr>
      </w:pPr>
      <w:r>
        <w:rPr>
          <w:rFonts w:hint="eastAsia" w:ascii="宋体" w:hAnsi="宋体" w:eastAsia="宋体" w:cs="宋体"/>
          <w:b/>
          <w:sz w:val="28"/>
          <w:szCs w:val="28"/>
        </w:rPr>
        <w:t>（二）职业能力（职业能力分析见附录2）</w:t>
      </w:r>
    </w:p>
    <w:p>
      <w:pPr>
        <w:spacing w:line="520" w:lineRule="exact"/>
        <w:ind w:firstLine="480" w:firstLineChars="200"/>
        <w:rPr>
          <w:rFonts w:ascii="宋体" w:hAnsi="宋体" w:cs="宋体"/>
          <w:sz w:val="24"/>
          <w:szCs w:val="24"/>
        </w:rPr>
      </w:pPr>
      <w:r>
        <w:rPr>
          <w:rFonts w:hint="eastAsia" w:ascii="宋体" w:hAnsi="宋体" w:cs="宋体"/>
          <w:sz w:val="24"/>
          <w:szCs w:val="24"/>
        </w:rPr>
        <w:t>1.行业通用能力：</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①具有正确、快速的文字录入能力；</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②具有信息收集和处理的能力；</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③具备按照具体要求运用OFFICE软件制作文档、电子表格、演示文稿的能力；</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④具备计算机组装、软件安装、常见硬软件故障排除能力；</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⑤具有网络综合布线施工图绘制、现场布线及测试能力；</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⑥具有网页设计与制作能力；</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⑦具有小型应用程序的编制能力；</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⑧具有平面图像处理能力。</w:t>
      </w:r>
    </w:p>
    <w:p>
      <w:pPr>
        <w:spacing w:line="520" w:lineRule="exact"/>
        <w:ind w:firstLine="480" w:firstLineChars="200"/>
        <w:rPr>
          <w:rFonts w:ascii="宋体" w:hAnsi="宋体" w:cs="宋体"/>
          <w:sz w:val="24"/>
          <w:szCs w:val="24"/>
        </w:rPr>
      </w:pPr>
      <w:r>
        <w:rPr>
          <w:rFonts w:hint="eastAsia" w:ascii="宋体" w:hAnsi="宋体" w:cs="宋体"/>
          <w:sz w:val="24"/>
          <w:szCs w:val="24"/>
        </w:rPr>
        <w:t>2. 职业特定能力：</w:t>
      </w:r>
    </w:p>
    <w:p>
      <w:pPr>
        <w:spacing w:line="520" w:lineRule="exact"/>
        <w:ind w:firstLine="480" w:firstLineChars="200"/>
        <w:rPr>
          <w:rFonts w:ascii="宋体" w:hAnsi="宋体" w:cs="宋体"/>
          <w:sz w:val="24"/>
          <w:szCs w:val="24"/>
        </w:rPr>
      </w:pPr>
      <w:r>
        <w:rPr>
          <w:rFonts w:hint="eastAsia" w:ascii="宋体" w:hAnsi="宋体" w:cs="宋体"/>
          <w:sz w:val="24"/>
          <w:szCs w:val="24"/>
        </w:rPr>
        <w:t>（1）网络管理与维护方向：</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①能够安装、维护网络操作系统； </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②能够编写网络管理日志；</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③能够处理常见网络故障；</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④能够组建中小型计算机网络；</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⑤能够配置网络相关设备及各类服务器；</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⑥能够进行规范的中小型网络综合布线；</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⑦能够根据要求进行图像处理；</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⑧能够按照客户要求使用网页设计工具、图像处理软件、动画制作工具设计制作功能丰富、界面美观的静态网页和动态网页。</w:t>
      </w:r>
    </w:p>
    <w:p>
      <w:pPr>
        <w:spacing w:line="520" w:lineRule="exact"/>
        <w:ind w:firstLine="480" w:firstLineChars="200"/>
        <w:rPr>
          <w:rFonts w:ascii="宋体" w:hAnsi="宋体" w:cs="宋体"/>
          <w:sz w:val="24"/>
          <w:szCs w:val="24"/>
        </w:rPr>
      </w:pPr>
      <w:r>
        <w:rPr>
          <w:rFonts w:hint="eastAsia" w:ascii="宋体" w:hAnsi="宋体" w:cs="宋体"/>
          <w:sz w:val="24"/>
          <w:szCs w:val="24"/>
        </w:rPr>
        <w:t>（2）网络产品营销方向</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①能组装计算机硬件；</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②能安装和使用主要防病毒软件和软件防火墙；</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③能安装计算机操作系统和应用软件；</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④能安装和配置计算机外设；</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⑤能诊断和排除计算机常见的软、硬件故障；</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⑥能运用多种方式进行计算机与互联网的连接；</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⑦能够说出主流计算机及网络产品的性能、用途；</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⑧能够分析客户心理，与客户进行良好的沟通；</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⑨能够在网上进行商品营销。</w:t>
      </w:r>
    </w:p>
    <w:p>
      <w:pPr>
        <w:spacing w:line="520" w:lineRule="exact"/>
        <w:ind w:firstLine="480" w:firstLineChars="200"/>
        <w:rPr>
          <w:rFonts w:ascii="宋体" w:hAnsi="宋体" w:cs="宋体"/>
          <w:sz w:val="24"/>
          <w:szCs w:val="24"/>
        </w:rPr>
      </w:pPr>
      <w:r>
        <w:rPr>
          <w:rFonts w:hint="eastAsia" w:ascii="宋体" w:hAnsi="宋体" w:cs="宋体"/>
          <w:sz w:val="24"/>
          <w:szCs w:val="24"/>
        </w:rPr>
        <w:t>（3）跨行业职业能力：</w:t>
      </w:r>
    </w:p>
    <w:p>
      <w:pPr>
        <w:spacing w:line="520" w:lineRule="exact"/>
        <w:ind w:firstLine="480" w:firstLineChars="200"/>
        <w:rPr>
          <w:rFonts w:ascii="宋体" w:hAnsi="宋体" w:cs="宋体"/>
          <w:sz w:val="24"/>
          <w:szCs w:val="24"/>
        </w:rPr>
      </w:pPr>
      <w:r>
        <w:rPr>
          <w:rFonts w:hint="eastAsia" w:ascii="宋体" w:hAnsi="宋体" w:cs="宋体"/>
          <w:sz w:val="24"/>
          <w:szCs w:val="24"/>
        </w:rPr>
        <w:t>①具有岗位应变的能力；</w:t>
      </w:r>
    </w:p>
    <w:p>
      <w:pPr>
        <w:spacing w:line="520" w:lineRule="exact"/>
        <w:ind w:firstLine="480" w:firstLineChars="200"/>
        <w:rPr>
          <w:rFonts w:ascii="宋体" w:hAnsi="宋体" w:cs="宋体"/>
          <w:sz w:val="24"/>
          <w:szCs w:val="24"/>
        </w:rPr>
      </w:pPr>
      <w:r>
        <w:rPr>
          <w:rFonts w:hint="eastAsia" w:ascii="宋体" w:hAnsi="宋体" w:cs="宋体"/>
          <w:sz w:val="24"/>
          <w:szCs w:val="24"/>
        </w:rPr>
        <w:t>②具有组织、策划、沟通、执行的能力；</w:t>
      </w:r>
    </w:p>
    <w:p>
      <w:pPr>
        <w:spacing w:line="520" w:lineRule="exact"/>
        <w:ind w:firstLine="480" w:firstLineChars="200"/>
        <w:rPr>
          <w:rFonts w:ascii="宋体" w:hAnsi="宋体" w:cs="宋体"/>
          <w:sz w:val="24"/>
          <w:szCs w:val="24"/>
        </w:rPr>
      </w:pPr>
      <w:r>
        <w:rPr>
          <w:rFonts w:hint="eastAsia" w:ascii="宋体" w:hAnsi="宋体" w:cs="宋体"/>
          <w:sz w:val="24"/>
          <w:szCs w:val="24"/>
        </w:rPr>
        <w:t>③具有创业、创新能力；</w:t>
      </w:r>
    </w:p>
    <w:p>
      <w:pPr>
        <w:spacing w:line="520" w:lineRule="exact"/>
        <w:ind w:firstLine="480" w:firstLineChars="200"/>
        <w:rPr>
          <w:rFonts w:ascii="宋体" w:hAnsi="宋体"/>
          <w:b/>
          <w:sz w:val="28"/>
          <w:szCs w:val="28"/>
        </w:rPr>
      </w:pPr>
      <w:r>
        <w:rPr>
          <w:rFonts w:hint="eastAsia" w:ascii="宋体" w:hAnsi="宋体" w:cs="宋体"/>
          <w:sz w:val="24"/>
          <w:szCs w:val="24"/>
        </w:rPr>
        <w:t>④具有企业管理的基础能力。</w:t>
      </w:r>
      <w:bookmarkStart w:id="0" w:name="_Toc24215"/>
      <w:bookmarkStart w:id="1" w:name="_Toc5142"/>
      <w:bookmarkStart w:id="2" w:name="_Toc10483"/>
    </w:p>
    <w:p>
      <w:pPr>
        <w:spacing w:line="600" w:lineRule="exact"/>
        <w:ind w:firstLine="560" w:firstLineChars="200"/>
        <w:rPr>
          <w:rFonts w:ascii="仿宋" w:hAnsi="仿宋" w:eastAsia="仿宋" w:cs="黑体"/>
          <w:b/>
          <w:sz w:val="28"/>
          <w:szCs w:val="28"/>
        </w:rPr>
      </w:pPr>
      <w:r>
        <w:rPr>
          <w:rFonts w:hint="eastAsia" w:ascii="仿宋" w:hAnsi="仿宋" w:eastAsia="仿宋" w:cs="黑体"/>
          <w:b/>
          <w:sz w:val="28"/>
          <w:szCs w:val="28"/>
        </w:rPr>
        <w:t>七、课程设置及要求</w:t>
      </w:r>
    </w:p>
    <w:p>
      <w:pPr>
        <w:spacing w:line="520" w:lineRule="exact"/>
        <w:ind w:firstLine="480" w:firstLineChars="200"/>
        <w:rPr>
          <w:rFonts w:ascii="宋体" w:hAnsi="宋体"/>
          <w:sz w:val="24"/>
          <w:szCs w:val="24"/>
        </w:rPr>
      </w:pPr>
      <w:r>
        <w:rPr>
          <w:rFonts w:hint="eastAsia" w:ascii="宋体" w:hAnsi="宋体" w:cs="宋体"/>
          <w:sz w:val="24"/>
          <w:szCs w:val="24"/>
        </w:rPr>
        <w:t>本专业课程设置分为公共基础课程和专业技能课程。</w:t>
      </w:r>
    </w:p>
    <w:p>
      <w:pPr>
        <w:spacing w:line="520" w:lineRule="exact"/>
        <w:ind w:firstLine="480" w:firstLineChars="200"/>
        <w:rPr>
          <w:rFonts w:ascii="宋体" w:hAnsi="宋体"/>
          <w:sz w:val="24"/>
          <w:szCs w:val="24"/>
        </w:rPr>
      </w:pPr>
      <w:r>
        <w:rPr>
          <w:rFonts w:hint="eastAsia" w:ascii="宋体" w:hAnsi="宋体" w:cs="宋体"/>
          <w:sz w:val="24"/>
          <w:szCs w:val="24"/>
        </w:rPr>
        <w:t>公共基础课包括思想政治、语文、数学、英语、体育与健康、信息技术以及其他自然科学和人文科学类基础课。</w:t>
      </w:r>
    </w:p>
    <w:p>
      <w:pPr>
        <w:spacing w:line="600" w:lineRule="exact"/>
        <w:ind w:firstLine="560" w:firstLineChars="200"/>
        <w:rPr>
          <w:rFonts w:hint="eastAsia" w:ascii="宋体" w:hAnsi="宋体" w:eastAsia="宋体" w:cs="宋体"/>
          <w:b/>
          <w:sz w:val="28"/>
          <w:szCs w:val="28"/>
        </w:rPr>
      </w:pPr>
      <w:r>
        <w:rPr>
          <w:rFonts w:hint="eastAsia" w:ascii="宋体" w:hAnsi="宋体" w:eastAsia="宋体" w:cs="宋体"/>
          <w:b/>
          <w:sz w:val="28"/>
          <w:szCs w:val="28"/>
        </w:rPr>
        <w:t>（一）公共基础课程</w:t>
      </w:r>
    </w:p>
    <w:p>
      <w:pPr>
        <w:spacing w:line="520" w:lineRule="exact"/>
        <w:ind w:firstLine="480" w:firstLineChars="200"/>
        <w:rPr>
          <w:rFonts w:ascii="宋体" w:hAnsi="宋体" w:cs="宋体"/>
          <w:sz w:val="24"/>
          <w:szCs w:val="24"/>
        </w:rPr>
      </w:pPr>
      <w:r>
        <w:rPr>
          <w:rFonts w:hint="eastAsia" w:ascii="宋体" w:hAnsi="宋体" w:cs="宋体"/>
          <w:sz w:val="24"/>
          <w:szCs w:val="24"/>
        </w:rPr>
        <w:t>公共基础课程设置及学时分配</w:t>
      </w:r>
    </w:p>
    <w:tbl>
      <w:tblPr>
        <w:tblStyle w:val="25"/>
        <w:tblpPr w:leftFromText="180" w:rightFromText="180" w:vertAnchor="text" w:horzAnchor="margin" w:tblpX="74" w:tblpY="217"/>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6837"/>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34" w:type="dxa"/>
            <w:shd w:val="clear" w:color="auto" w:fill="BFBFB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1134" w:type="dxa"/>
            <w:shd w:val="clear" w:color="auto" w:fill="BFBFB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课程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名称</w:t>
            </w:r>
          </w:p>
        </w:tc>
        <w:tc>
          <w:tcPr>
            <w:tcW w:w="6837" w:type="dxa"/>
            <w:shd w:val="clear" w:color="auto" w:fill="BFBFB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主要教学内容和要求</w:t>
            </w:r>
          </w:p>
        </w:tc>
        <w:tc>
          <w:tcPr>
            <w:tcW w:w="743" w:type="dxa"/>
            <w:shd w:val="clear" w:color="auto" w:fill="BFBFB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职业生涯规划</w:t>
            </w:r>
          </w:p>
        </w:tc>
        <w:tc>
          <w:tcPr>
            <w:tcW w:w="6837"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职业生涯规划》是中等职业学校学生必修的一门德育课。全面推动习近平新时代中国特色社会主义思想进课程，中等职业学校统一实施中等职业学校思想政治课程标准，结合实习实训强化劳动教育，明确劳动教育时间，弘扬劳动精神、劳模精神，教育引导学生崇尚劳动、尊重劳动。推动中华优秀传统文化融入教育教学，加强革命文化和社会主义先进文化教育。深化体育、美育教学改革，促进学生身心健康，提高学生审美和人文素养。其任务是引导学生树立正确的职业观念和职业理想，学会根据社会需要和自身特点进行职业生涯规划，并以此规范和调整自己的行为，为顺利就业、创业创造条件。使学生掌握职业生涯规划的基础知识和常用方法，树立正确的职业理想和职业观、择业观、创业观以及成才观，形成职业生涯规划的能力，增强提高职业素质和职业能力的自觉性，做好适应社会、融入社会和就业、创业的准备。    </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5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职业道德与法律</w:t>
            </w:r>
          </w:p>
        </w:tc>
        <w:tc>
          <w:tcPr>
            <w:tcW w:w="6837"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职业道德与法律》是中等职业学校学生必修的一门德育课程。全面推动习近平新时代中国特色社会主义思想进课程，中等职业学校统一实施中等职业学校思想政治课程标准，结合实习实训强化劳动教育，明确劳动教育时间，弘扬劳动精神、劳模精神，教育引导学生崇尚劳动、尊重劳动。推动中华优秀传统文化融入教育教学，加强革命文化和社会主义先进文化教育，对学生进行道德教育和法制教育。其任务是提高学生的职业道德素质和法律素质，引导学生树立社会主义荣辱观，增强社会主义法治意识。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  </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5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经济政治与社会</w:t>
            </w:r>
          </w:p>
        </w:tc>
        <w:tc>
          <w:tcPr>
            <w:tcW w:w="6837"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经济政治与社会》是中等职业学校学生必修的一门德育课。全面推动习近平新时代中国特色社会主义思想进课程，中等职业学校统一实施中等职业学校思想政治课程标准，结合实习实训强化劳动教育，明确劳动教育时间，弘扬劳动精神、劳模精神，教育引导学生崇尚劳动、尊重劳动。推动中华优秀传统文化融入教育教学，加强革命文化和社会主义先进文化教育。其任务是使学生认同我国的经济、政治制度，了解所处的文化和社会环境，树立中国特色社会主义共同理想，积极投身我国经济、政治、文化、社会建设。引导学生掌握马克思主义的相关基本观点和我国社会主义经济建设、政治建设、文化建设、社会建设的有关知识；提高思想政治素质，坚定走中国特色社会主义道路的信念；提高辨析社会现象、主动参与社会生活的能力。</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哲学与人生</w:t>
            </w:r>
          </w:p>
        </w:tc>
        <w:tc>
          <w:tcPr>
            <w:tcW w:w="6837"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哲学与人生》是中等职业学校学生必修的一门德育课程。其任务是帮助学生学习运用辩证唯物主义和历史唯物主义的观点和方法，正确看待自然、社会的发展，正确认识和处理人生发展中的基本问题，树立和追求崇高理想，逐步形成正确的世界观、人生观和价值观。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5</w:t>
            </w:r>
            <w:r>
              <w:rPr>
                <w:rFonts w:hint="eastAsia" w:ascii="宋体" w:hAnsi="宋体" w:eastAsia="宋体" w:cs="宋体"/>
                <w:b w:val="0"/>
                <w:bCs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语文</w:t>
            </w:r>
          </w:p>
        </w:tc>
        <w:tc>
          <w:tcPr>
            <w:tcW w:w="6837"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依据《中等职业学校语文教学大纲》开设，培养学生热爱祖国语言文字的思想感情，使学生进一步提高正确理解与运用祖国语言文字的能力，提高科学文化素养，以适应就业和创业的需要。引导学生重视语言的积累和感悟，接收优秀文化的熏陶，提高思想品德修养和审美情趣，形成良好的个性、健全的人格，促进职业生涯的发展。</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数学</w:t>
            </w:r>
          </w:p>
        </w:tc>
        <w:tc>
          <w:tcPr>
            <w:tcW w:w="6837"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依据《中等职业学校数学教学大纲》开设，培养学生的观察能力、空间想象能力、分析与解决问题能力和数学逻辑思维能力。为学习专业知识、掌握职业技能、继续学习和终身发展奠定基础。</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英语</w:t>
            </w:r>
          </w:p>
        </w:tc>
        <w:tc>
          <w:tcPr>
            <w:tcW w:w="6837"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依据《中等职业学校英语教学大纲》开设，帮助学生进一步学习英语基础知识，培养听、说、读、写等语言技能，初步形成职场英语的应用能力；激发和培养学生学习英语的兴趣，提高自主学习能力。为学生的职业生涯、继续学习和终身发展奠定基础。</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8</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体育与健康</w:t>
            </w:r>
          </w:p>
        </w:tc>
        <w:tc>
          <w:tcPr>
            <w:tcW w:w="6837"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依据《中等职业学校体育教学大纲》开设，通过科学指导和安排体育锻炼过程，培养学生的健康人格、增强体能素质、提高综合职业能力，养成终身从事体育锻炼的意识、能力与习惯，为促进学生身心健康和适应社会提供更好的服务。</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18</w:t>
            </w:r>
            <w:r>
              <w:rPr>
                <w:rFonts w:hint="eastAsia" w:ascii="宋体" w:hAnsi="宋体" w:eastAsia="宋体" w:cs="宋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9</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历史</w:t>
            </w:r>
          </w:p>
        </w:tc>
        <w:tc>
          <w:tcPr>
            <w:tcW w:w="6837"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在初中教学的基础上，使学生进一步掌握重要的历史事件、历史人物、历史现象，理解重要的历史概念，了解历史发展的基本线索，及其不同历史时期人类社会的基本特征，初步认识历史发展的基本规律。</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trPr>
        <w:tc>
          <w:tcPr>
            <w:tcW w:w="5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10</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信息技术</w:t>
            </w:r>
          </w:p>
        </w:tc>
        <w:tc>
          <w:tcPr>
            <w:tcW w:w="6837"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信息技术课程是中等职业学校学生必修的一门公共基础课。本课程的任务是：使学生掌握必备的信息技术基础知识和基本技能，培养学生应用计算机解决工作与生活中实际问题的能力；使学生初步具有应用计算机学习的能力，为其职业生涯发展和终身学习奠定基础；提升学生的信息素养，使学生了解并遵守相关法律法规、信息道德及信息安全准则，培养学生成为信息社会的合格公民。</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11</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音乐</w:t>
            </w:r>
          </w:p>
        </w:tc>
        <w:tc>
          <w:tcPr>
            <w:tcW w:w="6837"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本课程是面向全体学生开设的一门公共课程。主要是培养和提高学生对音乐的感受力，并激励、鼓舞、教育、引导学生热爱生活，向往美好未来、树立崇高的理想；使学生了解音乐艺术的特征、感知音乐，从而理解音乐、欣赏音乐。</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12</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美术</w:t>
            </w:r>
          </w:p>
        </w:tc>
        <w:tc>
          <w:tcPr>
            <w:tcW w:w="6837"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美术》是一门视觉艺术，《美术》是提高艺术素养和审美能力的最重要的途径，有助于帮助学生开阔眼界，扩大知识领域；陶冶人的思想情操，提高人的精神境界；该课程主要包括美术欣赏的基础知识、观赏性美术欣赏和实用性美术欣赏、实际动手操作几个方面知识的学习，其中欣赏部分涵概了古今中外的许多比较具有欣赏价值、艺术价值和历史价值的艺术作品，包括：书画、雕塑、陶瓷、青铜器、建筑、园林和设计艺术方面的欣赏。通过本门比较系统和全面的的学科的学习，有助于有效地培养欣赏者的想象力、提高学生的艺术修养和审美能力和第二课堂的开展。</w:t>
            </w:r>
          </w:p>
        </w:tc>
        <w:tc>
          <w:tcPr>
            <w:tcW w:w="7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8</w:t>
            </w:r>
          </w:p>
        </w:tc>
      </w:tr>
    </w:tbl>
    <w:p>
      <w:pPr>
        <w:spacing w:line="600" w:lineRule="exact"/>
        <w:ind w:firstLine="560" w:firstLineChars="200"/>
        <w:rPr>
          <w:rFonts w:hint="eastAsia" w:ascii="宋体" w:hAnsi="宋体" w:eastAsia="宋体" w:cs="宋体"/>
          <w:b/>
          <w:sz w:val="28"/>
          <w:szCs w:val="28"/>
        </w:rPr>
      </w:pPr>
      <w:r>
        <w:rPr>
          <w:rFonts w:hint="eastAsia" w:ascii="宋体" w:hAnsi="宋体" w:eastAsia="宋体" w:cs="宋体"/>
          <w:b/>
          <w:sz w:val="28"/>
          <w:szCs w:val="28"/>
        </w:rPr>
        <w:t>（二）专业主要课程及内容要求</w:t>
      </w:r>
      <w:bookmarkEnd w:id="0"/>
      <w:bookmarkEnd w:id="1"/>
      <w:bookmarkEnd w:id="2"/>
    </w:p>
    <w:tbl>
      <w:tblPr>
        <w:tblStyle w:val="25"/>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3171"/>
        <w:gridCol w:w="4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4"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课程名称</w:t>
            </w:r>
          </w:p>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(课时)</w:t>
            </w:r>
          </w:p>
        </w:tc>
        <w:tc>
          <w:tcPr>
            <w:tcW w:w="3171"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主要内容</w:t>
            </w:r>
          </w:p>
        </w:tc>
        <w:tc>
          <w:tcPr>
            <w:tcW w:w="4642"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444" w:type="dxa"/>
            <w:vAlign w:val="center"/>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《计算机编程基础》（以VB为例）</w:t>
            </w:r>
          </w:p>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en-US" w:eastAsia="zh-CN"/>
              </w:rPr>
              <w:t>0</w:t>
            </w:r>
            <w:r>
              <w:rPr>
                <w:rFonts w:hint="eastAsia" w:ascii="宋体" w:hAnsi="宋体" w:eastAsia="宋体" w:cs="宋体"/>
                <w:sz w:val="24"/>
                <w:szCs w:val="24"/>
              </w:rPr>
              <w:t>学时）</w:t>
            </w:r>
          </w:p>
        </w:tc>
        <w:tc>
          <w:tcPr>
            <w:tcW w:w="3171"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1．可视化编程基础；</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2．VB程序设计基础（命名和语法规则、数据类型、常量与变量、常用函数、运算符和表达式）；</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3．VB程序设计语句（输入输出语句、赋值语句、条件语句、循环语句、数组、过程、函数）；</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4．常用控件的使用；</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5．对话框程序设计；</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6．窗体界面设计（菜单栏、工具栏、状态栏、多文档界面）；</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7．小型数据库管理系统设计。</w:t>
            </w:r>
          </w:p>
        </w:tc>
        <w:tc>
          <w:tcPr>
            <w:tcW w:w="4642"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1．能够安装、配置、调试VB开发环境 ；</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2．能说出面向对象程序设计、可视化程序设计与工程的概念； </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3．能说出VB语言的数据类型、表达式、程序结构与流程控件语句、数组、函数、过程的概念与使用方法；</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4．能进行常用控件的基本属性设置、方法调用与常用事件代码编写；</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5．能使用常用控件、菜单、工具栏、状态栏及MDI多窗体技术进行应用程序界面设计；</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6．能使用程序设计语句以ADO控件、ADO对象为数据源设计数据库应用程序，开发中、小型应用系统软件。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44" w:type="dxa"/>
            <w:vAlign w:val="center"/>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《计算机网络基础》</w:t>
            </w:r>
          </w:p>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72</w:t>
            </w:r>
            <w:r>
              <w:rPr>
                <w:rFonts w:hint="eastAsia" w:ascii="宋体" w:hAnsi="宋体" w:eastAsia="宋体" w:cs="宋体"/>
                <w:sz w:val="24"/>
                <w:szCs w:val="24"/>
              </w:rPr>
              <w:t>学时）</w:t>
            </w:r>
          </w:p>
        </w:tc>
        <w:tc>
          <w:tcPr>
            <w:tcW w:w="3171"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1．计算机网络的功能、组成及分类；2.计算机通信基础理论知识、网络概念、网络协议；</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3.网络中常见的网络设备及其功能；</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4.局域网实现技术、互联网原理与技术；</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5.小型局域网的连接和常见连接故障的排除方法；</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6.结构化布线系统的组成与技术；</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7.网络操作系统的功能与基本操作。</w:t>
            </w:r>
          </w:p>
        </w:tc>
        <w:tc>
          <w:tcPr>
            <w:tcW w:w="4642"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1.能识别常见网络传输介质、网络传输设备，并了解其基本特点；</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2.能使用网络术语描述网络现象、故障、原理等；</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3.能利用网络设备组建小型局域网等；</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4.能判断并排除常见的小型局域网故障；</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5.能看懂网络拓扑结构图、网络功能图以及布线施工图；</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6.能使用网络虚拟软件完成网络操作系统的基本操作。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44"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计算机网络技术（</w:t>
            </w:r>
            <w:r>
              <w:rPr>
                <w:rFonts w:hint="eastAsia" w:ascii="宋体" w:hAnsi="宋体" w:eastAsia="宋体" w:cs="宋体"/>
                <w:sz w:val="24"/>
                <w:szCs w:val="24"/>
                <w:lang w:val="en-US" w:eastAsia="zh-CN"/>
              </w:rPr>
              <w:t>72学时</w:t>
            </w:r>
            <w:r>
              <w:rPr>
                <w:rFonts w:hint="eastAsia" w:ascii="宋体" w:hAnsi="宋体" w:eastAsia="宋体" w:cs="宋体"/>
                <w:sz w:val="24"/>
                <w:szCs w:val="24"/>
                <w:lang w:eastAsia="zh-CN"/>
              </w:rPr>
              <w:t>）</w:t>
            </w:r>
          </w:p>
        </w:tc>
        <w:tc>
          <w:tcPr>
            <w:tcW w:w="3171"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.网络中常见的网络设备及其功能；</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.局域网实现技术、互联网原理与技术；</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.小型局域网的连接和常见连接故障的排除方法；</w:t>
            </w:r>
          </w:p>
        </w:tc>
        <w:tc>
          <w:tcPr>
            <w:tcW w:w="4642"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.能使用网络术语描述网络现象、故障、原理等；</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.能利用网络设备组建小型局域网等；</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.能判断并排除常见的小型局域网故障；</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44"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电工电子技术与技能（</w:t>
            </w:r>
            <w:r>
              <w:rPr>
                <w:rFonts w:hint="eastAsia" w:ascii="宋体" w:hAnsi="宋体" w:eastAsia="宋体" w:cs="宋体"/>
                <w:sz w:val="24"/>
                <w:szCs w:val="24"/>
                <w:lang w:val="en-US" w:eastAsia="zh-CN"/>
              </w:rPr>
              <w:t>72学时</w:t>
            </w:r>
            <w:r>
              <w:rPr>
                <w:rFonts w:hint="eastAsia" w:ascii="宋体" w:hAnsi="宋体" w:eastAsia="宋体" w:cs="宋体"/>
                <w:sz w:val="24"/>
                <w:szCs w:val="24"/>
                <w:lang w:eastAsia="zh-CN"/>
              </w:rPr>
              <w:t>）</w:t>
            </w:r>
          </w:p>
        </w:tc>
        <w:tc>
          <w:tcPr>
            <w:tcW w:w="3171"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t>依据《中等职业学校电工电子技术与技能教学大纲》开设，并注重培养学生掌握电路分析的基本方法，掌握电器元件的使用方法，能识读电气原理图和电子线路图。</w:t>
            </w:r>
          </w:p>
        </w:tc>
        <w:tc>
          <w:tcPr>
            <w:tcW w:w="4642" w:type="dxa"/>
          </w:tcPr>
          <w:p>
            <w:pPr>
              <w:keepNext w:val="0"/>
              <w:keepLines w:val="0"/>
              <w:pageBreakBefore w:val="0"/>
              <w:numPr>
                <w:ilvl w:val="0"/>
                <w:numId w:val="1"/>
              </w:numPr>
              <w:kinsoku/>
              <w:wordWrap/>
              <w:overflowPunct/>
              <w:topLinePunct w:val="0"/>
              <w:autoSpaceDE/>
              <w:autoSpaceDN/>
              <w:bidi w:val="0"/>
              <w:adjustRightIn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掌握电路分析的基本方法，</w:t>
            </w:r>
          </w:p>
          <w:p>
            <w:pPr>
              <w:keepNext w:val="0"/>
              <w:keepLines w:val="0"/>
              <w:pageBreakBefore w:val="0"/>
              <w:numPr>
                <w:ilvl w:val="0"/>
                <w:numId w:val="1"/>
              </w:numPr>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t>掌握电器元件的使用方法，</w:t>
            </w:r>
          </w:p>
          <w:p>
            <w:pPr>
              <w:keepNext w:val="0"/>
              <w:keepLines w:val="0"/>
              <w:pageBreakBefore w:val="0"/>
              <w:numPr>
                <w:ilvl w:val="0"/>
                <w:numId w:val="1"/>
              </w:numPr>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color w:val="000000"/>
                <w:sz w:val="24"/>
                <w:szCs w:val="24"/>
              </w:rPr>
              <w:t>识读电气原理图和电子线路图。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44"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《计算机组装与维护》</w:t>
            </w:r>
          </w:p>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72</w:t>
            </w:r>
            <w:r>
              <w:rPr>
                <w:rFonts w:hint="eastAsia" w:ascii="宋体" w:hAnsi="宋体" w:eastAsia="宋体" w:cs="宋体"/>
                <w:sz w:val="24"/>
                <w:szCs w:val="24"/>
              </w:rPr>
              <w:t>学时）</w:t>
            </w:r>
          </w:p>
        </w:tc>
        <w:tc>
          <w:tcPr>
            <w:tcW w:w="3171"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1.计算机硬件组装；</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2.计算机系统软件、应用软件安装；</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3.防病毒软件使用；</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4.计算机外设安装与维护；</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5.计算机软硬件故障排除；</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6.局域网连接与故障排除</w:t>
            </w:r>
          </w:p>
        </w:tc>
        <w:tc>
          <w:tcPr>
            <w:tcW w:w="4642"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1.能识别计算机各主要部件；</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2.能组装计算机；</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3.能安装计算机操作系统和应用软件；</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4.能安装和使用主要防病毒软件和软件防火墙；</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5.能安装和配置计算机外设；</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6.能诊断和排除计算机常见的软、硬件故障；7.能运用多种方式进行计算机与互联网的连接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444"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《AutoCAD工程制图》</w:t>
            </w:r>
          </w:p>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72</w:t>
            </w:r>
            <w:r>
              <w:rPr>
                <w:rFonts w:hint="eastAsia" w:ascii="宋体" w:hAnsi="宋体" w:eastAsia="宋体" w:cs="宋体"/>
                <w:sz w:val="24"/>
                <w:szCs w:val="24"/>
              </w:rPr>
              <w:t>学时）</w:t>
            </w:r>
          </w:p>
        </w:tc>
        <w:tc>
          <w:tcPr>
            <w:tcW w:w="3171"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1.AutoCAD的工作环境与基本操作；</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2.平面图绘制操作；</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3.建筑绘图技术；</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4.文字和尺寸标注；</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5.图形打印和输出；</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6.三维模型的绘制。</w:t>
            </w:r>
          </w:p>
        </w:tc>
        <w:tc>
          <w:tcPr>
            <w:tcW w:w="4642"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1.能读懂工程图纸；</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2.能根据具体要求制作样板文件；</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3.能熟练使用AutoCAD的二维绘图命令绘制各种平面图形；</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4.能熟练使用AutoCAD的编辑命令对图形进行编辑；</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5.能绘制建筑平面图；</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6.能绘制三维模型图；</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7.能绘制中小型局域网络综合布线图；</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8.能按要求绘制出符合要求和规范的工程图纸。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444"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网络</w:t>
            </w:r>
            <w:r>
              <w:rPr>
                <w:rFonts w:hint="eastAsia" w:ascii="宋体" w:hAnsi="宋体" w:eastAsia="宋体" w:cs="宋体"/>
                <w:sz w:val="24"/>
                <w:szCs w:val="24"/>
              </w:rPr>
              <w:t>综合布线》</w:t>
            </w:r>
          </w:p>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（108学时）</w:t>
            </w:r>
          </w:p>
        </w:tc>
        <w:tc>
          <w:tcPr>
            <w:tcW w:w="3171"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1.网络综合布线系统的基本概念，网络综合布线各大子系统的组成；</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2.常用器材和工具的使用；</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3.网络布线系统设计；</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4.网络布线各子系统施工；</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5.施工现场安全及管理；</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6.网络布线系统测试技术及故障排除；</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7.网络布线工程验收及管理维护；</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8.网络布线工程技术资料编写。</w:t>
            </w:r>
          </w:p>
        </w:tc>
        <w:tc>
          <w:tcPr>
            <w:tcW w:w="4642"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1.能说出智能建筑与综合布线的概念；</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2.能识别网络综合布线各大子系统；</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3.能进行综合布线系统设计、工程项目管理；</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4.能识别常用传输介质及连接件；</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5.能使用线缆安装方法、管槽及设备安装技术安装布线系统；</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6.能写出网络综合布线测试流程；</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7.能诊断和排除网络布线系统故障；</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8.能编写网络综合布线系统竣工验收技术文档。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4"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《Photoshop》</w:t>
            </w:r>
          </w:p>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（144学时）</w:t>
            </w:r>
          </w:p>
        </w:tc>
        <w:tc>
          <w:tcPr>
            <w:tcW w:w="3171"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1.图像的概念、相关术语及基本操作；</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2.图像选区的创建及图像的编辑；</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3.图像色彩及色调调控的方法；</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4.图层菜单及图层样式的编辑方法；</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5.通道、蒙版的概念及基本操作；</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6.路径的创建与编辑；</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7.滤镜的用法及特效制作；</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8.图像处理自动化操作。</w:t>
            </w:r>
          </w:p>
        </w:tc>
        <w:tc>
          <w:tcPr>
            <w:tcW w:w="4642"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1.能运用基本工具进行图像编辑及修改；</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2.能完成抠图操作；</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3.能根据客观情况对图像色彩及色调进行处理；4.能利用图层进行图像的合成处理、运用图层样式进行效果处理；</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5.能利用通道及蒙版技术进行图像的选取工作及制作特殊效果；</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6.能运用各种不同的路径进行描边、填充颜色或图案等效果处理；</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7.能综合运用图层样式、通道、滤镜制作文字特效；</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8.能通过滤镜对图像、文字制作特殊效果和仿真效果；</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9.能根据具体主题利用各种工具完成实际项目。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4"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网络服务器配置与管理（</w:t>
            </w:r>
            <w:r>
              <w:rPr>
                <w:rFonts w:hint="eastAsia" w:ascii="宋体" w:hAnsi="宋体" w:eastAsia="宋体" w:cs="宋体"/>
                <w:sz w:val="24"/>
                <w:szCs w:val="24"/>
                <w:lang w:val="en-US" w:eastAsia="zh-CN"/>
              </w:rPr>
              <w:t>72学时</w:t>
            </w:r>
            <w:r>
              <w:rPr>
                <w:rFonts w:hint="eastAsia" w:ascii="宋体" w:hAnsi="宋体" w:eastAsia="宋体" w:cs="宋体"/>
                <w:sz w:val="24"/>
                <w:szCs w:val="24"/>
                <w:lang w:eastAsia="zh-CN"/>
              </w:rPr>
              <w:t>）</w:t>
            </w:r>
          </w:p>
        </w:tc>
        <w:tc>
          <w:tcPr>
            <w:tcW w:w="3171"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.活动目录、用户管理、组策略；</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.DNS域名服务；DHCP服务；</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.存储管理；</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.打印服务器、IIS文件服务器的配置与管理；</w:t>
            </w:r>
          </w:p>
        </w:tc>
        <w:tc>
          <w:tcPr>
            <w:tcW w:w="4642"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会管理用户和磁盘；</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.能管理和配置活动目录,并根据要求设置组策略；</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4"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《网页设计与制作》</w:t>
            </w:r>
          </w:p>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（72学时）</w:t>
            </w:r>
          </w:p>
        </w:tc>
        <w:tc>
          <w:tcPr>
            <w:tcW w:w="3171"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1.网站基础；</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2.开发工具及使用；</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3.表格及应用；</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4.超级链接及应用；</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5.网页中的图像与多媒体、CSS样式、表单及应用；</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6.行为与层的应用；</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7.模板、框架及应用；</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8.动态网页基础；</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9.站点测试与发布。</w:t>
            </w:r>
          </w:p>
        </w:tc>
        <w:tc>
          <w:tcPr>
            <w:tcW w:w="4642"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1.能够进行Dreamweaver的安装及使用；</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2.能够将常用网页设计元素应用在网页设计中；</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3.能够描述HTML语言基础知识；</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4.能够设计制作常见图文并茂的静态网页；</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5.能够使用表单、CSS样式、行为、层、模板、框架等技术制作比较复杂的静态网页，并能够进行站点发布；</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6.能够制作简单的留言板等动态网页。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44"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《网络操作系统》</w:t>
            </w:r>
          </w:p>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（以Windows Server 2003为例）</w:t>
            </w:r>
          </w:p>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2</w:t>
            </w:r>
            <w:r>
              <w:rPr>
                <w:rFonts w:hint="eastAsia" w:ascii="宋体" w:hAnsi="宋体" w:eastAsia="宋体" w:cs="宋体"/>
                <w:sz w:val="24"/>
                <w:szCs w:val="24"/>
              </w:rPr>
              <w:t>学时）</w:t>
            </w:r>
          </w:p>
        </w:tc>
        <w:tc>
          <w:tcPr>
            <w:tcW w:w="3171"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1.Windows Server 2003的安装；</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2.活动目录、用户管理、组策略；</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3.DNS域名服务；DHCP服务；</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4.存储管理；</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5.打印服务器、IIS文件服务器的配置与管理；</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6.系统备份与恢复；</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7.创建和管理邮件服务器；</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8.架设WINS和VPN服务器。</w:t>
            </w:r>
          </w:p>
        </w:tc>
        <w:tc>
          <w:tcPr>
            <w:tcW w:w="4642"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1.会安装和维护服务器系统软件和应用软件；</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2.会管理用户和磁盘；</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3.能管理和配置活动目录,并根据要求设置组策略；</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4.能配置和维护各种Windows网络服务器，如DNS服务器、DHCP服务器、Web服务器、FTP服务器、邮件服务器、文件服务器、流媒体服务器等。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444"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《网络安全技术》</w:t>
            </w:r>
          </w:p>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2</w:t>
            </w:r>
            <w:r>
              <w:rPr>
                <w:rFonts w:hint="eastAsia" w:ascii="宋体" w:hAnsi="宋体" w:eastAsia="宋体" w:cs="宋体"/>
                <w:sz w:val="24"/>
                <w:szCs w:val="24"/>
              </w:rPr>
              <w:t>学时）</w:t>
            </w:r>
          </w:p>
        </w:tc>
        <w:tc>
          <w:tcPr>
            <w:tcW w:w="3171"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1.主机安全防护的知识；</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2.存在威胁和处理对策；</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3.数据安全管理（数据加密技术和数据库安全与保密）；</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4.网络隔离技术；</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5.病毒及防范技术；Inte</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6.rnet安全技术；</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7.虚拟专用网络VPN技术；</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8.网络攻防对抗；</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9.系统漏洞发现及处理。</w:t>
            </w:r>
          </w:p>
        </w:tc>
        <w:tc>
          <w:tcPr>
            <w:tcW w:w="4642"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1.能进行常用防火墙ACL规则配置；</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2.能进行Windows主机安全防护配置；</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3.能利用工具进行信息加密及密码破译；</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4.完成密钥分配；会安装和配置证书服务；</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5.会进行数据库的备份、恢复与加密；</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6.进行常用防火墙的特性、工作模式和安全区域等配置；</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7.能进行网络隔离；</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8.会使用适当的工具检测、发现和清除病毒；</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9.能运用安全检测工具分析处理安全漏洞；</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10.能破解简单网络攻击；</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11.能进行网络安全测试与日常维护；</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12.能进行网络安全验收与评估。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444"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网站建设与管理（</w:t>
            </w:r>
            <w:r>
              <w:rPr>
                <w:rFonts w:hint="eastAsia" w:ascii="宋体" w:hAnsi="宋体" w:eastAsia="宋体" w:cs="宋体"/>
                <w:sz w:val="24"/>
                <w:szCs w:val="24"/>
                <w:lang w:val="en-US" w:eastAsia="zh-CN"/>
              </w:rPr>
              <w:t>108学时</w:t>
            </w:r>
            <w:r>
              <w:rPr>
                <w:rFonts w:hint="eastAsia" w:ascii="宋体" w:hAnsi="宋体" w:eastAsia="宋体" w:cs="宋体"/>
                <w:sz w:val="24"/>
                <w:szCs w:val="24"/>
                <w:lang w:eastAsia="zh-CN"/>
              </w:rPr>
              <w:t>）</w:t>
            </w:r>
          </w:p>
        </w:tc>
        <w:tc>
          <w:tcPr>
            <w:tcW w:w="3171"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中小型网络性能测试以及网络故障的诊断、排除</w:t>
            </w:r>
          </w:p>
        </w:tc>
        <w:tc>
          <w:tcPr>
            <w:tcW w:w="4642"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能采用多种交换机实现办公网络的连接，合理划分交换机中的VLAN，实现办公网络的隔离；4.能应用生成树STP解决多交换机之间冗余链路的环路；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444"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办公软件（</w:t>
            </w:r>
            <w:r>
              <w:rPr>
                <w:rFonts w:hint="eastAsia" w:ascii="宋体" w:hAnsi="宋体" w:eastAsia="宋体" w:cs="宋体"/>
                <w:sz w:val="24"/>
                <w:szCs w:val="24"/>
                <w:lang w:val="en-US" w:eastAsia="zh-CN"/>
              </w:rPr>
              <w:t>72学时</w:t>
            </w:r>
            <w:r>
              <w:rPr>
                <w:rFonts w:hint="eastAsia" w:ascii="宋体" w:hAnsi="宋体" w:eastAsia="宋体" w:cs="宋体"/>
                <w:sz w:val="24"/>
                <w:szCs w:val="24"/>
                <w:lang w:eastAsia="zh-CN"/>
              </w:rPr>
              <w:t>）</w:t>
            </w:r>
          </w:p>
        </w:tc>
        <w:tc>
          <w:tcPr>
            <w:tcW w:w="3171"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常用控件的使用；</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．对话框程序设计；</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．窗体界面设计（菜单栏、工具栏、状态栏、多文档界面）；</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．小型数据库管理系统设计</w:t>
            </w:r>
          </w:p>
        </w:tc>
        <w:tc>
          <w:tcPr>
            <w:tcW w:w="4642"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能进行常用控件的基本属性设置、方法调用与常用事件代码编写；</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．能使用常用控件、菜单、工具栏、状态栏及MDI多窗体技术进行应用程序界面设计；</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．能使用程序设计语句以ADO控件、ADO对象为数据源设计数据库应用程序，开发中、小型应用系统软件。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44"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《网络设备安装与调试》</w:t>
            </w:r>
          </w:p>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（108学时）</w:t>
            </w:r>
          </w:p>
        </w:tc>
        <w:tc>
          <w:tcPr>
            <w:tcW w:w="3171" w:type="dxa"/>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1.企业网络地址的规划；</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2.使用二层交换机、三层交换机、防火墙等网络设备完成中小企业网络的搭建（VLAN划分、VLAN ROUTING、静态路由和动态路由协议的配置、访问控制列表的配置、网络地址转换等功能）；</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3.中小型网络性能测试以及网络故障的诊断、排除。</w:t>
            </w:r>
          </w:p>
        </w:tc>
        <w:tc>
          <w:tcPr>
            <w:tcW w:w="4642" w:type="dxa"/>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1.能按照网络拓扑图选择传输介质进行网络设备的物理连接；</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2.能进行交换机常规配置；</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3.能采用多种交换机实现办公网络的连接，合理划分交换机中的VLAN，实现办公网络的隔离；4.能应用生成树STP解决多交换机之间冗余链路的环路；</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5.会配置静态路由、默认、RIP动态路由协议、OSPF动态路由协议，实现区域网络互联互通；6.能根据常见公司网络拓扑图实现网络组建与网络服务的协同工作；</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7.会配置访问控制列表（ACL）实现常规的网络安全设置；</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8.能配置网络地址转换（NAT）实现互联网接入；9.能使用防火墙实现常用网络安全设置；</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10.能进行中小型企业网、园区网的日常维护及常见故障的排除。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44"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顶岗实习</w:t>
            </w:r>
          </w:p>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（540）</w:t>
            </w:r>
          </w:p>
        </w:tc>
        <w:tc>
          <w:tcPr>
            <w:tcW w:w="3171" w:type="dxa"/>
          </w:tcPr>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学生根据自己的学习专长或兴趣，选择相应的项目进行实习。</w:t>
            </w:r>
          </w:p>
          <w:p>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项目1： 中小型网络管理</w:t>
            </w:r>
          </w:p>
          <w:p>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项目2：网络布线工程</w:t>
            </w:r>
          </w:p>
          <w:p>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项目3：通信业务营销</w:t>
            </w:r>
          </w:p>
          <w:p>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项目4：:网络营销（网店经营）</w:t>
            </w:r>
          </w:p>
          <w:p>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项目5：计算机及网络产品营销及售后服务</w:t>
            </w:r>
          </w:p>
          <w:p>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其他综合实习项目（可根据学生在实际实习岗位确定）</w:t>
            </w:r>
          </w:p>
        </w:tc>
        <w:tc>
          <w:tcPr>
            <w:tcW w:w="4642" w:type="dxa"/>
          </w:tcPr>
          <w:p>
            <w:pPr>
              <w:pStyle w:val="19"/>
              <w:keepNext w:val="0"/>
              <w:keepLines w:val="0"/>
              <w:pageBreakBefore w:val="0"/>
              <w:kinsoku/>
              <w:wordWrap/>
              <w:overflowPunct/>
              <w:topLinePunct w:val="0"/>
              <w:autoSpaceDE/>
              <w:autoSpaceDN/>
              <w:bidi w:val="0"/>
              <w:adjustRightInd/>
              <w:spacing w:line="400" w:lineRule="exact"/>
              <w:ind w:firstLine="420"/>
              <w:textAlignment w:val="auto"/>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学生通过企业顶岗实习巩固在校期间所学的各种知识，并加以深化；接触和了解社会对本专业职业岗位的具体要求，提高专业理论水平和操作技能水平，提高自身的综合职业素养，为今后的就业、创业打下扎实基础。</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4"/>
                <w:szCs w:val="24"/>
              </w:rPr>
            </w:pPr>
          </w:p>
        </w:tc>
      </w:tr>
    </w:tbl>
    <w:p>
      <w:pPr>
        <w:spacing w:line="600" w:lineRule="exact"/>
        <w:ind w:firstLine="560" w:firstLineChars="200"/>
        <w:rPr>
          <w:rFonts w:ascii="仿宋" w:hAnsi="仿宋" w:eastAsia="仿宋" w:cs="黑体"/>
          <w:b/>
          <w:sz w:val="28"/>
          <w:szCs w:val="28"/>
        </w:rPr>
      </w:pPr>
      <w:r>
        <w:rPr>
          <w:rFonts w:hint="eastAsia" w:ascii="仿宋" w:hAnsi="仿宋" w:eastAsia="仿宋" w:cs="黑体"/>
          <w:b/>
          <w:sz w:val="28"/>
          <w:szCs w:val="28"/>
        </w:rPr>
        <w:t>八、教学进程总体安排</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cs="宋体"/>
          <w:sz w:val="24"/>
          <w:szCs w:val="24"/>
        </w:rPr>
        <w:t>坚持完善机制，推动持续改进。紧跟产业发展趋势和行业人才需求，建立健全行业企业、第三方评价机构等多方参与的专业人才培养方案动态调整机制，强化教师参与教学和课程改革的效果评价与激励，做好人才培养质量评价与反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szCs w:val="24"/>
        </w:rPr>
      </w:pPr>
      <w:r>
        <w:rPr>
          <w:rFonts w:hint="eastAsia" w:ascii="宋体" w:hAnsi="宋体" w:cs="宋体"/>
          <w:sz w:val="24"/>
          <w:szCs w:val="24"/>
        </w:rPr>
        <w:t>职业学校质量建设的核心是专业建设，专业建设的核心是课程建设。课程是教育思想和教育观念的集中体现，是实施培养目标的蓝图，是组织教育教学活动的主要依据。课程结构是课程内部各类型、各要素和各成分之间合乎规律的组织形式。它主要解决课程内容的内部各个部分之间的协调问题，它是课程目标转化为教育成果的纽带，也是课程实施活动顺利开展的重要依据，在课程设置与编制中发挥着承上启下的重要中介作用。</w:t>
      </w:r>
      <w:bookmarkStart w:id="3" w:name="_Toc474953743"/>
    </w:p>
    <w:p>
      <w:pPr>
        <w:spacing w:line="600" w:lineRule="exact"/>
        <w:ind w:firstLine="560" w:firstLineChars="200"/>
        <w:rPr>
          <w:rFonts w:hint="eastAsia" w:ascii="宋体" w:hAnsi="宋体" w:eastAsia="宋体" w:cs="宋体"/>
          <w:b/>
          <w:sz w:val="28"/>
          <w:szCs w:val="28"/>
        </w:rPr>
      </w:pPr>
      <w:r>
        <w:rPr>
          <w:rFonts w:hint="eastAsia" w:ascii="宋体" w:hAnsi="宋体" w:eastAsia="宋体" w:cs="宋体"/>
          <w:b/>
          <w:sz w:val="28"/>
          <w:szCs w:val="28"/>
        </w:rPr>
        <w:t>（一）构建课程体系</w:t>
      </w:r>
    </w:p>
    <w:p>
      <w:pPr>
        <w:spacing w:line="520" w:lineRule="exact"/>
        <w:ind w:firstLine="480" w:firstLineChars="200"/>
        <w:rPr>
          <w:rFonts w:ascii="宋体" w:hAnsi="宋体" w:cs="宋体"/>
          <w:sz w:val="24"/>
          <w:szCs w:val="24"/>
        </w:rPr>
      </w:pPr>
      <w:r>
        <w:rPr>
          <w:rFonts w:hint="eastAsia" w:ascii="宋体" w:hAnsi="宋体" w:cs="宋体"/>
          <w:sz w:val="24"/>
          <w:szCs w:val="24"/>
        </w:rPr>
        <w:t>建立由专业教师、企业专家组成的课程建设委员会，制定课程体系开发、反馈及更新制度。</w:t>
      </w:r>
    </w:p>
    <w:p>
      <w:pPr>
        <w:spacing w:line="520" w:lineRule="exact"/>
        <w:ind w:firstLine="480" w:firstLineChars="200"/>
        <w:rPr>
          <w:rFonts w:ascii="宋体" w:hAnsi="宋体" w:cs="宋体"/>
          <w:sz w:val="24"/>
          <w:szCs w:val="24"/>
        </w:rPr>
      </w:pPr>
      <w:r>
        <w:rPr>
          <w:rFonts w:hint="eastAsia" w:ascii="宋体" w:hAnsi="宋体" w:cs="宋体"/>
          <w:sz w:val="24"/>
          <w:szCs w:val="24"/>
        </w:rPr>
        <w:t>一是充实课程体系开发团队，从企业吸收3名计算机网络应用领域的资深专家，充实课程体系开发团队。</w:t>
      </w:r>
    </w:p>
    <w:p>
      <w:pPr>
        <w:spacing w:line="520" w:lineRule="exact"/>
        <w:ind w:firstLine="480" w:firstLineChars="200"/>
        <w:rPr>
          <w:rFonts w:ascii="宋体" w:hAnsi="宋体" w:cs="宋体"/>
          <w:sz w:val="24"/>
          <w:szCs w:val="24"/>
        </w:rPr>
      </w:pPr>
      <w:r>
        <w:rPr>
          <w:rFonts w:hint="eastAsia" w:ascii="宋体" w:hAnsi="宋体" w:cs="宋体"/>
          <w:sz w:val="24"/>
          <w:szCs w:val="24"/>
        </w:rPr>
        <w:t>二是按照“课岗融合、做学合一”的校企“双主体”人才培养模式，构建系统化任务引领型课程体系，以职业发展为导向，基于职业岗位工作过程，制定《计算机课程体系改革方案》、《计算机网络技术专业教学指导方案》、《计算机网络技术专业课程标准》。在课程建设委员会的指导下，紧密结合地方经济和社会发展需求，以专业核心课程和专业技术实训为主，增设拓宽知识及适应市场和技术进步的相关课程。</w:t>
      </w:r>
    </w:p>
    <w:p>
      <w:pPr>
        <w:spacing w:line="520" w:lineRule="exact"/>
        <w:ind w:firstLine="480" w:firstLineChars="200"/>
        <w:rPr>
          <w:rFonts w:ascii="宋体" w:hAnsi="宋体" w:cs="宋体"/>
          <w:sz w:val="24"/>
          <w:szCs w:val="24"/>
        </w:rPr>
      </w:pPr>
      <w:r>
        <w:rPr>
          <w:rFonts w:hint="eastAsia" w:ascii="宋体" w:hAnsi="宋体" w:cs="宋体"/>
          <w:sz w:val="24"/>
          <w:szCs w:val="24"/>
        </w:rPr>
        <w:t>三是课程内容以工程项目为载体，进一步分析各职业岗位的知识、能力和素质要求，实时引入行业新技术、新知识、新标准，保持教学内容与实际工作的一致性。基础课教学以必需和够用为度，讲清概念、强化应用；专业课教学加强针对性和实用性，将企业实际的开发、应用、维护任务移植到课程中，教学设计按实际工作过程进行教学，实践教学的学时比例达到70%以上。</w:t>
      </w:r>
    </w:p>
    <w:bookmarkEnd w:id="3"/>
    <w:p>
      <w:pPr>
        <w:spacing w:line="520" w:lineRule="exact"/>
        <w:ind w:firstLine="480" w:firstLineChars="200"/>
        <w:rPr>
          <w:rFonts w:ascii="宋体" w:hAnsi="宋体" w:cs="宋体"/>
          <w:sz w:val="24"/>
          <w:szCs w:val="24"/>
        </w:rPr>
      </w:pPr>
      <w:r>
        <w:rPr>
          <w:rFonts w:hint="eastAsia" w:ascii="宋体" w:hAnsi="宋体" w:cs="宋体"/>
          <w:sz w:val="24"/>
          <w:szCs w:val="24"/>
        </w:rPr>
        <w:t>在课程体系的建设中渗透职业核心能力教育，在此基础上注重以职业活动来规划课程内容、以职业能力确定课程实施标准，将职业素质作为课程教学目标、实践创新能力作为课程改革的突破口。结合企业岗位要求，构建基于职业活动、系统化的“双平台双融合”人才培养方案，完善 “岗位+拓展”课程体系；创新“项目引领，任务驱动”教学模式，建设以小组分工、项目教学、任务驱动为导向的专业核心课程、优质特色课程，将课程内容与行业标准对接，构建符合培养目标和教学目标的课程体系。课程体系的建立以知识素养为支撑，以综合职业素质和职业行动能力为主线，从职业教育教学实践与工作实际有机结合的角度出发，围绕职业功能模块课程为主体，突出项目课程。</w:t>
      </w:r>
    </w:p>
    <w:p>
      <w:pPr>
        <w:spacing w:line="520" w:lineRule="exact"/>
        <w:rPr>
          <w:rFonts w:hint="eastAsia" w:ascii="宋体" w:hAnsi="宋体" w:cs="宋体"/>
          <w:sz w:val="24"/>
          <w:szCs w:val="24"/>
        </w:rPr>
      </w:pPr>
      <w:r>
        <w:rPr>
          <w:rFonts w:hint="eastAsia" w:ascii="宋体" w:hAnsi="宋体" w:cs="宋体"/>
          <w:sz w:val="24"/>
          <w:szCs w:val="24"/>
        </w:rPr>
        <w:t>计算机网络技术专业的课程体系如下图所示：</w:t>
      </w:r>
    </w:p>
    <w:p>
      <w:pPr>
        <w:spacing w:line="520" w:lineRule="exact"/>
        <w:rPr>
          <w:rFonts w:hint="eastAsia" w:ascii="宋体" w:hAnsi="宋体" w:cs="宋体"/>
          <w:sz w:val="24"/>
          <w:szCs w:val="24"/>
        </w:rPr>
      </w:pPr>
      <w:r>
        <w:rPr>
          <w:rFonts w:ascii="仿宋" w:hAnsi="仿宋" w:eastAsia="仿宋"/>
          <w:sz w:val="28"/>
          <w:szCs w:val="28"/>
        </w:rPr>
        <mc:AlternateContent>
          <mc:Choice Requires="wpg">
            <w:drawing>
              <wp:anchor distT="0" distB="0" distL="114300" distR="114300" simplePos="0" relativeHeight="251667456" behindDoc="0" locked="0" layoutInCell="1" allowOverlap="1">
                <wp:simplePos x="0" y="0"/>
                <wp:positionH relativeFrom="column">
                  <wp:posOffset>-215265</wp:posOffset>
                </wp:positionH>
                <wp:positionV relativeFrom="paragraph">
                  <wp:posOffset>30480</wp:posOffset>
                </wp:positionV>
                <wp:extent cx="5923915" cy="7202170"/>
                <wp:effectExtent l="6985" t="4445" r="12700" b="13335"/>
                <wp:wrapNone/>
                <wp:docPr id="5" name="组合 5"/>
                <wp:cNvGraphicFramePr/>
                <a:graphic xmlns:a="http://schemas.openxmlformats.org/drawingml/2006/main">
                  <a:graphicData uri="http://schemas.microsoft.com/office/word/2010/wordprocessingGroup">
                    <wpg:wgp>
                      <wpg:cNvGrpSpPr/>
                      <wpg:grpSpPr>
                        <a:xfrm>
                          <a:off x="0" y="0"/>
                          <a:ext cx="5923915" cy="7202170"/>
                          <a:chOff x="0" y="0"/>
                          <a:chExt cx="5923915" cy="7202170"/>
                        </a:xfrm>
                      </wpg:grpSpPr>
                      <wps:wsp>
                        <wps:cNvPr id="230" name="AutoShape 105"/>
                        <wps:cNvSpPr>
                          <a:spLocks noChangeArrowheads="1"/>
                        </wps:cNvSpPr>
                        <wps:spPr bwMode="auto">
                          <a:xfrm>
                            <a:off x="247650" y="6057900"/>
                            <a:ext cx="1115695" cy="314325"/>
                          </a:xfrm>
                          <a:prstGeom prst="roundRect">
                            <a:avLst>
                              <a:gd name="adj" fmla="val 16667"/>
                            </a:avLst>
                          </a:prstGeom>
                          <a:solidFill>
                            <a:srgbClr val="FFFFFF"/>
                          </a:solidFill>
                          <a:ln w="9525">
                            <a:solidFill>
                              <a:srgbClr val="000000"/>
                            </a:solidFill>
                            <a:round/>
                          </a:ln>
                        </wps:spPr>
                        <wps:txbx>
                          <w:txbxContent>
                            <w:p>
                              <w:pPr>
                                <w:jc w:val="center"/>
                              </w:pPr>
                              <w:r>
                                <w:rPr>
                                  <w:rFonts w:hint="eastAsia"/>
                                </w:rPr>
                                <w:t>信息技术</w:t>
                              </w:r>
                            </w:p>
                          </w:txbxContent>
                        </wps:txbx>
                        <wps:bodyPr rot="0" vert="horz" wrap="square" lIns="91440" tIns="45720" rIns="91440" bIns="45720" anchor="t" anchorCtr="0" upright="1">
                          <a:noAutofit/>
                        </wps:bodyPr>
                      </wps:wsp>
                      <wpg:grpSp>
                        <wpg:cNvPr id="4" name="组合 4"/>
                        <wpg:cNvGrpSpPr/>
                        <wpg:grpSpPr>
                          <a:xfrm>
                            <a:off x="0" y="0"/>
                            <a:ext cx="5923915" cy="7202170"/>
                            <a:chOff x="0" y="0"/>
                            <a:chExt cx="5923915" cy="7202170"/>
                          </a:xfrm>
                        </wpg:grpSpPr>
                        <wpg:grpSp>
                          <wpg:cNvPr id="177" name="组合 177"/>
                          <wpg:cNvGrpSpPr/>
                          <wpg:grpSpPr>
                            <a:xfrm>
                              <a:off x="0" y="0"/>
                              <a:ext cx="5923915" cy="7202170"/>
                              <a:chOff x="1178" y="1889"/>
                              <a:chExt cx="9329" cy="11342"/>
                            </a:xfrm>
                          </wpg:grpSpPr>
                          <wps:wsp>
                            <wps:cNvPr id="178" name="Freeform 65"/>
                            <wps:cNvSpPr/>
                            <wps:spPr bwMode="auto">
                              <a:xfrm>
                                <a:off x="7969" y="3190"/>
                                <a:ext cx="1770" cy="554"/>
                              </a:xfrm>
                              <a:custGeom>
                                <a:avLst/>
                                <a:gdLst>
                                  <a:gd name="T0" fmla="*/ 1769 w 1769"/>
                                  <a:gd name="T1" fmla="*/ 0 h 302"/>
                                  <a:gd name="T2" fmla="*/ 1769 w 1769"/>
                                  <a:gd name="T3" fmla="*/ 173 h 302"/>
                                  <a:gd name="T4" fmla="*/ 0 w 1769"/>
                                  <a:gd name="T5" fmla="*/ 173 h 302"/>
                                  <a:gd name="T6" fmla="*/ 0 w 1769"/>
                                  <a:gd name="T7" fmla="*/ 302 h 302"/>
                                </a:gdLst>
                                <a:ahLst/>
                                <a:cxnLst>
                                  <a:cxn ang="0">
                                    <a:pos x="T0" y="T1"/>
                                  </a:cxn>
                                  <a:cxn ang="0">
                                    <a:pos x="T2" y="T3"/>
                                  </a:cxn>
                                  <a:cxn ang="0">
                                    <a:pos x="T4" y="T5"/>
                                  </a:cxn>
                                  <a:cxn ang="0">
                                    <a:pos x="T6" y="T7"/>
                                  </a:cxn>
                                </a:cxnLst>
                                <a:rect l="0" t="0" r="r" b="b"/>
                                <a:pathLst>
                                  <a:path w="1769" h="302">
                                    <a:moveTo>
                                      <a:pt x="1769" y="0"/>
                                    </a:moveTo>
                                    <a:lnTo>
                                      <a:pt x="1769" y="173"/>
                                    </a:lnTo>
                                    <a:lnTo>
                                      <a:pt x="0" y="173"/>
                                    </a:lnTo>
                                    <a:lnTo>
                                      <a:pt x="0" y="302"/>
                                    </a:lnTo>
                                  </a:path>
                                </a:pathLst>
                              </a:custGeom>
                              <a:noFill/>
                              <a:ln w="14605" cap="rnd">
                                <a:solidFill>
                                  <a:srgbClr val="000000"/>
                                </a:solidFill>
                                <a:round/>
                              </a:ln>
                            </wps:spPr>
                            <wps:bodyPr rot="0" vert="horz" wrap="square" lIns="91440" tIns="45720" rIns="91440" bIns="45720" anchor="t" anchorCtr="0" upright="1">
                              <a:noAutofit/>
                            </wps:bodyPr>
                          </wps:wsp>
                          <wpg:grpSp>
                            <wpg:cNvPr id="179" name="Group 66"/>
                            <wpg:cNvGrpSpPr/>
                            <wpg:grpSpPr>
                              <a:xfrm>
                                <a:off x="1178" y="1889"/>
                                <a:ext cx="9329" cy="11342"/>
                                <a:chOff x="1178" y="1889"/>
                                <a:chExt cx="9329" cy="11342"/>
                              </a:xfrm>
                            </wpg:grpSpPr>
                            <wps:wsp>
                              <wps:cNvPr id="180" name="AutoShape 67"/>
                              <wps:cNvSpPr/>
                              <wps:spPr bwMode="auto">
                                <a:xfrm>
                                  <a:off x="8134" y="4316"/>
                                  <a:ext cx="439" cy="2402"/>
                                </a:xfrm>
                                <a:prstGeom prst="leftBrace">
                                  <a:avLst>
                                    <a:gd name="adj1" fmla="val 37386"/>
                                    <a:gd name="adj2" fmla="val 50000"/>
                                  </a:avLst>
                                </a:prstGeom>
                                <a:noFill/>
                                <a:ln w="9525">
                                  <a:solidFill>
                                    <a:srgbClr val="000000"/>
                                  </a:solidFill>
                                  <a:round/>
                                </a:ln>
                              </wps:spPr>
                              <wps:bodyPr rot="0" vert="horz" wrap="square" lIns="91440" tIns="45720" rIns="91440" bIns="45720" anchor="t" anchorCtr="0" upright="1">
                                <a:noAutofit/>
                              </wps:bodyPr>
                            </wps:wsp>
                            <wps:wsp>
                              <wps:cNvPr id="181" name="AutoShape 68"/>
                              <wps:cNvSpPr>
                                <a:spLocks noChangeArrowheads="1"/>
                              </wps:cNvSpPr>
                              <wps:spPr bwMode="auto">
                                <a:xfrm>
                                  <a:off x="3971" y="6235"/>
                                  <a:ext cx="806" cy="2064"/>
                                </a:xfrm>
                                <a:prstGeom prst="roundRect">
                                  <a:avLst>
                                    <a:gd name="adj" fmla="val 16667"/>
                                  </a:avLst>
                                </a:prstGeom>
                                <a:solidFill>
                                  <a:srgbClr val="FFFFFF"/>
                                </a:solidFill>
                                <a:ln w="9525">
                                  <a:solidFill>
                                    <a:srgbClr val="000000"/>
                                  </a:solidFill>
                                  <a:round/>
                                </a:ln>
                              </wps:spPr>
                              <wps:txbx>
                                <w:txbxContent>
                                  <w:p/>
                                  <w:p>
                                    <w:r>
                                      <w:rPr>
                                        <w:rFonts w:hint="eastAsia"/>
                                      </w:rPr>
                                      <w:t>专业核心课程</w:t>
                                    </w:r>
                                  </w:p>
                                </w:txbxContent>
                              </wps:txbx>
                              <wps:bodyPr rot="0" vert="horz" wrap="square" lIns="91440" tIns="45720" rIns="91440" bIns="45720" anchor="t" anchorCtr="0" upright="1">
                                <a:noAutofit/>
                              </wps:bodyPr>
                            </wps:wsp>
                            <wps:wsp>
                              <wps:cNvPr id="182" name="Freeform 69"/>
                              <wps:cNvSpPr/>
                              <wps:spPr bwMode="auto">
                                <a:xfrm>
                                  <a:off x="3821" y="3219"/>
                                  <a:ext cx="2032" cy="3995"/>
                                </a:xfrm>
                                <a:custGeom>
                                  <a:avLst/>
                                  <a:gdLst>
                                    <a:gd name="T0" fmla="*/ 1898 w 1898"/>
                                    <a:gd name="T1" fmla="*/ 0 h 1178"/>
                                    <a:gd name="T2" fmla="*/ 1898 w 1898"/>
                                    <a:gd name="T3" fmla="*/ 86 h 1178"/>
                                    <a:gd name="T4" fmla="*/ 0 w 1898"/>
                                    <a:gd name="T5" fmla="*/ 86 h 1178"/>
                                    <a:gd name="T6" fmla="*/ 0 w 1898"/>
                                    <a:gd name="T7" fmla="*/ 1178 h 1178"/>
                                    <a:gd name="T8" fmla="*/ 144 w 1898"/>
                                    <a:gd name="T9" fmla="*/ 1178 h 1178"/>
                                  </a:gdLst>
                                  <a:ahLst/>
                                  <a:cxnLst>
                                    <a:cxn ang="0">
                                      <a:pos x="T0" y="T1"/>
                                    </a:cxn>
                                    <a:cxn ang="0">
                                      <a:pos x="T2" y="T3"/>
                                    </a:cxn>
                                    <a:cxn ang="0">
                                      <a:pos x="T4" y="T5"/>
                                    </a:cxn>
                                    <a:cxn ang="0">
                                      <a:pos x="T6" y="T7"/>
                                    </a:cxn>
                                    <a:cxn ang="0">
                                      <a:pos x="T8" y="T9"/>
                                    </a:cxn>
                                  </a:cxnLst>
                                  <a:rect l="0" t="0" r="r" b="b"/>
                                  <a:pathLst>
                                    <a:path w="1898" h="1178">
                                      <a:moveTo>
                                        <a:pt x="1898" y="0"/>
                                      </a:moveTo>
                                      <a:lnTo>
                                        <a:pt x="1898" y="86"/>
                                      </a:lnTo>
                                      <a:lnTo>
                                        <a:pt x="0" y="86"/>
                                      </a:lnTo>
                                      <a:lnTo>
                                        <a:pt x="0" y="1178"/>
                                      </a:lnTo>
                                      <a:lnTo>
                                        <a:pt x="144" y="1178"/>
                                      </a:lnTo>
                                    </a:path>
                                  </a:pathLst>
                                </a:custGeom>
                                <a:noFill/>
                                <a:ln w="14605" cap="rnd">
                                  <a:solidFill>
                                    <a:srgbClr val="000000"/>
                                  </a:solidFill>
                                  <a:round/>
                                </a:ln>
                              </wps:spPr>
                              <wps:bodyPr rot="0" vert="horz" wrap="square" lIns="91440" tIns="45720" rIns="91440" bIns="45720" anchor="t" anchorCtr="0" upright="1">
                                <a:noAutofit/>
                              </wps:bodyPr>
                            </wps:wsp>
                            <wps:wsp>
                              <wps:cNvPr id="183" name="AutoShape 70"/>
                              <wps:cNvSpPr>
                                <a:spLocks noChangeArrowheads="1"/>
                              </wps:cNvSpPr>
                              <wps:spPr bwMode="auto">
                                <a:xfrm>
                                  <a:off x="5514" y="4473"/>
                                  <a:ext cx="1971" cy="533"/>
                                </a:xfrm>
                                <a:prstGeom prst="roundRect">
                                  <a:avLst>
                                    <a:gd name="adj" fmla="val 16667"/>
                                  </a:avLst>
                                </a:prstGeom>
                                <a:solidFill>
                                  <a:srgbClr val="FFFFFF"/>
                                </a:solidFill>
                                <a:ln w="9525">
                                  <a:solidFill>
                                    <a:srgbClr val="000000"/>
                                  </a:solidFill>
                                  <a:round/>
                                </a:ln>
                              </wps:spPr>
                              <wps:txbx>
                                <w:txbxContent>
                                  <w:p>
                                    <w:pPr>
                                      <w:jc w:val="center"/>
                                    </w:pPr>
                                    <w:r>
                                      <w:rPr>
                                        <w:rFonts w:hint="eastAsia"/>
                                      </w:rPr>
                                      <w:t>网络综合布线</w:t>
                                    </w:r>
                                  </w:p>
                                </w:txbxContent>
                              </wps:txbx>
                              <wps:bodyPr rot="0" vert="horz" wrap="square" lIns="91440" tIns="45720" rIns="91440" bIns="45720" anchor="t" anchorCtr="0" upright="1">
                                <a:noAutofit/>
                              </wps:bodyPr>
                            </wps:wsp>
                            <wps:wsp>
                              <wps:cNvPr id="184" name="Freeform 71"/>
                              <wps:cNvSpPr/>
                              <wps:spPr bwMode="auto">
                                <a:xfrm>
                                  <a:off x="3819" y="6584"/>
                                  <a:ext cx="152" cy="5146"/>
                                </a:xfrm>
                                <a:custGeom>
                                  <a:avLst/>
                                  <a:gdLst>
                                    <a:gd name="T0" fmla="*/ 0 w 144"/>
                                    <a:gd name="T1" fmla="*/ 0 h 3148"/>
                                    <a:gd name="T2" fmla="*/ 0 w 144"/>
                                    <a:gd name="T3" fmla="*/ 3148 h 3148"/>
                                    <a:gd name="T4" fmla="*/ 144 w 144"/>
                                    <a:gd name="T5" fmla="*/ 3148 h 3148"/>
                                  </a:gdLst>
                                  <a:ahLst/>
                                  <a:cxnLst>
                                    <a:cxn ang="0">
                                      <a:pos x="T0" y="T1"/>
                                    </a:cxn>
                                    <a:cxn ang="0">
                                      <a:pos x="T2" y="T3"/>
                                    </a:cxn>
                                    <a:cxn ang="0">
                                      <a:pos x="T4" y="T5"/>
                                    </a:cxn>
                                  </a:cxnLst>
                                  <a:rect l="0" t="0" r="r" b="b"/>
                                  <a:pathLst>
                                    <a:path w="144" h="3148">
                                      <a:moveTo>
                                        <a:pt x="0" y="0"/>
                                      </a:moveTo>
                                      <a:lnTo>
                                        <a:pt x="0" y="3148"/>
                                      </a:lnTo>
                                      <a:lnTo>
                                        <a:pt x="144" y="3148"/>
                                      </a:lnTo>
                                    </a:path>
                                  </a:pathLst>
                                </a:custGeom>
                                <a:noFill/>
                                <a:ln w="14605" cap="rnd">
                                  <a:solidFill>
                                    <a:srgbClr val="000000"/>
                                  </a:solidFill>
                                  <a:round/>
                                </a:ln>
                              </wps:spPr>
                              <wps:bodyPr rot="0" vert="horz" wrap="square" lIns="91440" tIns="45720" rIns="91440" bIns="45720" anchor="t" anchorCtr="0" upright="1">
                                <a:noAutofit/>
                              </wps:bodyPr>
                            </wps:wsp>
                            <wps:wsp>
                              <wps:cNvPr id="185" name="AutoShape 72"/>
                              <wps:cNvSpPr>
                                <a:spLocks noChangeArrowheads="1"/>
                              </wps:cNvSpPr>
                              <wps:spPr bwMode="auto">
                                <a:xfrm>
                                  <a:off x="1532" y="6314"/>
                                  <a:ext cx="1794" cy="521"/>
                                </a:xfrm>
                                <a:prstGeom prst="roundRect">
                                  <a:avLst>
                                    <a:gd name="adj" fmla="val 16667"/>
                                  </a:avLst>
                                </a:prstGeom>
                                <a:solidFill>
                                  <a:srgbClr val="FFFFFF"/>
                                </a:solidFill>
                                <a:ln w="9525">
                                  <a:solidFill>
                                    <a:srgbClr val="000000"/>
                                  </a:solidFill>
                                  <a:round/>
                                </a:ln>
                              </wps:spPr>
                              <wps:txbx>
                                <w:txbxContent>
                                  <w:p>
                                    <w:pPr>
                                      <w:jc w:val="center"/>
                                    </w:pPr>
                                    <w:r>
                                      <w:rPr>
                                        <w:rFonts w:hint="eastAsia"/>
                                      </w:rPr>
                                      <w:t>语文</w:t>
                                    </w:r>
                                  </w:p>
                                </w:txbxContent>
                              </wps:txbx>
                              <wps:bodyPr rot="0" vert="horz" wrap="square" lIns="91440" tIns="45720" rIns="91440" bIns="45720" anchor="t" anchorCtr="0" upright="1">
                                <a:noAutofit/>
                              </wps:bodyPr>
                            </wps:wsp>
                            <wps:wsp>
                              <wps:cNvPr id="186" name="AutoShape 73"/>
                              <wps:cNvSpPr>
                                <a:spLocks noChangeArrowheads="1"/>
                              </wps:cNvSpPr>
                              <wps:spPr bwMode="auto">
                                <a:xfrm>
                                  <a:off x="1532" y="6930"/>
                                  <a:ext cx="1837" cy="543"/>
                                </a:xfrm>
                                <a:prstGeom prst="roundRect">
                                  <a:avLst>
                                    <a:gd name="adj" fmla="val 16667"/>
                                  </a:avLst>
                                </a:prstGeom>
                                <a:solidFill>
                                  <a:srgbClr val="FFFFFF"/>
                                </a:solidFill>
                                <a:ln w="9525">
                                  <a:solidFill>
                                    <a:srgbClr val="000000"/>
                                  </a:solidFill>
                                  <a:round/>
                                </a:ln>
                              </wps:spPr>
                              <wps:txbx>
                                <w:txbxContent>
                                  <w:p>
                                    <w:pPr>
                                      <w:jc w:val="center"/>
                                    </w:pPr>
                                    <w:r>
                                      <w:rPr>
                                        <w:rFonts w:hint="eastAsia"/>
                                      </w:rPr>
                                      <w:t>数学</w:t>
                                    </w:r>
                                  </w:p>
                                </w:txbxContent>
                              </wps:txbx>
                              <wps:bodyPr rot="0" vert="horz" wrap="square" lIns="91440" tIns="45720" rIns="91440" bIns="45720" anchor="t" anchorCtr="0" upright="1">
                                <a:noAutofit/>
                              </wps:bodyPr>
                            </wps:wsp>
                            <wps:wsp>
                              <wps:cNvPr id="188" name="AutoShape 74"/>
                              <wps:cNvSpPr>
                                <a:spLocks noChangeArrowheads="1"/>
                              </wps:cNvSpPr>
                              <wps:spPr bwMode="auto">
                                <a:xfrm>
                                  <a:off x="1564" y="7583"/>
                                  <a:ext cx="1762" cy="505"/>
                                </a:xfrm>
                                <a:prstGeom prst="roundRect">
                                  <a:avLst>
                                    <a:gd name="adj" fmla="val 16667"/>
                                  </a:avLst>
                                </a:prstGeom>
                                <a:solidFill>
                                  <a:srgbClr val="FFFFFF"/>
                                </a:solidFill>
                                <a:ln w="9525">
                                  <a:solidFill>
                                    <a:srgbClr val="000000"/>
                                  </a:solidFill>
                                  <a:round/>
                                </a:ln>
                              </wps:spPr>
                              <wps:txbx>
                                <w:txbxContent>
                                  <w:p>
                                    <w:pPr>
                                      <w:jc w:val="center"/>
                                    </w:pPr>
                                    <w:r>
                                      <w:rPr>
                                        <w:rFonts w:hint="eastAsia"/>
                                      </w:rPr>
                                      <w:t>英语</w:t>
                                    </w:r>
                                  </w:p>
                                </w:txbxContent>
                              </wps:txbx>
                              <wps:bodyPr rot="0" vert="horz" wrap="square" lIns="91440" tIns="45720" rIns="91440" bIns="45720" anchor="t" anchorCtr="0" upright="1">
                                <a:noAutofit/>
                              </wps:bodyPr>
                            </wps:wsp>
                            <wps:wsp>
                              <wps:cNvPr id="189" name="AutoShape 76"/>
                              <wps:cNvSpPr>
                                <a:spLocks noChangeArrowheads="1"/>
                              </wps:cNvSpPr>
                              <wps:spPr bwMode="auto">
                                <a:xfrm>
                                  <a:off x="3600" y="1889"/>
                                  <a:ext cx="3913" cy="583"/>
                                </a:xfrm>
                                <a:prstGeom prst="roundRect">
                                  <a:avLst>
                                    <a:gd name="adj" fmla="val 16667"/>
                                  </a:avLst>
                                </a:prstGeom>
                                <a:solidFill>
                                  <a:srgbClr val="FFFFFF"/>
                                </a:solidFill>
                                <a:ln w="9525">
                                  <a:solidFill>
                                    <a:srgbClr val="000000"/>
                                  </a:solidFill>
                                  <a:round/>
                                </a:ln>
                              </wps:spPr>
                              <wps:txbx>
                                <w:txbxContent>
                                  <w:p>
                                    <w:pPr>
                                      <w:jc w:val="center"/>
                                    </w:pPr>
                                    <w:r>
                                      <w:rPr>
                                        <w:rFonts w:hint="eastAsia"/>
                                      </w:rPr>
                                      <w:t>计算机</w:t>
                                    </w:r>
                                    <w:r>
                                      <w:rPr>
                                        <w:rFonts w:hint="eastAsia"/>
                                        <w:lang w:eastAsia="zh-CN"/>
                                      </w:rPr>
                                      <w:t>网络技术</w:t>
                                    </w:r>
                                    <w:r>
                                      <w:rPr>
                                        <w:rFonts w:hint="eastAsia"/>
                                      </w:rPr>
                                      <w:t>专业课程体系</w:t>
                                    </w:r>
                                  </w:p>
                                </w:txbxContent>
                              </wps:txbx>
                              <wps:bodyPr rot="0" vert="horz" wrap="square" lIns="91440" tIns="45720" rIns="91440" bIns="45720" anchor="t" anchorCtr="0" upright="1">
                                <a:noAutofit/>
                              </wps:bodyPr>
                            </wps:wsp>
                            <wps:wsp>
                              <wps:cNvPr id="190" name="AutoShape 77"/>
                              <wps:cNvSpPr>
                                <a:spLocks noChangeArrowheads="1"/>
                              </wps:cNvSpPr>
                              <wps:spPr bwMode="auto">
                                <a:xfrm>
                                  <a:off x="1629" y="2757"/>
                                  <a:ext cx="1740" cy="462"/>
                                </a:xfrm>
                                <a:prstGeom prst="roundRect">
                                  <a:avLst>
                                    <a:gd name="adj" fmla="val 16667"/>
                                  </a:avLst>
                                </a:prstGeom>
                                <a:solidFill>
                                  <a:srgbClr val="FFFFFF"/>
                                </a:solidFill>
                                <a:ln w="9525">
                                  <a:solidFill>
                                    <a:srgbClr val="000000"/>
                                  </a:solidFill>
                                  <a:round/>
                                </a:ln>
                              </wps:spPr>
                              <wps:txbx>
                                <w:txbxContent>
                                  <w:p>
                                    <w:pPr>
                                      <w:jc w:val="center"/>
                                    </w:pPr>
                                    <w:r>
                                      <w:rPr>
                                        <w:rFonts w:hint="eastAsia"/>
                                      </w:rPr>
                                      <w:t>公共基础课程</w:t>
                                    </w:r>
                                  </w:p>
                                </w:txbxContent>
                              </wps:txbx>
                              <wps:bodyPr rot="0" vert="horz" wrap="square" lIns="91440" tIns="45720" rIns="91440" bIns="45720" anchor="t" anchorCtr="0" upright="1">
                                <a:noAutofit/>
                              </wps:bodyPr>
                            </wps:wsp>
                            <wps:wsp>
                              <wps:cNvPr id="191" name="AutoShape 78"/>
                              <wps:cNvSpPr>
                                <a:spLocks noChangeArrowheads="1"/>
                              </wps:cNvSpPr>
                              <wps:spPr bwMode="auto">
                                <a:xfrm>
                                  <a:off x="5136" y="2723"/>
                                  <a:ext cx="1562" cy="462"/>
                                </a:xfrm>
                                <a:prstGeom prst="roundRect">
                                  <a:avLst>
                                    <a:gd name="adj" fmla="val 16667"/>
                                  </a:avLst>
                                </a:prstGeom>
                                <a:solidFill>
                                  <a:srgbClr val="FFFFFF"/>
                                </a:solidFill>
                                <a:ln w="9525">
                                  <a:solidFill>
                                    <a:srgbClr val="000000"/>
                                  </a:solidFill>
                                  <a:round/>
                                </a:ln>
                              </wps:spPr>
                              <wps:txbx>
                                <w:txbxContent>
                                  <w:p>
                                    <w:pPr>
                                      <w:jc w:val="center"/>
                                    </w:pPr>
                                    <w:r>
                                      <w:rPr>
                                        <w:rFonts w:hint="eastAsia"/>
                                      </w:rPr>
                                      <w:t>专业技能课程</w:t>
                                    </w:r>
                                  </w:p>
                                </w:txbxContent>
                              </wps:txbx>
                              <wps:bodyPr rot="0" vert="horz" wrap="square" lIns="91440" tIns="45720" rIns="91440" bIns="45720" anchor="t" anchorCtr="0" upright="1">
                                <a:noAutofit/>
                              </wps:bodyPr>
                            </wps:wsp>
                            <wps:wsp>
                              <wps:cNvPr id="192" name="AutoShape 79"/>
                              <wps:cNvSpPr>
                                <a:spLocks noChangeArrowheads="1"/>
                              </wps:cNvSpPr>
                              <wps:spPr bwMode="auto">
                                <a:xfrm>
                                  <a:off x="1504" y="3839"/>
                                  <a:ext cx="1822" cy="523"/>
                                </a:xfrm>
                                <a:prstGeom prst="roundRect">
                                  <a:avLst>
                                    <a:gd name="adj" fmla="val 16667"/>
                                  </a:avLst>
                                </a:prstGeom>
                                <a:solidFill>
                                  <a:srgbClr val="FFFFFF"/>
                                </a:solidFill>
                                <a:ln w="9525">
                                  <a:solidFill>
                                    <a:srgbClr val="000000"/>
                                  </a:solidFill>
                                  <a:round/>
                                </a:ln>
                              </wps:spPr>
                              <wps:txbx>
                                <w:txbxContent>
                                  <w:p>
                                    <w:r>
                                      <w:rPr>
                                        <w:rFonts w:hint="eastAsia"/>
                                      </w:rPr>
                                      <w:t>职业生涯规划</w:t>
                                    </w:r>
                                  </w:p>
                                </w:txbxContent>
                              </wps:txbx>
                              <wps:bodyPr rot="0" vert="horz" wrap="square" lIns="91440" tIns="45720" rIns="91440" bIns="45720" anchor="t" anchorCtr="0" upright="1">
                                <a:noAutofit/>
                              </wps:bodyPr>
                            </wps:wsp>
                            <wps:wsp>
                              <wps:cNvPr id="193" name="AutoShape 80"/>
                              <wps:cNvSpPr>
                                <a:spLocks noChangeArrowheads="1"/>
                              </wps:cNvSpPr>
                              <wps:spPr bwMode="auto">
                                <a:xfrm>
                                  <a:off x="1483" y="4499"/>
                                  <a:ext cx="1843" cy="515"/>
                                </a:xfrm>
                                <a:prstGeom prst="roundRect">
                                  <a:avLst>
                                    <a:gd name="adj" fmla="val 16667"/>
                                  </a:avLst>
                                </a:prstGeom>
                                <a:solidFill>
                                  <a:srgbClr val="FFFFFF"/>
                                </a:solidFill>
                                <a:ln w="9525">
                                  <a:solidFill>
                                    <a:srgbClr val="000000"/>
                                  </a:solidFill>
                                  <a:round/>
                                </a:ln>
                              </wps:spPr>
                              <wps:txbx>
                                <w:txbxContent>
                                  <w:p>
                                    <w:pPr>
                                      <w:jc w:val="left"/>
                                    </w:pPr>
                                    <w:r>
                                      <w:rPr>
                                        <w:rFonts w:hint="eastAsia"/>
                                      </w:rPr>
                                      <w:t>职业道德与法律</w:t>
                                    </w:r>
                                  </w:p>
                                </w:txbxContent>
                              </wps:txbx>
                              <wps:bodyPr rot="0" vert="horz" wrap="square" lIns="91440" tIns="45720" rIns="91440" bIns="45720" anchor="t" anchorCtr="0" upright="1">
                                <a:noAutofit/>
                              </wps:bodyPr>
                            </wps:wsp>
                            <wps:wsp>
                              <wps:cNvPr id="194" name="AutoShape 81"/>
                              <wps:cNvSpPr>
                                <a:spLocks noChangeArrowheads="1"/>
                              </wps:cNvSpPr>
                              <wps:spPr bwMode="auto">
                                <a:xfrm>
                                  <a:off x="1504" y="5166"/>
                                  <a:ext cx="1822" cy="434"/>
                                </a:xfrm>
                                <a:prstGeom prst="roundRect">
                                  <a:avLst>
                                    <a:gd name="adj" fmla="val 16667"/>
                                  </a:avLst>
                                </a:prstGeom>
                                <a:solidFill>
                                  <a:srgbClr val="FFFFFF"/>
                                </a:solidFill>
                                <a:ln w="9525">
                                  <a:solidFill>
                                    <a:srgbClr val="000000"/>
                                  </a:solidFill>
                                  <a:round/>
                                </a:ln>
                              </wps:spPr>
                              <wps:txbx>
                                <w:txbxContent>
                                  <w:p>
                                    <w:pPr>
                                      <w:jc w:val="center"/>
                                    </w:pPr>
                                    <w:r>
                                      <w:rPr>
                                        <w:rFonts w:hint="eastAsia"/>
                                      </w:rPr>
                                      <w:t>经济政治与社会</w:t>
                                    </w:r>
                                  </w:p>
                                </w:txbxContent>
                              </wps:txbx>
                              <wps:bodyPr rot="0" vert="horz" wrap="square" lIns="91440" tIns="45720" rIns="91440" bIns="45720" anchor="t" anchorCtr="0" upright="1">
                                <a:noAutofit/>
                              </wps:bodyPr>
                            </wps:wsp>
                            <wps:wsp>
                              <wps:cNvPr id="195" name="AutoShape 82"/>
                              <wps:cNvSpPr>
                                <a:spLocks noChangeArrowheads="1"/>
                              </wps:cNvSpPr>
                              <wps:spPr bwMode="auto">
                                <a:xfrm>
                                  <a:off x="1518" y="5714"/>
                                  <a:ext cx="1851" cy="514"/>
                                </a:xfrm>
                                <a:prstGeom prst="roundRect">
                                  <a:avLst>
                                    <a:gd name="adj" fmla="val 16667"/>
                                  </a:avLst>
                                </a:prstGeom>
                                <a:solidFill>
                                  <a:srgbClr val="FFFFFF"/>
                                </a:solidFill>
                                <a:ln w="9525">
                                  <a:solidFill>
                                    <a:srgbClr val="000000"/>
                                  </a:solidFill>
                                  <a:round/>
                                </a:ln>
                              </wps:spPr>
                              <wps:txbx>
                                <w:txbxContent>
                                  <w:p>
                                    <w:pPr>
                                      <w:jc w:val="center"/>
                                    </w:pPr>
                                    <w:r>
                                      <w:rPr>
                                        <w:rFonts w:hint="eastAsia"/>
                                      </w:rPr>
                                      <w:t>哲学与人生</w:t>
                                    </w:r>
                                  </w:p>
                                </w:txbxContent>
                              </wps:txbx>
                              <wps:bodyPr rot="0" vert="horz" wrap="square" lIns="91440" tIns="45720" rIns="91440" bIns="45720" anchor="t" anchorCtr="0" upright="1">
                                <a:noAutofit/>
                              </wps:bodyPr>
                            </wps:wsp>
                            <wps:wsp>
                              <wps:cNvPr id="196" name="AutoShape 83"/>
                              <wps:cNvSpPr>
                                <a:spLocks noChangeArrowheads="1"/>
                              </wps:cNvSpPr>
                              <wps:spPr bwMode="auto">
                                <a:xfrm>
                                  <a:off x="5500" y="3839"/>
                                  <a:ext cx="1971" cy="480"/>
                                </a:xfrm>
                                <a:prstGeom prst="roundRect">
                                  <a:avLst>
                                    <a:gd name="adj" fmla="val 16667"/>
                                  </a:avLst>
                                </a:prstGeom>
                                <a:solidFill>
                                  <a:srgbClr val="FFFFFF"/>
                                </a:solidFill>
                                <a:ln w="9525">
                                  <a:solidFill>
                                    <a:srgbClr val="000000"/>
                                  </a:solidFill>
                                  <a:round/>
                                </a:ln>
                              </wps:spPr>
                              <wps:txbx>
                                <w:txbxContent>
                                  <w:p>
                                    <w:pPr>
                                      <w:jc w:val="center"/>
                                    </w:pPr>
                                    <w:r>
                                      <w:rPr>
                                        <w:rFonts w:hint="eastAsia"/>
                                      </w:rPr>
                                      <w:t>计算机组装与维护</w:t>
                                    </w:r>
                                  </w:p>
                                </w:txbxContent>
                              </wps:txbx>
                              <wps:bodyPr rot="0" vert="horz" wrap="square" lIns="91440" tIns="45720" rIns="91440" bIns="45720" anchor="t" anchorCtr="0" upright="1">
                                <a:noAutofit/>
                              </wps:bodyPr>
                            </wps:wsp>
                            <wps:wsp>
                              <wps:cNvPr id="197" name="AutoShape 84"/>
                              <wps:cNvSpPr>
                                <a:spLocks noChangeArrowheads="1"/>
                              </wps:cNvSpPr>
                              <wps:spPr bwMode="auto">
                                <a:xfrm>
                                  <a:off x="5512" y="5136"/>
                                  <a:ext cx="2004" cy="469"/>
                                </a:xfrm>
                                <a:prstGeom prst="roundRect">
                                  <a:avLst>
                                    <a:gd name="adj" fmla="val 16667"/>
                                  </a:avLst>
                                </a:prstGeom>
                                <a:solidFill>
                                  <a:srgbClr val="FFFFFF"/>
                                </a:solidFill>
                                <a:ln w="9525">
                                  <a:solidFill>
                                    <a:srgbClr val="000000"/>
                                  </a:solidFill>
                                  <a:round/>
                                </a:ln>
                              </wps:spPr>
                              <wps:txbx>
                                <w:txbxContent>
                                  <w:p>
                                    <w:pPr>
                                      <w:jc w:val="center"/>
                                    </w:pPr>
                                    <w:r>
                                      <w:rPr>
                                        <w:rFonts w:hint="eastAsia"/>
                                      </w:rPr>
                                      <w:t>工具软件</w:t>
                                    </w:r>
                                  </w:p>
                                </w:txbxContent>
                              </wps:txbx>
                              <wps:bodyPr rot="0" vert="horz" wrap="square" lIns="91440" tIns="45720" rIns="91440" bIns="45720" anchor="t" anchorCtr="0" upright="1">
                                <a:noAutofit/>
                              </wps:bodyPr>
                            </wps:wsp>
                            <wps:wsp>
                              <wps:cNvPr id="198" name="AutoShape 85"/>
                              <wps:cNvSpPr>
                                <a:spLocks noChangeArrowheads="1"/>
                              </wps:cNvSpPr>
                              <wps:spPr bwMode="auto">
                                <a:xfrm>
                                  <a:off x="5516" y="5695"/>
                                  <a:ext cx="1985" cy="533"/>
                                </a:xfrm>
                                <a:prstGeom prst="roundRect">
                                  <a:avLst>
                                    <a:gd name="adj" fmla="val 16667"/>
                                  </a:avLst>
                                </a:prstGeom>
                                <a:solidFill>
                                  <a:srgbClr val="FFFFFF"/>
                                </a:solidFill>
                                <a:ln w="9525">
                                  <a:solidFill>
                                    <a:srgbClr val="000000"/>
                                  </a:solidFill>
                                  <a:round/>
                                </a:ln>
                              </wps:spPr>
                              <wps:txbx>
                                <w:txbxContent>
                                  <w:p>
                                    <w:pPr>
                                      <w:jc w:val="center"/>
                                    </w:pPr>
                                    <w:r>
                                      <w:rPr>
                                        <w:rFonts w:hint="eastAsia"/>
                                      </w:rPr>
                                      <w:t>办公软件应用</w:t>
                                    </w:r>
                                  </w:p>
                                </w:txbxContent>
                              </wps:txbx>
                              <wps:bodyPr rot="0" vert="horz" wrap="square" lIns="91440" tIns="45720" rIns="91440" bIns="45720" anchor="t" anchorCtr="0" upright="1">
                                <a:noAutofit/>
                              </wps:bodyPr>
                            </wps:wsp>
                            <wps:wsp>
                              <wps:cNvPr id="199" name="AutoShape 86"/>
                              <wps:cNvSpPr>
                                <a:spLocks noChangeArrowheads="1"/>
                              </wps:cNvSpPr>
                              <wps:spPr bwMode="auto">
                                <a:xfrm>
                                  <a:off x="5502" y="6314"/>
                                  <a:ext cx="2036" cy="521"/>
                                </a:xfrm>
                                <a:prstGeom prst="roundRect">
                                  <a:avLst>
                                    <a:gd name="adj" fmla="val 16667"/>
                                  </a:avLst>
                                </a:prstGeom>
                                <a:solidFill>
                                  <a:srgbClr val="FFFFFF"/>
                                </a:solidFill>
                                <a:ln w="9525">
                                  <a:solidFill>
                                    <a:srgbClr val="000000"/>
                                  </a:solidFill>
                                  <a:round/>
                                </a:ln>
                              </wps:spPr>
                              <wps:txbx>
                                <w:txbxContent>
                                  <w:p>
                                    <w:pPr>
                                      <w:jc w:val="center"/>
                                    </w:pPr>
                                    <w:r>
                                      <w:rPr>
                                        <w:rFonts w:hint="eastAsia"/>
                                      </w:rPr>
                                      <w:t>电工电子技术与技能</w:t>
                                    </w:r>
                                  </w:p>
                                </w:txbxContent>
                              </wps:txbx>
                              <wps:bodyPr rot="0" vert="horz" wrap="square" lIns="91440" tIns="45720" rIns="91440" bIns="45720" anchor="t" anchorCtr="0" upright="1">
                                <a:noAutofit/>
                              </wps:bodyPr>
                            </wps:wsp>
                            <wps:wsp>
                              <wps:cNvPr id="200" name="AutoShape 87"/>
                              <wps:cNvSpPr>
                                <a:spLocks noChangeArrowheads="1"/>
                              </wps:cNvSpPr>
                              <wps:spPr bwMode="auto">
                                <a:xfrm>
                                  <a:off x="3955" y="10857"/>
                                  <a:ext cx="805" cy="1656"/>
                                </a:xfrm>
                                <a:prstGeom prst="roundRect">
                                  <a:avLst>
                                    <a:gd name="adj" fmla="val 16667"/>
                                  </a:avLst>
                                </a:prstGeom>
                                <a:solidFill>
                                  <a:srgbClr val="FFFFFF"/>
                                </a:solidFill>
                                <a:ln w="9525">
                                  <a:solidFill>
                                    <a:srgbClr val="000000"/>
                                  </a:solidFill>
                                  <a:round/>
                                </a:ln>
                              </wps:spPr>
                              <wps:txbx>
                                <w:txbxContent>
                                  <w:p/>
                                  <w:p>
                                    <w:r>
                                      <w:rPr>
                                        <w:rFonts w:hint="eastAsia"/>
                                      </w:rPr>
                                      <w:t>专业方向课</w:t>
                                    </w:r>
                                  </w:p>
                                  <w:p>
                                    <w:pPr>
                                      <w:jc w:val="center"/>
                                    </w:pPr>
                                  </w:p>
                                </w:txbxContent>
                              </wps:txbx>
                              <wps:bodyPr rot="0" vert="horz" wrap="square" lIns="91440" tIns="45720" rIns="91440" bIns="45720" anchor="t" anchorCtr="0" upright="1">
                                <a:noAutofit/>
                              </wps:bodyPr>
                            </wps:wsp>
                            <wps:wsp>
                              <wps:cNvPr id="201" name="AutoShape 88"/>
                              <wps:cNvSpPr>
                                <a:spLocks noChangeArrowheads="1"/>
                              </wps:cNvSpPr>
                              <wps:spPr bwMode="auto">
                                <a:xfrm>
                                  <a:off x="8484" y="4210"/>
                                  <a:ext cx="1995" cy="544"/>
                                </a:xfrm>
                                <a:prstGeom prst="roundRect">
                                  <a:avLst>
                                    <a:gd name="adj" fmla="val 16667"/>
                                  </a:avLst>
                                </a:prstGeom>
                                <a:solidFill>
                                  <a:srgbClr val="FFFFFF"/>
                                </a:solidFill>
                                <a:ln w="9525">
                                  <a:solidFill>
                                    <a:srgbClr val="000000"/>
                                  </a:solidFill>
                                  <a:round/>
                                </a:ln>
                              </wps:spPr>
                              <wps:txbx>
                                <w:txbxContent>
                                  <w:p>
                                    <w:pPr>
                                      <w:jc w:val="center"/>
                                    </w:pPr>
                                    <w:r>
                                      <w:rPr>
                                        <w:rFonts w:hint="eastAsia"/>
                                      </w:rPr>
                                      <w:t>实用美术</w:t>
                                    </w:r>
                                  </w:p>
                                </w:txbxContent>
                              </wps:txbx>
                              <wps:bodyPr rot="0" vert="horz" wrap="square" lIns="91440" tIns="45720" rIns="91440" bIns="45720" anchor="t" anchorCtr="0" upright="1">
                                <a:noAutofit/>
                              </wps:bodyPr>
                            </wps:wsp>
                            <wps:wsp>
                              <wps:cNvPr id="202" name="AutoShape 89"/>
                              <wps:cNvSpPr>
                                <a:spLocks noChangeArrowheads="1"/>
                              </wps:cNvSpPr>
                              <wps:spPr bwMode="auto">
                                <a:xfrm>
                                  <a:off x="8498" y="4934"/>
                                  <a:ext cx="1995" cy="491"/>
                                </a:xfrm>
                                <a:prstGeom prst="roundRect">
                                  <a:avLst>
                                    <a:gd name="adj" fmla="val 16667"/>
                                  </a:avLst>
                                </a:prstGeom>
                                <a:solidFill>
                                  <a:srgbClr val="FFFFFF"/>
                                </a:solidFill>
                                <a:ln w="9525">
                                  <a:solidFill>
                                    <a:srgbClr val="000000"/>
                                  </a:solidFill>
                                  <a:round/>
                                </a:ln>
                              </wps:spPr>
                              <wps:txbx>
                                <w:txbxContent>
                                  <w:p>
                                    <w:pPr>
                                      <w:jc w:val="center"/>
                                    </w:pPr>
                                    <w:r>
                                      <w:rPr>
                                        <w:rFonts w:hint="eastAsia"/>
                                      </w:rPr>
                                      <w:t>计算机录入技术</w:t>
                                    </w:r>
                                  </w:p>
                                </w:txbxContent>
                              </wps:txbx>
                              <wps:bodyPr rot="0" vert="horz" wrap="square" lIns="91440" tIns="45720" rIns="91440" bIns="45720" anchor="t" anchorCtr="0" upright="1">
                                <a:noAutofit/>
                              </wps:bodyPr>
                            </wps:wsp>
                            <wps:wsp>
                              <wps:cNvPr id="203" name="AutoShape 90"/>
                              <wps:cNvSpPr>
                                <a:spLocks noChangeArrowheads="1"/>
                              </wps:cNvSpPr>
                              <wps:spPr bwMode="auto">
                                <a:xfrm>
                                  <a:off x="3942" y="12728"/>
                                  <a:ext cx="1253" cy="503"/>
                                </a:xfrm>
                                <a:prstGeom prst="roundRect">
                                  <a:avLst>
                                    <a:gd name="adj" fmla="val 16667"/>
                                  </a:avLst>
                                </a:prstGeom>
                                <a:solidFill>
                                  <a:srgbClr val="FFFFFF"/>
                                </a:solidFill>
                                <a:ln w="9525">
                                  <a:solidFill>
                                    <a:srgbClr val="000000"/>
                                  </a:solidFill>
                                  <a:round/>
                                </a:ln>
                              </wps:spPr>
                              <wps:txbx>
                                <w:txbxContent>
                                  <w:p>
                                    <w:r>
                                      <w:rPr>
                                        <w:rFonts w:hint="eastAsia"/>
                                      </w:rPr>
                                      <w:t>顶岗实习</w:t>
                                    </w:r>
                                  </w:p>
                                  <w:p/>
                                </w:txbxContent>
                              </wps:txbx>
                              <wps:bodyPr rot="0" vert="horz" wrap="square" lIns="91440" tIns="45720" rIns="91440" bIns="45720" anchor="t" anchorCtr="0" upright="1">
                                <a:noAutofit/>
                              </wps:bodyPr>
                            </wps:wsp>
                            <wps:wsp>
                              <wps:cNvPr id="204" name="AutoShape 91"/>
                              <wps:cNvSpPr/>
                              <wps:spPr bwMode="auto">
                                <a:xfrm>
                                  <a:off x="5136" y="4105"/>
                                  <a:ext cx="387" cy="6244"/>
                                </a:xfrm>
                                <a:prstGeom prst="leftBrace">
                                  <a:avLst>
                                    <a:gd name="adj1" fmla="val 163221"/>
                                    <a:gd name="adj2" fmla="val 50000"/>
                                  </a:avLst>
                                </a:prstGeom>
                                <a:noFill/>
                                <a:ln w="9525">
                                  <a:solidFill>
                                    <a:srgbClr val="000000"/>
                                  </a:solidFill>
                                  <a:round/>
                                </a:ln>
                              </wps:spPr>
                              <wps:bodyPr rot="0" vert="horz" wrap="square" lIns="91440" tIns="45720" rIns="91440" bIns="45720" anchor="t" anchorCtr="0" upright="1">
                                <a:noAutofit/>
                              </wps:bodyPr>
                            </wps:wsp>
                            <wps:wsp>
                              <wps:cNvPr id="205" name="AutoShape 92"/>
                              <wps:cNvSpPr/>
                              <wps:spPr bwMode="auto">
                                <a:xfrm>
                                  <a:off x="5339" y="10842"/>
                                  <a:ext cx="204" cy="1771"/>
                                </a:xfrm>
                                <a:prstGeom prst="leftBrace">
                                  <a:avLst>
                                    <a:gd name="adj1" fmla="val 67407"/>
                                    <a:gd name="adj2" fmla="val 50000"/>
                                  </a:avLst>
                                </a:prstGeom>
                                <a:noFill/>
                                <a:ln w="9525">
                                  <a:solidFill>
                                    <a:srgbClr val="000000"/>
                                  </a:solidFill>
                                  <a:round/>
                                </a:ln>
                              </wps:spPr>
                              <wps:bodyPr rot="0" vert="horz" wrap="square" lIns="91440" tIns="45720" rIns="91440" bIns="45720" anchor="t" anchorCtr="0" upright="1">
                                <a:noAutofit/>
                              </wps:bodyPr>
                            </wps:wsp>
                            <wps:wsp>
                              <wps:cNvPr id="206" name="AutoShape 93"/>
                              <wps:cNvSpPr/>
                              <wps:spPr bwMode="auto">
                                <a:xfrm>
                                  <a:off x="1343" y="4065"/>
                                  <a:ext cx="174" cy="7665"/>
                                </a:xfrm>
                                <a:prstGeom prst="leftBrace">
                                  <a:avLst>
                                    <a:gd name="adj1" fmla="val 222901"/>
                                    <a:gd name="adj2" fmla="val 50000"/>
                                  </a:avLst>
                                </a:prstGeom>
                                <a:noFill/>
                                <a:ln w="9525">
                                  <a:solidFill>
                                    <a:srgbClr val="000000"/>
                                  </a:solidFill>
                                  <a:round/>
                                </a:ln>
                              </wps:spPr>
                              <wps:bodyPr rot="0" vert="horz" wrap="square" lIns="91440" tIns="45720" rIns="91440" bIns="45720" anchor="t" anchorCtr="0" upright="1">
                                <a:noAutofit/>
                              </wps:bodyPr>
                            </wps:wsp>
                            <wps:wsp>
                              <wps:cNvPr id="207" name="AutoShape 94"/>
                              <wps:cNvSpPr>
                                <a:spLocks noChangeArrowheads="1"/>
                              </wps:cNvSpPr>
                              <wps:spPr bwMode="auto">
                                <a:xfrm>
                                  <a:off x="4773" y="7117"/>
                                  <a:ext cx="391" cy="246"/>
                                </a:xfrm>
                                <a:prstGeom prst="rightArrow">
                                  <a:avLst>
                                    <a:gd name="adj1" fmla="val 50000"/>
                                    <a:gd name="adj2" fmla="val 39736"/>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08" name="AutoShape 95"/>
                              <wps:cNvSpPr>
                                <a:spLocks noChangeArrowheads="1"/>
                              </wps:cNvSpPr>
                              <wps:spPr bwMode="auto">
                                <a:xfrm>
                                  <a:off x="4775" y="11596"/>
                                  <a:ext cx="517" cy="246"/>
                                </a:xfrm>
                                <a:prstGeom prst="rightArrow">
                                  <a:avLst>
                                    <a:gd name="adj1" fmla="val 50000"/>
                                    <a:gd name="adj2" fmla="val 52541"/>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09" name="Freeform 96"/>
                              <wps:cNvSpPr/>
                              <wps:spPr bwMode="auto">
                                <a:xfrm>
                                  <a:off x="3184" y="2455"/>
                                  <a:ext cx="2044" cy="268"/>
                                </a:xfrm>
                                <a:custGeom>
                                  <a:avLst/>
                                  <a:gdLst>
                                    <a:gd name="T0" fmla="*/ 1769 w 1769"/>
                                    <a:gd name="T1" fmla="*/ 0 h 302"/>
                                    <a:gd name="T2" fmla="*/ 1769 w 1769"/>
                                    <a:gd name="T3" fmla="*/ 173 h 302"/>
                                    <a:gd name="T4" fmla="*/ 0 w 1769"/>
                                    <a:gd name="T5" fmla="*/ 173 h 302"/>
                                    <a:gd name="T6" fmla="*/ 0 w 1769"/>
                                    <a:gd name="T7" fmla="*/ 302 h 302"/>
                                  </a:gdLst>
                                  <a:ahLst/>
                                  <a:cxnLst>
                                    <a:cxn ang="0">
                                      <a:pos x="T0" y="T1"/>
                                    </a:cxn>
                                    <a:cxn ang="0">
                                      <a:pos x="T2" y="T3"/>
                                    </a:cxn>
                                    <a:cxn ang="0">
                                      <a:pos x="T4" y="T5"/>
                                    </a:cxn>
                                    <a:cxn ang="0">
                                      <a:pos x="T6" y="T7"/>
                                    </a:cxn>
                                  </a:cxnLst>
                                  <a:rect l="0" t="0" r="r" b="b"/>
                                  <a:pathLst>
                                    <a:path w="1769" h="302">
                                      <a:moveTo>
                                        <a:pt x="1769" y="0"/>
                                      </a:moveTo>
                                      <a:lnTo>
                                        <a:pt x="1769" y="173"/>
                                      </a:lnTo>
                                      <a:lnTo>
                                        <a:pt x="0" y="173"/>
                                      </a:lnTo>
                                      <a:lnTo>
                                        <a:pt x="0" y="302"/>
                                      </a:lnTo>
                                    </a:path>
                                  </a:pathLst>
                                </a:custGeom>
                                <a:noFill/>
                                <a:ln w="14605" cap="rnd">
                                  <a:solidFill>
                                    <a:srgbClr val="000000"/>
                                  </a:solidFill>
                                  <a:round/>
                                </a:ln>
                              </wps:spPr>
                              <wps:bodyPr rot="0" vert="horz" wrap="square" lIns="91440" tIns="45720" rIns="91440" bIns="45720" anchor="t" anchorCtr="0" upright="1">
                                <a:noAutofit/>
                              </wps:bodyPr>
                            </wps:wsp>
                            <wps:wsp>
                              <wps:cNvPr id="210" name="Freeform 97"/>
                              <wps:cNvSpPr/>
                              <wps:spPr bwMode="auto">
                                <a:xfrm>
                                  <a:off x="5228" y="2609"/>
                                  <a:ext cx="4159" cy="132"/>
                                </a:xfrm>
                                <a:custGeom>
                                  <a:avLst/>
                                  <a:gdLst>
                                    <a:gd name="T0" fmla="*/ 0 w 1237"/>
                                    <a:gd name="T1" fmla="*/ 0 h 115"/>
                                    <a:gd name="T2" fmla="*/ 1237 w 1237"/>
                                    <a:gd name="T3" fmla="*/ 0 h 115"/>
                                    <a:gd name="T4" fmla="*/ 1237 w 1237"/>
                                    <a:gd name="T5" fmla="*/ 115 h 115"/>
                                  </a:gdLst>
                                  <a:ahLst/>
                                  <a:cxnLst>
                                    <a:cxn ang="0">
                                      <a:pos x="T0" y="T1"/>
                                    </a:cxn>
                                    <a:cxn ang="0">
                                      <a:pos x="T2" y="T3"/>
                                    </a:cxn>
                                    <a:cxn ang="0">
                                      <a:pos x="T4" y="T5"/>
                                    </a:cxn>
                                  </a:cxnLst>
                                  <a:rect l="0" t="0" r="r" b="b"/>
                                  <a:pathLst>
                                    <a:path w="1237" h="115">
                                      <a:moveTo>
                                        <a:pt x="0" y="0"/>
                                      </a:moveTo>
                                      <a:lnTo>
                                        <a:pt x="1237" y="0"/>
                                      </a:lnTo>
                                      <a:lnTo>
                                        <a:pt x="1237" y="115"/>
                                      </a:lnTo>
                                    </a:path>
                                  </a:pathLst>
                                </a:custGeom>
                                <a:noFill/>
                                <a:ln w="14605" cap="rnd">
                                  <a:solidFill>
                                    <a:srgbClr val="000000"/>
                                  </a:solidFill>
                                  <a:round/>
                                </a:ln>
                              </wps:spPr>
                              <wps:bodyPr rot="0" vert="horz" wrap="square" lIns="91440" tIns="45720" rIns="91440" bIns="45720" anchor="t" anchorCtr="0" upright="1">
                                <a:noAutofit/>
                              </wps:bodyPr>
                            </wps:wsp>
                            <wps:wsp>
                              <wps:cNvPr id="211" name="Freeform 98"/>
                              <wps:cNvSpPr/>
                              <wps:spPr bwMode="auto">
                                <a:xfrm>
                                  <a:off x="1178" y="3231"/>
                                  <a:ext cx="859" cy="4703"/>
                                </a:xfrm>
                                <a:custGeom>
                                  <a:avLst/>
                                  <a:gdLst>
                                    <a:gd name="T0" fmla="*/ 1927 w 1927"/>
                                    <a:gd name="T1" fmla="*/ 0 h 3262"/>
                                    <a:gd name="T2" fmla="*/ 1927 w 1927"/>
                                    <a:gd name="T3" fmla="*/ 86 h 3262"/>
                                    <a:gd name="T4" fmla="*/ 0 w 1927"/>
                                    <a:gd name="T5" fmla="*/ 86 h 3262"/>
                                    <a:gd name="T6" fmla="*/ 0 w 1927"/>
                                    <a:gd name="T7" fmla="*/ 3262 h 3262"/>
                                    <a:gd name="T8" fmla="*/ 230 w 1927"/>
                                    <a:gd name="T9" fmla="*/ 3262 h 3262"/>
                                  </a:gdLst>
                                  <a:ahLst/>
                                  <a:cxnLst>
                                    <a:cxn ang="0">
                                      <a:pos x="T0" y="T1"/>
                                    </a:cxn>
                                    <a:cxn ang="0">
                                      <a:pos x="T2" y="T3"/>
                                    </a:cxn>
                                    <a:cxn ang="0">
                                      <a:pos x="T4" y="T5"/>
                                    </a:cxn>
                                    <a:cxn ang="0">
                                      <a:pos x="T6" y="T7"/>
                                    </a:cxn>
                                    <a:cxn ang="0">
                                      <a:pos x="T8" y="T9"/>
                                    </a:cxn>
                                  </a:cxnLst>
                                  <a:rect l="0" t="0" r="r" b="b"/>
                                  <a:pathLst>
                                    <a:path w="1927" h="3262">
                                      <a:moveTo>
                                        <a:pt x="1927" y="0"/>
                                      </a:moveTo>
                                      <a:lnTo>
                                        <a:pt x="1927" y="86"/>
                                      </a:lnTo>
                                      <a:lnTo>
                                        <a:pt x="0" y="86"/>
                                      </a:lnTo>
                                      <a:lnTo>
                                        <a:pt x="0" y="3262"/>
                                      </a:lnTo>
                                      <a:lnTo>
                                        <a:pt x="230" y="3262"/>
                                      </a:lnTo>
                                    </a:path>
                                  </a:pathLst>
                                </a:custGeom>
                                <a:noFill/>
                                <a:ln w="14605" cap="rnd">
                                  <a:solidFill>
                                    <a:srgbClr val="000000"/>
                                  </a:solidFill>
                                  <a:round/>
                                </a:ln>
                              </wps:spPr>
                              <wps:bodyPr rot="0" vert="horz" wrap="square" lIns="91440" tIns="45720" rIns="91440" bIns="45720" anchor="t" anchorCtr="0" upright="1">
                                <a:noAutofit/>
                              </wps:bodyPr>
                            </wps:wsp>
                            <wps:wsp>
                              <wps:cNvPr id="212" name="AutoShape 99"/>
                              <wps:cNvSpPr>
                                <a:spLocks noChangeArrowheads="1"/>
                              </wps:cNvSpPr>
                              <wps:spPr bwMode="auto">
                                <a:xfrm>
                                  <a:off x="8504" y="2723"/>
                                  <a:ext cx="1581" cy="462"/>
                                </a:xfrm>
                                <a:prstGeom prst="roundRect">
                                  <a:avLst>
                                    <a:gd name="adj" fmla="val 16667"/>
                                  </a:avLst>
                                </a:prstGeom>
                                <a:solidFill>
                                  <a:srgbClr val="FFFFFF"/>
                                </a:solidFill>
                                <a:ln w="9525">
                                  <a:solidFill>
                                    <a:srgbClr val="000000"/>
                                  </a:solidFill>
                                  <a:round/>
                                </a:ln>
                              </wps:spPr>
                              <wps:txbx>
                                <w:txbxContent>
                                  <w:p>
                                    <w:pPr>
                                      <w:jc w:val="both"/>
                                    </w:pPr>
                                    <w:r>
                                      <w:rPr>
                                        <w:rFonts w:hint="eastAsia"/>
                                      </w:rPr>
                                      <w:t>专业技能课</w:t>
                                    </w:r>
                                  </w:p>
                                </w:txbxContent>
                              </wps:txbx>
                              <wps:bodyPr rot="0" vert="horz" wrap="square" lIns="91440" tIns="45720" rIns="91440" bIns="45720" anchor="t" anchorCtr="0" upright="1">
                                <a:noAutofit/>
                              </wps:bodyPr>
                            </wps:wsp>
                            <wps:wsp>
                              <wps:cNvPr id="213" name="Freeform 100"/>
                              <wps:cNvSpPr/>
                              <wps:spPr bwMode="auto">
                                <a:xfrm>
                                  <a:off x="7969" y="3447"/>
                                  <a:ext cx="1770" cy="2072"/>
                                </a:xfrm>
                                <a:custGeom>
                                  <a:avLst/>
                                  <a:gdLst>
                                    <a:gd name="T0" fmla="*/ 1927 w 1927"/>
                                    <a:gd name="T1" fmla="*/ 0 h 3262"/>
                                    <a:gd name="T2" fmla="*/ 1927 w 1927"/>
                                    <a:gd name="T3" fmla="*/ 86 h 3262"/>
                                    <a:gd name="T4" fmla="*/ 0 w 1927"/>
                                    <a:gd name="T5" fmla="*/ 86 h 3262"/>
                                    <a:gd name="T6" fmla="*/ 0 w 1927"/>
                                    <a:gd name="T7" fmla="*/ 3262 h 3262"/>
                                    <a:gd name="T8" fmla="*/ 230 w 1927"/>
                                    <a:gd name="T9" fmla="*/ 3262 h 3262"/>
                                  </a:gdLst>
                                  <a:ahLst/>
                                  <a:cxnLst>
                                    <a:cxn ang="0">
                                      <a:pos x="T0" y="T1"/>
                                    </a:cxn>
                                    <a:cxn ang="0">
                                      <a:pos x="T2" y="T3"/>
                                    </a:cxn>
                                    <a:cxn ang="0">
                                      <a:pos x="T4" y="T5"/>
                                    </a:cxn>
                                    <a:cxn ang="0">
                                      <a:pos x="T6" y="T7"/>
                                    </a:cxn>
                                    <a:cxn ang="0">
                                      <a:pos x="T8" y="T9"/>
                                    </a:cxn>
                                  </a:cxnLst>
                                  <a:rect l="0" t="0" r="r" b="b"/>
                                  <a:pathLst>
                                    <a:path w="1927" h="3262">
                                      <a:moveTo>
                                        <a:pt x="1927" y="0"/>
                                      </a:moveTo>
                                      <a:lnTo>
                                        <a:pt x="1927" y="86"/>
                                      </a:lnTo>
                                      <a:lnTo>
                                        <a:pt x="0" y="86"/>
                                      </a:lnTo>
                                      <a:lnTo>
                                        <a:pt x="0" y="3262"/>
                                      </a:lnTo>
                                      <a:lnTo>
                                        <a:pt x="230" y="3262"/>
                                      </a:lnTo>
                                    </a:path>
                                  </a:pathLst>
                                </a:custGeom>
                                <a:noFill/>
                                <a:ln w="14605" cap="rnd">
                                  <a:solidFill>
                                    <a:srgbClr val="000000"/>
                                  </a:solidFill>
                                  <a:round/>
                                </a:ln>
                              </wps:spPr>
                              <wps:bodyPr rot="0" vert="horz" wrap="square" lIns="91440" tIns="45720" rIns="91440" bIns="45720" anchor="t" anchorCtr="0" upright="1">
                                <a:noAutofit/>
                              </wps:bodyPr>
                            </wps:wsp>
                            <wps:wsp>
                              <wps:cNvPr id="214" name="AutoShape 101"/>
                              <wps:cNvSpPr>
                                <a:spLocks noChangeArrowheads="1"/>
                              </wps:cNvSpPr>
                              <wps:spPr bwMode="auto">
                                <a:xfrm>
                                  <a:off x="1543" y="8204"/>
                                  <a:ext cx="1783" cy="513"/>
                                </a:xfrm>
                                <a:prstGeom prst="roundRect">
                                  <a:avLst>
                                    <a:gd name="adj" fmla="val 16667"/>
                                  </a:avLst>
                                </a:prstGeom>
                                <a:solidFill>
                                  <a:srgbClr val="FFFFFF"/>
                                </a:solidFill>
                                <a:ln w="9525">
                                  <a:solidFill>
                                    <a:srgbClr val="000000"/>
                                  </a:solidFill>
                                  <a:round/>
                                </a:ln>
                              </wps:spPr>
                              <wps:txbx>
                                <w:txbxContent>
                                  <w:p>
                                    <w:pPr>
                                      <w:jc w:val="center"/>
                                    </w:pPr>
                                    <w:r>
                                      <w:rPr>
                                        <w:rFonts w:hint="eastAsia"/>
                                      </w:rPr>
                                      <w:t>体育与健康</w:t>
                                    </w:r>
                                  </w:p>
                                </w:txbxContent>
                              </wps:txbx>
                              <wps:bodyPr rot="0" vert="horz" wrap="square" lIns="91440" tIns="45720" rIns="91440" bIns="45720" anchor="t" anchorCtr="0" upright="1">
                                <a:noAutofit/>
                              </wps:bodyPr>
                            </wps:wsp>
                            <wps:wsp>
                              <wps:cNvPr id="215" name="AutoShape 102"/>
                              <wps:cNvSpPr>
                                <a:spLocks noChangeArrowheads="1"/>
                              </wps:cNvSpPr>
                              <wps:spPr bwMode="auto">
                                <a:xfrm>
                                  <a:off x="1573" y="8844"/>
                                  <a:ext cx="1753" cy="528"/>
                                </a:xfrm>
                                <a:prstGeom prst="roundRect">
                                  <a:avLst>
                                    <a:gd name="adj" fmla="val 16667"/>
                                  </a:avLst>
                                </a:prstGeom>
                                <a:solidFill>
                                  <a:srgbClr val="FFFFFF"/>
                                </a:solidFill>
                                <a:ln w="9525">
                                  <a:solidFill>
                                    <a:srgbClr val="000000"/>
                                  </a:solidFill>
                                  <a:round/>
                                </a:ln>
                              </wps:spPr>
                              <wps:txbx>
                                <w:txbxContent>
                                  <w:p>
                                    <w:pPr>
                                      <w:jc w:val="center"/>
                                    </w:pPr>
                                    <w:r>
                                      <w:rPr>
                                        <w:rFonts w:hint="eastAsia"/>
                                      </w:rPr>
                                      <w:t>历史</w:t>
                                    </w:r>
                                  </w:p>
                                </w:txbxContent>
                              </wps:txbx>
                              <wps:bodyPr rot="0" vert="horz" wrap="square" lIns="91440" tIns="45720" rIns="91440" bIns="45720" anchor="t" anchorCtr="0" upright="1">
                                <a:noAutofit/>
                              </wps:bodyPr>
                            </wps:wsp>
                            <wps:wsp>
                              <wps:cNvPr id="217" name="AutoShape 104"/>
                              <wps:cNvSpPr>
                                <a:spLocks noChangeArrowheads="1"/>
                              </wps:cNvSpPr>
                              <wps:spPr bwMode="auto">
                                <a:xfrm>
                                  <a:off x="1603" y="9664"/>
                                  <a:ext cx="1787" cy="552"/>
                                </a:xfrm>
                                <a:prstGeom prst="roundRect">
                                  <a:avLst>
                                    <a:gd name="adj" fmla="val 16667"/>
                                  </a:avLst>
                                </a:prstGeom>
                                <a:solidFill>
                                  <a:srgbClr val="FFFFFF"/>
                                </a:solidFill>
                                <a:ln w="9525">
                                  <a:solidFill>
                                    <a:srgbClr val="000000"/>
                                  </a:solidFill>
                                  <a:round/>
                                </a:ln>
                              </wps:spPr>
                              <wps:txbx>
                                <w:txbxContent>
                                  <w:p>
                                    <w:pPr>
                                      <w:jc w:val="center"/>
                                    </w:pPr>
                                    <w:r>
                                      <w:rPr>
                                        <w:rFonts w:hint="eastAsia"/>
                                      </w:rPr>
                                      <w:t>音乐</w:t>
                                    </w:r>
                                  </w:p>
                                </w:txbxContent>
                              </wps:txbx>
                              <wps:bodyPr rot="0" vert="horz" wrap="square" lIns="91440" tIns="45720" rIns="91440" bIns="45720" anchor="t" anchorCtr="0" upright="1">
                                <a:noAutofit/>
                              </wps:bodyPr>
                            </wps:wsp>
                            <wps:wsp>
                              <wps:cNvPr id="218" name="AutoShape 105"/>
                              <wps:cNvSpPr>
                                <a:spLocks noChangeArrowheads="1"/>
                              </wps:cNvSpPr>
                              <wps:spPr bwMode="auto">
                                <a:xfrm>
                                  <a:off x="1559" y="10541"/>
                                  <a:ext cx="1757" cy="516"/>
                                </a:xfrm>
                                <a:prstGeom prst="roundRect">
                                  <a:avLst>
                                    <a:gd name="adj" fmla="val 16667"/>
                                  </a:avLst>
                                </a:prstGeom>
                                <a:solidFill>
                                  <a:srgbClr val="FFFFFF"/>
                                </a:solidFill>
                                <a:ln w="9525">
                                  <a:solidFill>
                                    <a:srgbClr val="000000"/>
                                  </a:solidFill>
                                  <a:round/>
                                </a:ln>
                              </wps:spPr>
                              <wps:txbx>
                                <w:txbxContent>
                                  <w:p>
                                    <w:pPr>
                                      <w:jc w:val="center"/>
                                    </w:pPr>
                                    <w:r>
                                      <w:rPr>
                                        <w:rFonts w:hint="eastAsia"/>
                                      </w:rPr>
                                      <w:t>美术</w:t>
                                    </w:r>
                                  </w:p>
                                </w:txbxContent>
                              </wps:txbx>
                              <wps:bodyPr rot="0" vert="horz" wrap="square" lIns="91440" tIns="45720" rIns="91440" bIns="45720" anchor="t" anchorCtr="0" upright="1">
                                <a:noAutofit/>
                              </wps:bodyPr>
                            </wps:wsp>
                            <wps:wsp>
                              <wps:cNvPr id="219" name="AutoShape 106"/>
                              <wps:cNvSpPr>
                                <a:spLocks noChangeArrowheads="1"/>
                              </wps:cNvSpPr>
                              <wps:spPr bwMode="auto">
                                <a:xfrm>
                                  <a:off x="5614" y="12107"/>
                                  <a:ext cx="2601" cy="521"/>
                                </a:xfrm>
                                <a:prstGeom prst="roundRect">
                                  <a:avLst>
                                    <a:gd name="adj" fmla="val 16667"/>
                                  </a:avLst>
                                </a:prstGeom>
                                <a:solidFill>
                                  <a:srgbClr val="FFFFFF"/>
                                </a:solidFill>
                                <a:ln w="9525">
                                  <a:solidFill>
                                    <a:srgbClr val="000000"/>
                                  </a:solidFill>
                                  <a:round/>
                                </a:ln>
                              </wps:spPr>
                              <wps:txbx>
                                <w:txbxContent>
                                  <w:p>
                                    <w:pPr>
                                      <w:jc w:val="center"/>
                                    </w:pPr>
                                    <w:r>
                                      <w:rPr>
                                        <w:rFonts w:hint="eastAsia"/>
                                      </w:rPr>
                                      <w:t>网络安全技术</w:t>
                                    </w:r>
                                  </w:p>
                                </w:txbxContent>
                              </wps:txbx>
                              <wps:bodyPr rot="0" vert="horz" wrap="square" lIns="91440" tIns="45720" rIns="91440" bIns="45720" anchor="t" anchorCtr="0" upright="1">
                                <a:noAutofit/>
                              </wps:bodyPr>
                            </wps:wsp>
                            <wps:wsp>
                              <wps:cNvPr id="220" name="AutoShape 107"/>
                              <wps:cNvSpPr>
                                <a:spLocks noChangeArrowheads="1"/>
                              </wps:cNvSpPr>
                              <wps:spPr bwMode="auto">
                                <a:xfrm>
                                  <a:off x="5567" y="10077"/>
                                  <a:ext cx="2624" cy="497"/>
                                </a:xfrm>
                                <a:prstGeom prst="roundRect">
                                  <a:avLst>
                                    <a:gd name="adj" fmla="val 16667"/>
                                  </a:avLst>
                                </a:prstGeom>
                                <a:solidFill>
                                  <a:srgbClr val="FFFFFF"/>
                                </a:solidFill>
                                <a:ln w="9525">
                                  <a:solidFill>
                                    <a:srgbClr val="000000"/>
                                  </a:solidFill>
                                  <a:round/>
                                </a:ln>
                              </wps:spPr>
                              <wps:txbx>
                                <w:txbxContent>
                                  <w:p>
                                    <w:pPr>
                                      <w:jc w:val="center"/>
                                    </w:pPr>
                                    <w:r>
                                      <w:rPr>
                                        <w:rFonts w:hint="eastAsia"/>
                                      </w:rPr>
                                      <w:t>网络设备安装与调试</w:t>
                                    </w:r>
                                  </w:p>
                                </w:txbxContent>
                              </wps:txbx>
                              <wps:bodyPr rot="0" vert="horz" wrap="square" lIns="91440" tIns="45720" rIns="91440" bIns="45720" anchor="t" anchorCtr="0" upright="1">
                                <a:noAutofit/>
                              </wps:bodyPr>
                            </wps:wsp>
                            <wps:wsp>
                              <wps:cNvPr id="221" name="AutoShape 108"/>
                              <wps:cNvSpPr>
                                <a:spLocks noChangeArrowheads="1"/>
                              </wps:cNvSpPr>
                              <wps:spPr bwMode="auto">
                                <a:xfrm>
                                  <a:off x="5502" y="6930"/>
                                  <a:ext cx="2054" cy="545"/>
                                </a:xfrm>
                                <a:prstGeom prst="roundRect">
                                  <a:avLst>
                                    <a:gd name="adj" fmla="val 16667"/>
                                  </a:avLst>
                                </a:prstGeom>
                                <a:solidFill>
                                  <a:srgbClr val="FFFFFF"/>
                                </a:solidFill>
                                <a:ln w="9525">
                                  <a:solidFill>
                                    <a:srgbClr val="000000"/>
                                  </a:solidFill>
                                  <a:round/>
                                </a:ln>
                              </wps:spPr>
                              <wps:txbx>
                                <w:txbxContent>
                                  <w:p>
                                    <w:pPr>
                                      <w:jc w:val="center"/>
                                    </w:pPr>
                                    <w:r>
                                      <w:rPr>
                                        <w:rFonts w:hint="eastAsia"/>
                                      </w:rPr>
                                      <w:t>计算机网络基础</w:t>
                                    </w:r>
                                  </w:p>
                                </w:txbxContent>
                              </wps:txbx>
                              <wps:bodyPr rot="0" vert="horz" wrap="square" lIns="91440" tIns="45720" rIns="91440" bIns="45720" anchor="t" anchorCtr="0" upright="1">
                                <a:noAutofit/>
                              </wps:bodyPr>
                            </wps:wsp>
                            <wps:wsp>
                              <wps:cNvPr id="222" name="AutoShape 110"/>
                              <wps:cNvSpPr>
                                <a:spLocks noChangeArrowheads="1"/>
                              </wps:cNvSpPr>
                              <wps:spPr bwMode="auto">
                                <a:xfrm>
                                  <a:off x="5590" y="10848"/>
                                  <a:ext cx="2601" cy="555"/>
                                </a:xfrm>
                                <a:prstGeom prst="roundRect">
                                  <a:avLst>
                                    <a:gd name="adj" fmla="val 16667"/>
                                  </a:avLst>
                                </a:prstGeom>
                                <a:solidFill>
                                  <a:srgbClr val="FFFFFF"/>
                                </a:solidFill>
                                <a:ln w="9525">
                                  <a:solidFill>
                                    <a:srgbClr val="000000"/>
                                  </a:solidFill>
                                  <a:round/>
                                </a:ln>
                              </wps:spPr>
                              <wps:txbx>
                                <w:txbxContent>
                                  <w:p>
                                    <w:pPr>
                                      <w:jc w:val="center"/>
                                    </w:pPr>
                                    <w:r>
                                      <w:rPr>
                                        <w:rFonts w:hint="eastAsia"/>
                                      </w:rPr>
                                      <w:t>网站建设与管理</w:t>
                                    </w:r>
                                  </w:p>
                                </w:txbxContent>
                              </wps:txbx>
                              <wps:bodyPr rot="0" vert="horz" wrap="square" lIns="91440" tIns="45720" rIns="91440" bIns="45720" anchor="t" anchorCtr="0" upright="1">
                                <a:noAutofit/>
                              </wps:bodyPr>
                            </wps:wsp>
                            <wps:wsp>
                              <wps:cNvPr id="223" name="AutoShape 111"/>
                              <wps:cNvSpPr>
                                <a:spLocks noChangeArrowheads="1"/>
                              </wps:cNvSpPr>
                              <wps:spPr bwMode="auto">
                                <a:xfrm>
                                  <a:off x="5576" y="8844"/>
                                  <a:ext cx="2054" cy="492"/>
                                </a:xfrm>
                                <a:prstGeom prst="roundRect">
                                  <a:avLst>
                                    <a:gd name="adj" fmla="val 16667"/>
                                  </a:avLst>
                                </a:prstGeom>
                                <a:solidFill>
                                  <a:srgbClr val="FFFFFF"/>
                                </a:solidFill>
                                <a:ln w="9525">
                                  <a:solidFill>
                                    <a:srgbClr val="000000"/>
                                  </a:solidFill>
                                  <a:round/>
                                </a:ln>
                              </wps:spPr>
                              <wps:txbx>
                                <w:txbxContent>
                                  <w:p>
                                    <w:pPr>
                                      <w:jc w:val="center"/>
                                    </w:pPr>
                                    <w:r>
                                      <w:rPr>
                                        <w:rFonts w:hint="eastAsia"/>
                                      </w:rPr>
                                      <w:t>网络操作系统</w:t>
                                    </w:r>
                                  </w:p>
                                </w:txbxContent>
                              </wps:txbx>
                              <wps:bodyPr rot="0" vert="horz" wrap="square" lIns="91440" tIns="45720" rIns="91440" bIns="45720" anchor="t" anchorCtr="0" upright="1">
                                <a:noAutofit/>
                              </wps:bodyPr>
                            </wps:wsp>
                            <wps:wsp>
                              <wps:cNvPr id="224" name="AutoShape 112"/>
                              <wps:cNvSpPr>
                                <a:spLocks noChangeArrowheads="1"/>
                              </wps:cNvSpPr>
                              <wps:spPr bwMode="auto">
                                <a:xfrm>
                                  <a:off x="5522" y="7583"/>
                                  <a:ext cx="2034" cy="495"/>
                                </a:xfrm>
                                <a:prstGeom prst="roundRect">
                                  <a:avLst>
                                    <a:gd name="adj" fmla="val 16667"/>
                                  </a:avLst>
                                </a:prstGeom>
                                <a:solidFill>
                                  <a:srgbClr val="FFFFFF"/>
                                </a:solidFill>
                                <a:ln w="9525">
                                  <a:solidFill>
                                    <a:srgbClr val="000000"/>
                                  </a:solidFill>
                                  <a:round/>
                                </a:ln>
                              </wps:spPr>
                              <wps:txbx>
                                <w:txbxContent>
                                  <w:p>
                                    <w:pPr>
                                      <w:jc w:val="center"/>
                                    </w:pPr>
                                    <w:r>
                                      <w:rPr>
                                        <w:rFonts w:hint="eastAsia"/>
                                      </w:rPr>
                                      <w:t>计算机网络技术</w:t>
                                    </w:r>
                                  </w:p>
                                </w:txbxContent>
                              </wps:txbx>
                              <wps:bodyPr rot="0" vert="horz" wrap="square" lIns="91440" tIns="45720" rIns="91440" bIns="45720" anchor="t" anchorCtr="0" upright="1">
                                <a:noAutofit/>
                              </wps:bodyPr>
                            </wps:wsp>
                            <wps:wsp>
                              <wps:cNvPr id="225" name="AutoShape 113"/>
                              <wps:cNvSpPr>
                                <a:spLocks noChangeArrowheads="1"/>
                              </wps:cNvSpPr>
                              <wps:spPr bwMode="auto">
                                <a:xfrm>
                                  <a:off x="5576" y="11493"/>
                                  <a:ext cx="2615" cy="509"/>
                                </a:xfrm>
                                <a:prstGeom prst="roundRect">
                                  <a:avLst>
                                    <a:gd name="adj" fmla="val 16667"/>
                                  </a:avLst>
                                </a:prstGeom>
                                <a:solidFill>
                                  <a:srgbClr val="FFFFFF"/>
                                </a:solidFill>
                                <a:ln w="9525">
                                  <a:solidFill>
                                    <a:srgbClr val="000000"/>
                                  </a:solidFill>
                                  <a:round/>
                                </a:ln>
                              </wps:spPr>
                              <wps:txbx>
                                <w:txbxContent>
                                  <w:p>
                                    <w:pPr>
                                      <w:jc w:val="center"/>
                                    </w:pPr>
                                    <w:r>
                                      <w:rPr>
                                        <w:rFonts w:hint="eastAsia"/>
                                      </w:rPr>
                                      <w:t>网络服务器配置与管理</w:t>
                                    </w:r>
                                  </w:p>
                                </w:txbxContent>
                              </wps:txbx>
                              <wps:bodyPr rot="0" vert="horz" wrap="square" lIns="91440" tIns="45720" rIns="91440" bIns="45720" anchor="t" anchorCtr="0" upright="1">
                                <a:noAutofit/>
                              </wps:bodyPr>
                            </wps:wsp>
                            <wps:wsp>
                              <wps:cNvPr id="226" name="AutoShape 114"/>
                              <wps:cNvSpPr>
                                <a:spLocks noChangeArrowheads="1"/>
                              </wps:cNvSpPr>
                              <wps:spPr bwMode="auto">
                                <a:xfrm>
                                  <a:off x="5557" y="8204"/>
                                  <a:ext cx="2014" cy="524"/>
                                </a:xfrm>
                                <a:prstGeom prst="roundRect">
                                  <a:avLst>
                                    <a:gd name="adj" fmla="val 16667"/>
                                  </a:avLst>
                                </a:prstGeom>
                                <a:solidFill>
                                  <a:srgbClr val="FFFFFF"/>
                                </a:solidFill>
                                <a:ln w="9525">
                                  <a:solidFill>
                                    <a:srgbClr val="000000"/>
                                  </a:solidFill>
                                  <a:round/>
                                </a:ln>
                              </wps:spPr>
                              <wps:txbx>
                                <w:txbxContent>
                                  <w:p>
                                    <w:pPr>
                                      <w:jc w:val="center"/>
                                    </w:pPr>
                                    <w:r>
                                      <w:t>AutoCAD</w:t>
                                    </w:r>
                                  </w:p>
                                </w:txbxContent>
                              </wps:txbx>
                              <wps:bodyPr rot="0" vert="horz" wrap="square" lIns="91440" tIns="45720" rIns="91440" bIns="45720" anchor="t" anchorCtr="0" upright="1">
                                <a:noAutofit/>
                              </wps:bodyPr>
                            </wps:wsp>
                            <wps:wsp>
                              <wps:cNvPr id="227" name="AutoShape 115"/>
                              <wps:cNvSpPr>
                                <a:spLocks noChangeArrowheads="1"/>
                              </wps:cNvSpPr>
                              <wps:spPr bwMode="auto">
                                <a:xfrm>
                                  <a:off x="8501" y="5594"/>
                                  <a:ext cx="2006" cy="514"/>
                                </a:xfrm>
                                <a:prstGeom prst="roundRect">
                                  <a:avLst>
                                    <a:gd name="adj" fmla="val 16667"/>
                                  </a:avLst>
                                </a:prstGeom>
                                <a:solidFill>
                                  <a:srgbClr val="FFFFFF"/>
                                </a:solidFill>
                                <a:ln w="9525">
                                  <a:solidFill>
                                    <a:srgbClr val="000000"/>
                                  </a:solidFill>
                                  <a:round/>
                                </a:ln>
                              </wps:spPr>
                              <wps:txbx>
                                <w:txbxContent>
                                  <w:p>
                                    <w:pPr>
                                      <w:jc w:val="center"/>
                                    </w:pPr>
                                    <w:r>
                                      <w:t>Photo</w:t>
                                    </w:r>
                                    <w:r>
                                      <w:rPr>
                                        <w:rFonts w:hint="eastAsia"/>
                                      </w:rPr>
                                      <w:t>s</w:t>
                                    </w:r>
                                    <w:r>
                                      <w:t>hop</w:t>
                                    </w:r>
                                  </w:p>
                                </w:txbxContent>
                              </wps:txbx>
                              <wps:bodyPr rot="0" vert="horz" wrap="square" lIns="91440" tIns="45720" rIns="91440" bIns="45720" anchor="t" anchorCtr="0" upright="1">
                                <a:noAutofit/>
                              </wps:bodyPr>
                            </wps:wsp>
                            <wps:wsp>
                              <wps:cNvPr id="228" name="AutoShape 116"/>
                              <wps:cNvSpPr>
                                <a:spLocks noChangeArrowheads="1"/>
                              </wps:cNvSpPr>
                              <wps:spPr bwMode="auto">
                                <a:xfrm>
                                  <a:off x="5576" y="9464"/>
                                  <a:ext cx="2069" cy="488"/>
                                </a:xfrm>
                                <a:prstGeom prst="roundRect">
                                  <a:avLst>
                                    <a:gd name="adj" fmla="val 16667"/>
                                  </a:avLst>
                                </a:prstGeom>
                                <a:solidFill>
                                  <a:srgbClr val="FFFFFF"/>
                                </a:solidFill>
                                <a:ln w="9525">
                                  <a:solidFill>
                                    <a:srgbClr val="000000"/>
                                  </a:solidFill>
                                  <a:round/>
                                </a:ln>
                              </wps:spPr>
                              <wps:txbx>
                                <w:txbxContent>
                                  <w:p>
                                    <w:pPr>
                                      <w:jc w:val="center"/>
                                    </w:pPr>
                                    <w:r>
                                      <w:rPr>
                                        <w:rFonts w:hint="eastAsia"/>
                                      </w:rPr>
                                      <w:t>网页制作</w:t>
                                    </w:r>
                                  </w:p>
                                </w:txbxContent>
                              </wps:txbx>
                              <wps:bodyPr rot="0" vert="horz" wrap="square" lIns="91440" tIns="45720" rIns="91440" bIns="45720" anchor="t" anchorCtr="0" upright="1">
                                <a:noAutofit/>
                              </wps:bodyPr>
                            </wps:wsp>
                            <wps:wsp>
                              <wps:cNvPr id="229" name="Freeform 119"/>
                              <wps:cNvSpPr/>
                              <wps:spPr bwMode="auto">
                                <a:xfrm>
                                  <a:off x="3819" y="11474"/>
                                  <a:ext cx="72" cy="1485"/>
                                </a:xfrm>
                                <a:custGeom>
                                  <a:avLst/>
                                  <a:gdLst>
                                    <a:gd name="T0" fmla="*/ 0 w 144"/>
                                    <a:gd name="T1" fmla="*/ 0 h 3148"/>
                                    <a:gd name="T2" fmla="*/ 0 w 144"/>
                                    <a:gd name="T3" fmla="*/ 3148 h 3148"/>
                                    <a:gd name="T4" fmla="*/ 144 w 144"/>
                                    <a:gd name="T5" fmla="*/ 3148 h 3148"/>
                                  </a:gdLst>
                                  <a:ahLst/>
                                  <a:cxnLst>
                                    <a:cxn ang="0">
                                      <a:pos x="T0" y="T1"/>
                                    </a:cxn>
                                    <a:cxn ang="0">
                                      <a:pos x="T2" y="T3"/>
                                    </a:cxn>
                                    <a:cxn ang="0">
                                      <a:pos x="T4" y="T5"/>
                                    </a:cxn>
                                  </a:cxnLst>
                                  <a:rect l="0" t="0" r="r" b="b"/>
                                  <a:pathLst>
                                    <a:path w="144" h="3148">
                                      <a:moveTo>
                                        <a:pt x="0" y="0"/>
                                      </a:moveTo>
                                      <a:lnTo>
                                        <a:pt x="0" y="3148"/>
                                      </a:lnTo>
                                      <a:lnTo>
                                        <a:pt x="144" y="3148"/>
                                      </a:lnTo>
                                    </a:path>
                                  </a:pathLst>
                                </a:custGeom>
                                <a:noFill/>
                                <a:ln w="14605" cap="rnd">
                                  <a:solidFill>
                                    <a:srgbClr val="000000"/>
                                  </a:solidFill>
                                  <a:round/>
                                </a:ln>
                              </wps:spPr>
                              <wps:bodyPr rot="0" vert="horz" wrap="square" lIns="91440" tIns="45720" rIns="91440" bIns="45720" anchor="t" anchorCtr="0" upright="1">
                                <a:noAutofit/>
                              </wps:bodyPr>
                            </wps:wsp>
                          </wpg:grpSp>
                        </wpg:grpSp>
                        <wps:wsp>
                          <wps:cNvPr id="231" name="AutoShape 70"/>
                          <wps:cNvSpPr>
                            <a:spLocks noChangeArrowheads="1"/>
                          </wps:cNvSpPr>
                          <wps:spPr bwMode="auto">
                            <a:xfrm>
                              <a:off x="4667250" y="2752725"/>
                              <a:ext cx="1251585" cy="338455"/>
                            </a:xfrm>
                            <a:prstGeom prst="roundRect">
                              <a:avLst>
                                <a:gd name="adj" fmla="val 16667"/>
                              </a:avLst>
                            </a:prstGeom>
                            <a:solidFill>
                              <a:srgbClr val="FFFFFF"/>
                            </a:solidFill>
                            <a:ln w="9525">
                              <a:solidFill>
                                <a:srgbClr val="000000"/>
                              </a:solidFill>
                              <a:round/>
                            </a:ln>
                          </wps:spPr>
                          <wps:txbx>
                            <w:txbxContent>
                              <w:p>
                                <w:pPr>
                                  <w:jc w:val="center"/>
                                </w:pPr>
                                <w:r>
                                  <w:rPr>
                                    <w:rFonts w:hint="eastAsia"/>
                                  </w:rPr>
                                  <w:t>计算机编程基础</w:t>
                                </w:r>
                              </w:p>
                            </w:txbxContent>
                          </wps:txbx>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16.95pt;margin-top:2.4pt;height:567.1pt;width:466.45pt;z-index:251667456;mso-width-relative:page;mso-height-relative:page;" coordsize="5923915,7202170" o:gfxdata="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">
                <o:lock v:ext="edit" aspectratio="f"/>
                <v:roundrect id="AutoShape 105" o:spid="_x0000_s1026" o:spt="2" style="position:absolute;left:247650;top:6057900;height:314325;width:1115695;" fillcolor="#FFFFFF" filled="t" stroked="t" coordsize="21600,21600" arcsize="0.166666666666667" o:gfxdata="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Z5hB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jc w:val="center"/>
                        </w:pPr>
                        <w:r>
                          <w:rPr>
                            <w:rFonts w:hint="eastAsia"/>
                          </w:rPr>
                          <w:t>信息技术</w:t>
                        </w:r>
                      </w:p>
                    </w:txbxContent>
                  </v:textbox>
                </v:roundrect>
                <v:group id="_x0000_s1026" o:spid="_x0000_s1026" o:spt="203" style="position:absolute;left:0;top:0;height:7202170;width:5923915;" coordsize="5923915,7202170"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group id="_x0000_s1026" o:spid="_x0000_s1026" o:spt="203" style="position:absolute;left:0;top:0;height:7202170;width:5923915;" coordorigin="1178,1889" coordsize="9329,11342" o:gfxdata="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nV22L0AAADcAAAADwAAAAAAAAABACAAAAAiAAAAZHJzL2Rvd25yZXYueG1s&#10;UEsBAhQAFAAAAAgAh07iQDMvBZ47AAAAOQAAABUAAAAAAAAAAQAgAAAADAEAAGRycy9ncm91cHNo&#10;YXBleG1sLnhtbFBLBQYAAAAABgAGAGABAADJAwAAAAA=&#10;">
                    <o:lock v:ext="edit" aspectratio="f"/>
                    <v:shape id="Freeform 65" o:spid="_x0000_s1026" o:spt="100" style="position:absolute;left:7969;top:3190;height:554;width:1770;" filled="f" stroked="t" coordsize="1769,302" o:gfxdata="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Uhk3e/&#10;AAAA3AAAAA8AAAAAAAAAAQAgAAAAIgAAAGRycy9kb3ducmV2LnhtbFBLAQIUABQAAAAIAIdO4kAz&#10;LwWeOwAAADkAAAAQAAAAAAAAAAEAIAAAAA4BAABkcnMvc2hhcGV4bWwueG1sUEsFBgAAAAAGAAYA&#10;WwEAALgDAAAAAA==&#10;" path="m1769,0l1769,173,0,173,0,302e">
                      <v:path o:connectlocs="1770,0;1770,317;0,317;0,554" o:connectangles="0,0,0,0"/>
                      <v:fill on="f" focussize="0,0"/>
                      <v:stroke weight="1.15pt" color="#000000" joinstyle="round" endcap="round"/>
                      <v:imagedata o:title=""/>
                      <o:lock v:ext="edit" aspectratio="f"/>
                    </v:shape>
                    <v:group id="Group 66" o:spid="_x0000_s1026" o:spt="203" style="position:absolute;left:1178;top:1889;height:11342;width:9329;" coordorigin="1178,1889" coordsize="9329,11342" o:gfxdata="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SmRzG+AAAA3AAAAA8AAAAAAAAAAQAgAAAAIgAAAGRycy9kb3ducmV2Lnht&#10;bFBLAQIUABQAAAAIAIdO4kAzLwWeOwAAADkAAAAVAAAAAAAAAAEAIAAAAA0BAABkcnMvZ3JvdXBz&#10;aGFwZXhtbC54bWxQSwUGAAAAAAYABgBgAQAAygMAAAAA&#10;">
                      <o:lock v:ext="edit" aspectratio="f"/>
                      <v:shape id="AutoShape 67" o:spid="_x0000_s1026" o:spt="87" type="#_x0000_t87" style="position:absolute;left:8134;top:4316;height:2402;width:439;" filled="f" stroked="t" coordsize="21600,21600" o:gfxdata="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BIRu8AAAA&#10;3AAAAA8AAAAAAAAAAQAgAAAAIgAAAGRycy9kb3ducmV2LnhtbFBLAQIUABQAAAAIAIdO4kAzLwWe&#10;OwAAADkAAAAQAAAAAAAAAAEAIAAAAAsBAABkcnMvc2hhcGV4bWwueG1sUEsFBgAAAAAGAAYAWwEA&#10;ALUDAAAAAA==&#10;" adj="1475,10800">
                        <v:fill on="f" focussize="0,0"/>
                        <v:stroke color="#000000" joinstyle="round"/>
                        <v:imagedata o:title=""/>
                        <o:lock v:ext="edit" aspectratio="f"/>
                      </v:shape>
                      <v:roundrect id="AutoShape 68" o:spid="_x0000_s1026" o:spt="2" style="position:absolute;left:3971;top:6235;height:2064;width:806;" fillcolor="#FFFFFF" filled="t" stroked="t" coordsize="21600,21600" arcsize="0.166666666666667" o:gfxdata="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LGVQb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
                              <w:r>
                                <w:rPr>
                                  <w:rFonts w:hint="eastAsia"/>
                                </w:rPr>
                                <w:t>专业核心课程</w:t>
                              </w:r>
                            </w:p>
                          </w:txbxContent>
                        </v:textbox>
                      </v:roundrect>
                      <v:shape id="Freeform 69" o:spid="_x0000_s1026" o:spt="100" style="position:absolute;left:3821;top:3219;height:3995;width:2032;" filled="f" stroked="t" coordsize="1898,1178" o:gfxdata="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wWNvQAA&#10;ANwAAAAPAAAAAAAAAAEAIAAAACIAAABkcnMvZG93bnJldi54bWxQSwECFAAUAAAACACHTuJAMy8F&#10;njsAAAA5AAAAEAAAAAAAAAABACAAAAAMAQAAZHJzL3NoYXBleG1sLnhtbFBLBQYAAAAABgAGAFsB&#10;AAC2AwAAAAA=&#10;" path="m1898,0l1898,86,0,86,0,1178,144,1178e">
                        <v:path o:connectlocs="2032,0;2032,291;0,291;0,3995;154,3995" o:connectangles="0,0,0,0,0"/>
                        <v:fill on="f" focussize="0,0"/>
                        <v:stroke weight="1.15pt" color="#000000" joinstyle="round" endcap="round"/>
                        <v:imagedata o:title=""/>
                        <o:lock v:ext="edit" aspectratio="f"/>
                      </v:shape>
                      <v:roundrect id="AutoShape 70" o:spid="_x0000_s1026" o:spt="2" style="position:absolute;left:5514;top:4473;height:533;width:1971;" fillcolor="#FFFFFF" filled="t" stroked="t" coordsize="21600,21600" arcsize="0.166666666666667" o:gfxdata="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y+urb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center"/>
                              </w:pPr>
                              <w:r>
                                <w:rPr>
                                  <w:rFonts w:hint="eastAsia"/>
                                </w:rPr>
                                <w:t>网络综合布线</w:t>
                              </w:r>
                            </w:p>
                          </w:txbxContent>
                        </v:textbox>
                      </v:roundrect>
                      <v:shape id="Freeform 71" o:spid="_x0000_s1026" o:spt="100" style="position:absolute;left:3819;top:6584;height:5146;width:152;" filled="f" stroked="t" coordsize="144,3148" o:gfxdata="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r3PDugAAANwA&#10;AAAPAAAAAAAAAAEAIAAAACIAAABkcnMvZG93bnJldi54bWxQSwECFAAUAAAACACHTuJAMy8FnjsA&#10;AAA5AAAAEAAAAAAAAAABACAAAAAJAQAAZHJzL3NoYXBleG1sLnhtbFBLBQYAAAAABgAGAFsBAACz&#10;AwAAAAA=&#10;" path="m0,0l0,3148,144,3148e">
                        <v:path o:connectlocs="0,0;0,5146;152,5146" o:connectangles="0,0,0"/>
                        <v:fill on="f" focussize="0,0"/>
                        <v:stroke weight="1.15pt" color="#000000" joinstyle="round" endcap="round"/>
                        <v:imagedata o:title=""/>
                        <o:lock v:ext="edit" aspectratio="f"/>
                      </v:shape>
                      <v:roundrect id="AutoShape 72" o:spid="_x0000_s1026" o:spt="2" style="position:absolute;left:1532;top:6314;height:521;width:1794;" fillcolor="#FFFFFF" filled="t" stroked="t" coordsize="21600,21600" arcsize="0.166666666666667" o:gfxdata="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ipNC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jc w:val="center"/>
                              </w:pPr>
                              <w:r>
                                <w:rPr>
                                  <w:rFonts w:hint="eastAsia"/>
                                </w:rPr>
                                <w:t>语文</w:t>
                              </w:r>
                            </w:p>
                          </w:txbxContent>
                        </v:textbox>
                      </v:roundrect>
                      <v:roundrect id="AutoShape 73" o:spid="_x0000_s1026" o:spt="2" style="position:absolute;left:1532;top:6930;height:543;width:1837;" fillcolor="#FFFFFF" filled="t" stroked="t" coordsize="21600,21600" arcsize="0.166666666666667" o:gfxdata="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1gNNb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center"/>
                              </w:pPr>
                              <w:r>
                                <w:rPr>
                                  <w:rFonts w:hint="eastAsia"/>
                                </w:rPr>
                                <w:t>数学</w:t>
                              </w:r>
                            </w:p>
                          </w:txbxContent>
                        </v:textbox>
                      </v:roundrect>
                      <v:roundrect id="AutoShape 74" o:spid="_x0000_s1026" o:spt="2" style="position:absolute;left:1564;top:7583;height:505;width:1762;" fillcolor="#FFFFFF" filled="t" stroked="t" coordsize="21600,21600" arcsize="0.166666666666667" o:gfxdata="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Ys83L4A&#10;AADcAAAADwAAAAAAAAABACAAAAAiAAAAZHJzL2Rvd25yZXYueG1sUEsBAhQAFAAAAAgAh07iQDMv&#10;BZ47AAAAOQAAABAAAAAAAAAAAQAgAAAADQEAAGRycy9zaGFwZXhtbC54bWxQSwUGAAAAAAYABgBb&#10;AQAAtwMAAAAA&#10;">
                        <v:fill on="t" focussize="0,0"/>
                        <v:stroke color="#000000" joinstyle="round"/>
                        <v:imagedata o:title=""/>
                        <o:lock v:ext="edit" aspectratio="f"/>
                        <v:textbox>
                          <w:txbxContent>
                            <w:p>
                              <w:pPr>
                                <w:jc w:val="center"/>
                              </w:pPr>
                              <w:r>
                                <w:rPr>
                                  <w:rFonts w:hint="eastAsia"/>
                                </w:rPr>
                                <w:t>英语</w:t>
                              </w:r>
                            </w:p>
                          </w:txbxContent>
                        </v:textbox>
                      </v:roundrect>
                      <v:roundrect id="AutoShape 76" o:spid="_x0000_s1026" o:spt="2" style="position:absolute;left:3600;top:1889;height:583;width:3913;" fillcolor="#FFFFFF" filled="t" stroked="t" coordsize="21600,21600" arcsize="0.166666666666667" o:gfxdata="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x5lH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jc w:val="center"/>
                              </w:pPr>
                              <w:r>
                                <w:rPr>
                                  <w:rFonts w:hint="eastAsia"/>
                                </w:rPr>
                                <w:t>计算机</w:t>
                              </w:r>
                              <w:r>
                                <w:rPr>
                                  <w:rFonts w:hint="eastAsia"/>
                                  <w:lang w:eastAsia="zh-CN"/>
                                </w:rPr>
                                <w:t>网络技术</w:t>
                              </w:r>
                              <w:r>
                                <w:rPr>
                                  <w:rFonts w:hint="eastAsia"/>
                                </w:rPr>
                                <w:t>专业课程体系</w:t>
                              </w:r>
                            </w:p>
                          </w:txbxContent>
                        </v:textbox>
                      </v:roundrect>
                      <v:roundrect id="AutoShape 77" o:spid="_x0000_s1026" o:spt="2" style="position:absolute;left:1629;top:2757;height:462;width:1740;" fillcolor="#FFFFFF" filled="t" stroked="t" coordsize="21600,21600" arcsize="0.166666666666667" o:gfxdata="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JKYH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公共基础课程</w:t>
                              </w:r>
                            </w:p>
                          </w:txbxContent>
                        </v:textbox>
                      </v:roundrect>
                      <v:roundrect id="AutoShape 78" o:spid="_x0000_s1026" o:spt="2" style="position:absolute;left:5136;top:2723;height:462;width:1562;" fillcolor="#FFFFFF" filled="t" stroked="t" coordsize="21600,21600" arcsize="0.166666666666667" o:gfxdata="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WgDnL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center"/>
                              </w:pPr>
                              <w:r>
                                <w:rPr>
                                  <w:rFonts w:hint="eastAsia"/>
                                </w:rPr>
                                <w:t>专业技能课程</w:t>
                              </w:r>
                            </w:p>
                          </w:txbxContent>
                        </v:textbox>
                      </v:roundrect>
                      <v:roundrect id="AutoShape 79" o:spid="_x0000_s1026" o:spt="2" style="position:absolute;left:1504;top:3839;height:523;width:1822;" fillcolor="#FFFFFF" filled="t" stroked="t" coordsize="21600,21600" arcsize="0.166666666666667" o:gfxdata="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bqd67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r>
                                <w:rPr>
                                  <w:rFonts w:hint="eastAsia"/>
                                </w:rPr>
                                <w:t>职业生涯规划</w:t>
                              </w:r>
                            </w:p>
                          </w:txbxContent>
                        </v:textbox>
                      </v:roundrect>
                      <v:roundrect id="AutoShape 80" o:spid="_x0000_s1026" o:spt="2" style="position:absolute;left:1483;top:4499;height:515;width:1843;" fillcolor="#FFFFFF" filled="t" stroked="t" coordsize="21600,21600" arcsize="0.166666666666667" o:gfxdata="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vY4cL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left"/>
                              </w:pPr>
                              <w:r>
                                <w:rPr>
                                  <w:rFonts w:hint="eastAsia"/>
                                </w:rPr>
                                <w:t>职业道德与法律</w:t>
                              </w:r>
                            </w:p>
                          </w:txbxContent>
                        </v:textbox>
                      </v:roundrect>
                      <v:roundrect id="AutoShape 81" o:spid="_x0000_s1026" o:spt="2" style="position:absolute;left:1504;top:5166;height:434;width:1822;" fillcolor="#FFFFFF" filled="t" stroked="t" coordsize="21600,21600" arcsize="0.166666666666667" o:gfxdata="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R+gBL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center"/>
                              </w:pPr>
                              <w:r>
                                <w:rPr>
                                  <w:rFonts w:hint="eastAsia"/>
                                </w:rPr>
                                <w:t>经济政治与社会</w:t>
                              </w:r>
                            </w:p>
                          </w:txbxContent>
                        </v:textbox>
                      </v:roundrect>
                      <v:roundrect id="AutoShape 82" o:spid="_x0000_s1026" o:spt="2" style="position:absolute;left:1518;top:5714;height:514;width:1851;" fillcolor="#FFFFFF" filled="t" stroked="t" coordsize="21600,21600" arcsize="0.166666666666667" o:gfxdata="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lMFn7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center"/>
                              </w:pPr>
                              <w:r>
                                <w:rPr>
                                  <w:rFonts w:hint="eastAsia"/>
                                </w:rPr>
                                <w:t>哲学与人生</w:t>
                              </w:r>
                            </w:p>
                          </w:txbxContent>
                        </v:textbox>
                      </v:roundrect>
                      <v:roundrect id="AutoShape 83" o:spid="_x0000_s1026" o:spt="2" style="position:absolute;left:5500;top:3839;height:480;width:1971;" fillcolor="#FFFFFF" filled="t" stroked="t" coordsize="21600,21600" arcsize="0.166666666666667" o:gfxdata="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oGb6L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center"/>
                              </w:pPr>
                              <w:r>
                                <w:rPr>
                                  <w:rFonts w:hint="eastAsia"/>
                                </w:rPr>
                                <w:t>计算机组装与维护</w:t>
                              </w:r>
                            </w:p>
                          </w:txbxContent>
                        </v:textbox>
                      </v:roundrect>
                      <v:roundrect id="AutoShape 84" o:spid="_x0000_s1026" o:spt="2" style="position:absolute;left:5512;top:5136;height:469;width:2004;" fillcolor="#FFFFFF" filled="t" stroked="t" coordsize="21600,21600" arcsize="0.166666666666667" o:gfxdata="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c0+c7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center"/>
                              </w:pPr>
                              <w:r>
                                <w:rPr>
                                  <w:rFonts w:hint="eastAsia"/>
                                </w:rPr>
                                <w:t>工具软件</w:t>
                              </w:r>
                            </w:p>
                          </w:txbxContent>
                        </v:textbox>
                      </v:roundrect>
                      <v:roundrect id="AutoShape 85" o:spid="_x0000_s1026" o:spt="2" style="position:absolute;left:5516;top:5695;height:533;width:1985;" fillcolor="#FFFFFF" filled="t" stroked="t" coordsize="21600,21600" arcsize="0.166666666666667" o:gfxdata="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UqoB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办公软件应用</w:t>
                              </w:r>
                            </w:p>
                          </w:txbxContent>
                        </v:textbox>
                      </v:roundrect>
                      <v:roundrect id="AutoShape 86" o:spid="_x0000_s1026" o:spt="2" style="position:absolute;left:5502;top:6314;height:521;width:2036;" fillcolor="#FFFFFF" filled="t" stroked="t" coordsize="21600,21600" arcsize="0.166666666666667" o:gfxdata="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x4Pmr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pPr>
                                <w:jc w:val="center"/>
                              </w:pPr>
                              <w:r>
                                <w:rPr>
                                  <w:rFonts w:hint="eastAsia"/>
                                </w:rPr>
                                <w:t>电工电子技术与技能</w:t>
                              </w:r>
                            </w:p>
                          </w:txbxContent>
                        </v:textbox>
                      </v:roundrect>
                      <v:roundrect id="AutoShape 87" o:spid="_x0000_s1026" o:spt="2" style="position:absolute;left:3955;top:10857;height:1656;width:805;" fillcolor="#FFFFFF" filled="t" stroked="t" coordsize="21600,21600" arcsize="0.166666666666667" o:gfxdata="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LUvy8AAAA&#10;3A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r>
                                <w:rPr>
                                  <w:rFonts w:hint="eastAsia"/>
                                </w:rPr>
                                <w:t>专业方向课</w:t>
                              </w:r>
                            </w:p>
                            <w:p>
                              <w:pPr>
                                <w:jc w:val="center"/>
                              </w:pPr>
                            </w:p>
                          </w:txbxContent>
                        </v:textbox>
                      </v:roundrect>
                      <v:roundrect id="AutoShape 88" o:spid="_x0000_s1026" o:spt="2" style="position:absolute;left:8484;top:4210;height:544;width:1995;" fillcolor="#FFFFFF" filled="t" stroked="t" coordsize="21600,21600" arcsize="0.166666666666667" o:gfxdata="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R/dn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实用美术</w:t>
                              </w:r>
                            </w:p>
                          </w:txbxContent>
                        </v:textbox>
                      </v:roundrect>
                      <v:roundrect id="AutoShape 89" o:spid="_x0000_s1026" o:spt="2" style="position:absolute;left:8498;top:4934;height:491;width:1995;" fillcolor="#FFFFFF" filled="t" stroked="t" coordsize="21600,21600" arcsize="0.166666666666667" o:gfxdata="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6VaRC8AAAA&#10;3A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jc w:val="center"/>
                              </w:pPr>
                              <w:r>
                                <w:rPr>
                                  <w:rFonts w:hint="eastAsia"/>
                                </w:rPr>
                                <w:t>计算机录入技术</w:t>
                              </w:r>
                            </w:p>
                          </w:txbxContent>
                        </v:textbox>
                      </v:roundrect>
                      <v:roundrect id="AutoShape 90" o:spid="_x0000_s1026" o:spt="2" style="position:absolute;left:3942;top:12728;height:503;width:1253;" fillcolor="#FFFFFF" filled="t" stroked="t" coordsize="21600,21600" arcsize="0.166666666666667" o:gfxdata="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2cyL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r>
                                <w:rPr>
                                  <w:rFonts w:hint="eastAsia"/>
                                </w:rPr>
                                <w:t>顶岗实习</w:t>
                              </w:r>
                            </w:p>
                            <w:p/>
                          </w:txbxContent>
                        </v:textbox>
                      </v:roundrect>
                      <v:shape id="AutoShape 91" o:spid="_x0000_s1026" o:spt="87" type="#_x0000_t87" style="position:absolute;left:5136;top:4105;height:6244;width:387;" filled="f" stroked="t" coordsize="21600,21600" o:gfxdata="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6+YrvQAA&#10;ANwAAAAPAAAAAAAAAAEAIAAAACIAAABkcnMvZG93bnJldi54bWxQSwECFAAUAAAACACHTuJAMy8F&#10;njsAAAA5AAAAEAAAAAAAAAABACAAAAAMAQAAZHJzL3NoYXBleG1sLnhtbFBLBQYAAAAABgAGAFsB&#10;AAC2AwAAAAA=&#10;" adj="2185,10800">
                        <v:fill on="f" focussize="0,0"/>
                        <v:stroke color="#000000" joinstyle="round"/>
                        <v:imagedata o:title=""/>
                        <o:lock v:ext="edit" aspectratio="f"/>
                      </v:shape>
                      <v:shape id="AutoShape 92" o:spid="_x0000_s1026" o:spt="87" type="#_x0000_t87" style="position:absolute;left:5339;top:10842;height:1771;width:204;" filled="f" stroked="t" coordsize="21600,21600" o:gfxdata="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2z5HW8AAAA&#10;3AAAAA8AAAAAAAAAAQAgAAAAIgAAAGRycy9kb3ducmV2LnhtbFBLAQIUABQAAAAIAIdO4kAzLwWe&#10;OwAAADkAAAAQAAAAAAAAAAEAIAAAAAsBAABkcnMvc2hhcGV4bWwueG1sUEsFBgAAAAAGAAYAWwEA&#10;ALUDAAAAAA==&#10;" adj="1677,10800">
                        <v:fill on="f" focussize="0,0"/>
                        <v:stroke color="#000000" joinstyle="round"/>
                        <v:imagedata o:title=""/>
                        <o:lock v:ext="edit" aspectratio="f"/>
                      </v:shape>
                      <v:shape id="AutoShape 93" o:spid="_x0000_s1026" o:spt="87" type="#_x0000_t87" style="position:absolute;left:1343;top:4065;height:7665;width:174;" filled="f" stroked="t" coordsize="21600,21600" o:gfxdata="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m4aCvQAA&#10;ANwAAAAPAAAAAAAAAAEAIAAAACIAAABkcnMvZG93bnJldi54bWxQSwECFAAUAAAACACHTuJAMy8F&#10;njsAAAA5AAAAEAAAAAAAAAABACAAAAAMAQAAZHJzL3NoYXBleG1sLnhtbFBLBQYAAAAABgAGAFsB&#10;AAC2AwAAAAA=&#10;" adj="1092,10800">
                        <v:fill on="f" focussize="0,0"/>
                        <v:stroke color="#000000" joinstyle="round"/>
                        <v:imagedata o:title=""/>
                        <o:lock v:ext="edit" aspectratio="f"/>
                      </v:shape>
                      <v:shape id="AutoShape 94" o:spid="_x0000_s1026" o:spt="13" type="#_x0000_t13" style="position:absolute;left:4773;top:7117;height:246;width:391;" fillcolor="#FFFFFF" filled="t" stroked="t" coordsize="21600,21600" o:gfxdata="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AMo3vQAA&#10;ANwAAAAPAAAAAAAAAAEAIAAAACIAAABkcnMvZG93bnJldi54bWxQSwECFAAUAAAACACHTuJAMy8F&#10;njsAAAA5AAAAEAAAAAAAAAABACAAAAAMAQAAZHJzL3NoYXBleG1sLnhtbFBLBQYAAAAABgAGAFsB&#10;AAC2AwAAAAA=&#10;" adj="16200,5400">
                        <v:fill on="t" focussize="0,0"/>
                        <v:stroke color="#000000" miterlimit="8" joinstyle="miter"/>
                        <v:imagedata o:title=""/>
                        <o:lock v:ext="edit" aspectratio="f"/>
                      </v:shape>
                      <v:shape id="AutoShape 95" o:spid="_x0000_s1026" o:spt="13" type="#_x0000_t13" style="position:absolute;left:4775;top:11596;height:246;width:517;" fillcolor="#FFFFFF" filled="t" stroked="t" coordsize="21600,21600" o:gfxdata="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Z9eRbgAAADcAAAA&#10;DwAAAAAAAAABACAAAAAiAAAAZHJzL2Rvd25yZXYueG1sUEsBAhQAFAAAAAgAh07iQDMvBZ47AAAA&#10;OQAAABAAAAAAAAAAAQAgAAAABwEAAGRycy9zaGFwZXhtbC54bWxQSwUGAAAAAAYABgBbAQAAsQMA&#10;AAAA&#10;" adj="16200,5400">
                        <v:fill on="t" focussize="0,0"/>
                        <v:stroke color="#000000" miterlimit="8" joinstyle="miter"/>
                        <v:imagedata o:title=""/>
                        <o:lock v:ext="edit" aspectratio="f"/>
                      </v:shape>
                      <v:shape id="Freeform 96" o:spid="_x0000_s1026" o:spt="100" style="position:absolute;left:3184;top:2455;height:268;width:2044;" filled="f" stroked="t" coordsize="1769,302" o:gfxdata="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TiTtvQAA&#10;ANwAAAAPAAAAAAAAAAEAIAAAACIAAABkcnMvZG93bnJldi54bWxQSwECFAAUAAAACACHTuJAMy8F&#10;njsAAAA5AAAAEAAAAAAAAAABACAAAAAMAQAAZHJzL3NoYXBleG1sLnhtbFBLBQYAAAAABgAGAFsB&#10;AAC2AwAAAAA=&#10;" path="m1769,0l1769,173,0,173,0,302e">
                        <v:path o:connectlocs="2044,0;2044,153;0,153;0,268" o:connectangles="0,0,0,0"/>
                        <v:fill on="f" focussize="0,0"/>
                        <v:stroke weight="1.15pt" color="#000000" joinstyle="round" endcap="round"/>
                        <v:imagedata o:title=""/>
                        <o:lock v:ext="edit" aspectratio="f"/>
                      </v:shape>
                      <v:shape id="Freeform 97" o:spid="_x0000_s1026" o:spt="100" style="position:absolute;left:5228;top:2609;height:132;width:4159;" filled="f" stroked="t" coordsize="1237,115" o:gfxdata="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j5IyugAAANwA&#10;AAAPAAAAAAAAAAEAIAAAACIAAABkcnMvZG93bnJldi54bWxQSwECFAAUAAAACACHTuJAMy8FnjsA&#10;AAA5AAAAEAAAAAAAAAABACAAAAAJAQAAZHJzL3NoYXBleG1sLnhtbFBLBQYAAAAABgAGAFsBAACz&#10;AwAAAAA=&#10;" path="m0,0l1237,0,1237,115e">
                        <v:path o:connectlocs="0,0;4159,0;4159,132" o:connectangles="0,0,0"/>
                        <v:fill on="f" focussize="0,0"/>
                        <v:stroke weight="1.15pt" color="#000000" joinstyle="round" endcap="round"/>
                        <v:imagedata o:title=""/>
                        <o:lock v:ext="edit" aspectratio="f"/>
                      </v:shape>
                      <v:shape id="Freeform 98" o:spid="_x0000_s1026" o:spt="100" style="position:absolute;left:1178;top:3231;height:4703;width:859;" filled="f" stroked="t" coordsize="1927,3262" o:gfxdata="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BKEQG/&#10;AAAA3AAAAA8AAAAAAAAAAQAgAAAAIgAAAGRycy9kb3ducmV2LnhtbFBLAQIUABQAAAAIAIdO4kAz&#10;LwWeOwAAADkAAAAQAAAAAAAAAAEAIAAAAA4BAABkcnMvc2hhcGV4bWwueG1sUEsFBgAAAAAGAAYA&#10;WwEAALgDAAAAAA==&#10;" path="m1927,0l1927,86,0,86,0,3262,230,3262e">
                        <v:path o:connectlocs="859,0;859,123;0,123;0,4703;102,4703" o:connectangles="0,0,0,0,0"/>
                        <v:fill on="f" focussize="0,0"/>
                        <v:stroke weight="1.15pt" color="#000000" joinstyle="round" endcap="round"/>
                        <v:imagedata o:title=""/>
                        <o:lock v:ext="edit" aspectratio="f"/>
                      </v:shape>
                      <v:roundrect id="AutoShape 99" o:spid="_x0000_s1026" o:spt="2" style="position:absolute;left:8504;top:2723;height:462;width:1581;" fillcolor="#FFFFFF" filled="t" stroked="t" coordsize="21600,21600" arcsize="0.166666666666667" o:gfxdata="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TP/N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both"/>
                              </w:pPr>
                              <w:r>
                                <w:rPr>
                                  <w:rFonts w:hint="eastAsia"/>
                                </w:rPr>
                                <w:t>专业技能课</w:t>
                              </w:r>
                            </w:p>
                          </w:txbxContent>
                        </v:textbox>
                      </v:roundrect>
                      <v:shape id="Freeform 100" o:spid="_x0000_s1026" o:spt="100" style="position:absolute;left:7969;top:3447;height:2072;width:1770;" filled="f" stroked="t" coordsize="1927,3262" o:gfxdata="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1Crt&#10;wAAAANwAAAAPAAAAAAAAAAEAIAAAACIAAABkcnMvZG93bnJldi54bWxQSwECFAAUAAAACACHTuJA&#10;My8FnjsAAAA5AAAAEAAAAAAAAAABACAAAAAPAQAAZHJzL3NoYXBleG1sLnhtbFBLBQYAAAAABgAG&#10;AFsBAAC5AwAAAAA=&#10;" path="m1927,0l1927,86,0,86,0,3262,230,3262e">
                        <v:path o:connectlocs="1770,0;1770,54;0,54;0,2072;211,2072" o:connectangles="0,0,0,0,0"/>
                        <v:fill on="f" focussize="0,0"/>
                        <v:stroke weight="1.15pt" color="#000000" joinstyle="round" endcap="round"/>
                        <v:imagedata o:title=""/>
                        <o:lock v:ext="edit" aspectratio="f"/>
                      </v:shape>
                      <v:roundrect id="AutoShape 101" o:spid="_x0000_s1026" o:spt="2" style="position:absolute;left:1543;top:8204;height:513;width:1783;" fillcolor="#FFFFFF" filled="t" stroked="t" coordsize="21600,21600" arcsize="0.166666666666667" o:gfxdata="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6cIi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体育与健康</w:t>
                              </w:r>
                            </w:p>
                          </w:txbxContent>
                        </v:textbox>
                      </v:roundrect>
                      <v:roundrect id="AutoShape 102" o:spid="_x0000_s1026" o:spt="2" style="position:absolute;left:1573;top:8844;height:528;width:1753;" fillcolor="#FFFFFF" filled="t" stroked="t" coordsize="21600,21600" arcsize="0.166666666666667" o:gfxdata="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pWe5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历史</w:t>
                              </w:r>
                            </w:p>
                          </w:txbxContent>
                        </v:textbox>
                      </v:roundrect>
                      <v:roundrect id="AutoShape 104" o:spid="_x0000_s1026" o:spt="2" style="position:absolute;left:1603;top:9664;height:552;width:1787;" fillcolor="#FFFFFF" filled="t" stroked="t" coordsize="21600,21600" arcsize="0.166666666666667" o:gfxdata="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O1xV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音乐</w:t>
                              </w:r>
                            </w:p>
                          </w:txbxContent>
                        </v:textbox>
                      </v:roundrect>
                      <v:roundrect id="AutoShape 105" o:spid="_x0000_s1026" o:spt="2" style="position:absolute;left:1559;top:10541;height:516;width:1757;" fillcolor="#FFFFFF" filled="t" stroked="t" coordsize="21600,21600" arcsize="0.166666666666667" o:gfxdata="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pMgn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jc w:val="center"/>
                              </w:pPr>
                              <w:r>
                                <w:rPr>
                                  <w:rFonts w:hint="eastAsia"/>
                                </w:rPr>
                                <w:t>美术</w:t>
                              </w:r>
                            </w:p>
                          </w:txbxContent>
                        </v:textbox>
                      </v:roundrect>
                      <v:roundrect id="AutoShape 106" o:spid="_x0000_s1026" o:spt="2" style="position:absolute;left:5614;top:12107;height:521;width:2601;" fillcolor="#FFFFFF" filled="t" stroked="t" coordsize="21600,21600" arcsize="0.166666666666667" o:gfxdata="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6G28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网络安全技术</w:t>
                              </w:r>
                            </w:p>
                          </w:txbxContent>
                        </v:textbox>
                      </v:roundrect>
                      <v:roundrect id="AutoShape 107" o:spid="_x0000_s1026" o:spt="2" style="position:absolute;left:5567;top:10077;height:497;width:2624;" fillcolor="#FFFFFF" filled="t" stroked="t" coordsize="21600,21600" arcsize="0.166666666666667" o:gfxdata="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vg6c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jc w:val="center"/>
                              </w:pPr>
                              <w:r>
                                <w:rPr>
                                  <w:rFonts w:hint="eastAsia"/>
                                </w:rPr>
                                <w:t>网络设备安装与调试</w:t>
                              </w:r>
                            </w:p>
                          </w:txbxContent>
                        </v:textbox>
                      </v:roundrect>
                      <v:roundrect id="AutoShape 108" o:spid="_x0000_s1026" o:spt="2" style="position:absolute;left:5502;top:6930;height:545;width:2054;" fillcolor="#FFFFFF" filled="t" stroked="t" coordsize="21600,21600" arcsize="0.166666666666667" o:gfxdata="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8qsH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计算机网络基础</w:t>
                              </w:r>
                            </w:p>
                          </w:txbxContent>
                        </v:textbox>
                      </v:roundrect>
                      <v:roundrect id="AutoShape 110" o:spid="_x0000_s1026" o:spt="2" style="position:absolute;left:5590;top:10848;height:555;width:2601;" fillcolor="#FFFFFF" filled="t" stroked="t" coordsize="21600,21600" arcsize="0.166666666666667" o:gfxdata="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IDVw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网站建设与管理</w:t>
                              </w:r>
                            </w:p>
                          </w:txbxContent>
                        </v:textbox>
                      </v:roundrect>
                      <v:roundrect id="AutoShape 111" o:spid="_x0000_s1026" o:spt="2" style="position:absolute;left:5576;top:8844;height:492;width:2054;" fillcolor="#FFFFFF" filled="t" stroked="t" coordsize="21600,21600" arcsize="0.166666666666667" o:gfxdata="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bJDr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网络操作系统</w:t>
                              </w:r>
                            </w:p>
                          </w:txbxContent>
                        </v:textbox>
                      </v:roundrect>
                      <v:roundrect id="AutoShape 112" o:spid="_x0000_s1026" o:spt="2" style="position:absolute;left:5522;top:7583;height:495;width:2034;" fillcolor="#FFFFFF" filled="t" stroked="t" coordsize="21600,21600" arcsize="0.166666666666667" o:gfxdata="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hQif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计算机网络技术</w:t>
                              </w:r>
                            </w:p>
                          </w:txbxContent>
                        </v:textbox>
                      </v:roundrect>
                      <v:roundrect id="AutoShape 113" o:spid="_x0000_s1026" o:spt="2" style="position:absolute;left:5576;top:11493;height:509;width:2615;" fillcolor="#FFFFFF" filled="t" stroked="t" coordsize="21600,21600" arcsize="0.166666666666667" o:gfxdata="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ya0E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网络服务器配置与管理</w:t>
                              </w:r>
                            </w:p>
                          </w:txbxContent>
                        </v:textbox>
                      </v:roundrect>
                      <v:roundrect id="AutoShape 114" o:spid="_x0000_s1026" o:spt="2" style="position:absolute;left:5557;top:8204;height:524;width:2014;" fillcolor="#FFFFFF" filled="t" stroked="t" coordsize="21600,21600" arcsize="0.166666666666667" o:gfxdata="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GzNz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t>AutoCAD</w:t>
                              </w:r>
                            </w:p>
                          </w:txbxContent>
                        </v:textbox>
                      </v:roundrect>
                      <v:roundrect id="AutoShape 115" o:spid="_x0000_s1026" o:spt="2" style="position:absolute;left:8501;top:5594;height:514;width:2006;" fillcolor="#FFFFFF" filled="t" stroked="t" coordsize="21600,21600" arcsize="0.166666666666667" o:gfxdata="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V5bo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t>Photo</w:t>
                              </w:r>
                              <w:r>
                                <w:rPr>
                                  <w:rFonts w:hint="eastAsia"/>
                                </w:rPr>
                                <w:t>s</w:t>
                              </w:r>
                              <w:r>
                                <w:t>hop</w:t>
                              </w:r>
                            </w:p>
                          </w:txbxContent>
                        </v:textbox>
                      </v:roundrect>
                      <v:roundrect id="AutoShape 116" o:spid="_x0000_s1026" o:spt="2" style="position:absolute;left:5576;top:9464;height:488;width:2069;" fillcolor="#FFFFFF" filled="t" stroked="t" coordsize="21600,21600" arcsize="0.166666666666667" o:gfxdata="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yAKaugAAANw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pPr>
                                <w:jc w:val="center"/>
                              </w:pPr>
                              <w:r>
                                <w:rPr>
                                  <w:rFonts w:hint="eastAsia"/>
                                </w:rPr>
                                <w:t>网页制作</w:t>
                              </w:r>
                            </w:p>
                          </w:txbxContent>
                        </v:textbox>
                      </v:roundrect>
                      <v:shape id="Freeform 119" o:spid="_x0000_s1026" o:spt="100" style="position:absolute;left:3819;top:11474;height:1485;width:72;" filled="f" stroked="t" coordsize="144,3148" o:gfxdata="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3iG74A&#10;AADcAAAADwAAAAAAAAABACAAAAAiAAAAZHJzL2Rvd25yZXYueG1sUEsBAhQAFAAAAAgAh07iQDMv&#10;BZ47AAAAOQAAABAAAAAAAAAAAQAgAAAADQEAAGRycy9zaGFwZXhtbC54bWxQSwUGAAAAAAYABgBb&#10;AQAAtwMAAAAA&#10;" path="m0,0l0,3148,144,3148e">
                        <v:path o:connectlocs="0,0;0,1485;72,1485" o:connectangles="0,0,0"/>
                        <v:fill on="f" focussize="0,0"/>
                        <v:stroke weight="1.15pt" color="#000000" joinstyle="round" endcap="round"/>
                        <v:imagedata o:title=""/>
                        <o:lock v:ext="edit" aspectratio="f"/>
                      </v:shape>
                    </v:group>
                  </v:group>
                  <v:roundrect id="AutoShape 70" o:spid="_x0000_s1026" o:spt="2" style="position:absolute;left:4667250;top:2752725;height:338455;width:1251585;" fillcolor="#FFFFFF" filled="t" stroked="t" coordsize="21600,21600" arcsize="0.166666666666667" o:gfxdata="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Kz3a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pPr>
                          <w:r>
                            <w:rPr>
                              <w:rFonts w:hint="eastAsia"/>
                            </w:rPr>
                            <w:t>计算机编程基础</w:t>
                          </w:r>
                        </w:p>
                      </w:txbxContent>
                    </v:textbox>
                  </v:roundrect>
                </v:group>
              </v:group>
            </w:pict>
          </mc:Fallback>
        </mc:AlternateContent>
      </w:r>
    </w:p>
    <w:p>
      <w:pPr>
        <w:spacing w:line="520" w:lineRule="exact"/>
        <w:rPr>
          <w:rFonts w:hint="eastAsia" w:ascii="宋体" w:hAnsi="宋体" w:cs="宋体"/>
          <w:sz w:val="24"/>
          <w:szCs w:val="24"/>
        </w:rPr>
      </w:pPr>
    </w:p>
    <w:p>
      <w:pPr>
        <w:spacing w:line="520" w:lineRule="exact"/>
        <w:rPr>
          <w:rFonts w:hint="eastAsia" w:ascii="宋体" w:hAnsi="宋体" w:cs="宋体"/>
          <w:sz w:val="24"/>
          <w:szCs w:val="24"/>
        </w:rPr>
      </w:pPr>
    </w:p>
    <w:p>
      <w:pPr>
        <w:spacing w:line="520" w:lineRule="exact"/>
        <w:rPr>
          <w:rFonts w:hint="eastAsia" w:ascii="宋体" w:hAnsi="宋体" w:cs="宋体"/>
          <w:sz w:val="24"/>
          <w:szCs w:val="24"/>
        </w:rPr>
      </w:pPr>
    </w:p>
    <w:p>
      <w:pPr>
        <w:spacing w:line="520" w:lineRule="exact"/>
        <w:rPr>
          <w:rFonts w:hint="eastAsia" w:ascii="宋体" w:hAnsi="宋体" w:cs="宋体"/>
          <w:sz w:val="24"/>
          <w:szCs w:val="24"/>
        </w:rPr>
      </w:pPr>
    </w:p>
    <w:p>
      <w:pPr>
        <w:spacing w:line="520" w:lineRule="exact"/>
        <w:rPr>
          <w:rFonts w:hint="eastAsia" w:ascii="宋体" w:hAnsi="宋体" w:cs="宋体"/>
          <w:sz w:val="24"/>
          <w:szCs w:val="24"/>
        </w:rPr>
      </w:pPr>
    </w:p>
    <w:p>
      <w:pPr>
        <w:spacing w:line="520" w:lineRule="exact"/>
        <w:rPr>
          <w:rFonts w:hint="eastAsia" w:ascii="宋体" w:hAnsi="宋体" w:cs="宋体"/>
          <w:sz w:val="24"/>
          <w:szCs w:val="24"/>
        </w:rPr>
      </w:pPr>
    </w:p>
    <w:p>
      <w:pPr>
        <w:spacing w:line="520" w:lineRule="exact"/>
        <w:rPr>
          <w:rFonts w:hint="eastAsia" w:ascii="宋体" w:hAnsi="宋体" w:cs="宋体"/>
          <w:sz w:val="24"/>
          <w:szCs w:val="24"/>
        </w:rPr>
      </w:pPr>
    </w:p>
    <w:p>
      <w:pPr>
        <w:spacing w:line="520" w:lineRule="exact"/>
        <w:rPr>
          <w:rFonts w:hint="eastAsia" w:ascii="宋体" w:hAnsi="宋体" w:cs="宋体"/>
          <w:sz w:val="24"/>
          <w:szCs w:val="24"/>
        </w:rPr>
      </w:pPr>
    </w:p>
    <w:p>
      <w:pPr>
        <w:spacing w:line="520" w:lineRule="exact"/>
        <w:rPr>
          <w:rFonts w:hint="eastAsia" w:ascii="宋体" w:hAnsi="宋体" w:cs="宋体"/>
          <w:sz w:val="24"/>
          <w:szCs w:val="24"/>
        </w:rPr>
      </w:pPr>
    </w:p>
    <w:p>
      <w:pPr>
        <w:spacing w:line="520" w:lineRule="exact"/>
        <w:rPr>
          <w:rFonts w:hint="eastAsia" w:ascii="宋体" w:hAnsi="宋体" w:cs="宋体"/>
          <w:sz w:val="24"/>
          <w:szCs w:val="24"/>
        </w:rPr>
      </w:pPr>
    </w:p>
    <w:p>
      <w:pPr>
        <w:spacing w:line="520" w:lineRule="exact"/>
        <w:rPr>
          <w:rFonts w:hint="eastAsia" w:ascii="宋体" w:hAnsi="宋体" w:cs="宋体"/>
          <w:sz w:val="24"/>
          <w:szCs w:val="24"/>
        </w:rPr>
      </w:pPr>
    </w:p>
    <w:p>
      <w:pPr>
        <w:spacing w:line="520" w:lineRule="exact"/>
        <w:rPr>
          <w:rFonts w:hint="eastAsia" w:ascii="宋体" w:hAnsi="宋体" w:cs="宋体"/>
          <w:sz w:val="24"/>
          <w:szCs w:val="24"/>
        </w:rPr>
      </w:pPr>
    </w:p>
    <w:p>
      <w:pPr>
        <w:spacing w:line="520" w:lineRule="exact"/>
        <w:rPr>
          <w:rFonts w:hint="eastAsia" w:ascii="宋体" w:hAnsi="宋体" w:cs="宋体"/>
          <w:sz w:val="24"/>
          <w:szCs w:val="24"/>
        </w:rPr>
      </w:pPr>
    </w:p>
    <w:p>
      <w:pPr>
        <w:spacing w:line="520" w:lineRule="exact"/>
        <w:rPr>
          <w:rFonts w:hint="eastAsia" w:ascii="宋体" w:hAnsi="宋体" w:cs="宋体"/>
          <w:sz w:val="24"/>
          <w:szCs w:val="24"/>
        </w:rPr>
      </w:pPr>
    </w:p>
    <w:p>
      <w:pPr>
        <w:spacing w:line="520" w:lineRule="exact"/>
        <w:rPr>
          <w:rFonts w:hint="eastAsia" w:ascii="宋体" w:hAnsi="宋体" w:cs="宋体"/>
          <w:sz w:val="24"/>
          <w:szCs w:val="24"/>
        </w:rPr>
      </w:pPr>
    </w:p>
    <w:p>
      <w:pPr>
        <w:spacing w:line="520" w:lineRule="exact"/>
        <w:rPr>
          <w:rFonts w:hint="eastAsia" w:ascii="宋体" w:hAnsi="宋体" w:cs="宋体"/>
          <w:sz w:val="24"/>
          <w:szCs w:val="24"/>
        </w:rPr>
      </w:pPr>
    </w:p>
    <w:p>
      <w:pPr>
        <w:spacing w:line="520" w:lineRule="exact"/>
        <w:rPr>
          <w:rFonts w:hint="eastAsia" w:ascii="宋体" w:hAnsi="宋体" w:cs="宋体"/>
          <w:sz w:val="24"/>
          <w:szCs w:val="24"/>
        </w:rPr>
      </w:pPr>
    </w:p>
    <w:p>
      <w:pPr>
        <w:spacing w:before="156" w:beforeLines="50" w:line="360" w:lineRule="auto"/>
        <w:rPr>
          <w:rFonts w:ascii="仿宋" w:hAnsi="仿宋" w:eastAsia="仿宋"/>
          <w:sz w:val="28"/>
          <w:szCs w:val="28"/>
        </w:rPr>
      </w:pPr>
    </w:p>
    <w:p>
      <w:pPr>
        <w:spacing w:before="156" w:beforeLines="50" w:line="360" w:lineRule="auto"/>
        <w:rPr>
          <w:rFonts w:ascii="仿宋" w:hAnsi="仿宋" w:eastAsia="仿宋"/>
          <w:sz w:val="28"/>
          <w:szCs w:val="28"/>
        </w:rPr>
      </w:pPr>
    </w:p>
    <w:p>
      <w:pPr>
        <w:widowControl/>
        <w:adjustRightInd w:val="0"/>
        <w:snapToGrid w:val="0"/>
        <w:spacing w:before="32" w:line="336" w:lineRule="auto"/>
        <w:ind w:left="480"/>
        <w:jc w:val="left"/>
        <w:rPr>
          <w:rFonts w:ascii="仿宋" w:hAnsi="仿宋" w:eastAsia="仿宋"/>
          <w:sz w:val="28"/>
          <w:szCs w:val="28"/>
        </w:rPr>
      </w:pPr>
    </w:p>
    <w:p>
      <w:pPr>
        <w:widowControl/>
        <w:adjustRightInd w:val="0"/>
        <w:snapToGrid w:val="0"/>
        <w:spacing w:before="32" w:line="336" w:lineRule="auto"/>
        <w:ind w:left="480"/>
        <w:jc w:val="left"/>
        <w:rPr>
          <w:rFonts w:ascii="仿宋" w:hAnsi="仿宋" w:eastAsia="仿宋"/>
          <w:sz w:val="28"/>
          <w:szCs w:val="28"/>
        </w:rPr>
      </w:pPr>
    </w:p>
    <w:p>
      <w:pPr>
        <w:spacing w:line="600" w:lineRule="exact"/>
        <w:ind w:firstLine="560" w:firstLineChars="200"/>
        <w:rPr>
          <w:rFonts w:hint="eastAsia" w:ascii="宋体" w:hAnsi="宋体" w:eastAsia="宋体" w:cs="宋体"/>
          <w:b/>
          <w:sz w:val="28"/>
          <w:szCs w:val="28"/>
        </w:rPr>
      </w:pPr>
      <w:r>
        <w:rPr>
          <w:rFonts w:hint="eastAsia" w:ascii="宋体" w:hAnsi="宋体" w:eastAsia="宋体" w:cs="宋体"/>
          <w:b/>
          <w:sz w:val="28"/>
          <w:szCs w:val="28"/>
        </w:rPr>
        <w:t>（二）组织实施</w:t>
      </w:r>
    </w:p>
    <w:p>
      <w:pPr>
        <w:spacing w:line="520" w:lineRule="exact"/>
        <w:ind w:firstLine="480" w:firstLineChars="200"/>
        <w:rPr>
          <w:rFonts w:ascii="宋体" w:hAnsi="宋体" w:cs="宋体"/>
          <w:b/>
          <w:bCs/>
          <w:sz w:val="24"/>
          <w:szCs w:val="24"/>
        </w:rPr>
      </w:pPr>
      <w:r>
        <w:rPr>
          <w:rFonts w:hint="eastAsia" w:ascii="宋体" w:hAnsi="宋体" w:cs="宋体"/>
          <w:b/>
          <w:bCs/>
          <w:sz w:val="24"/>
          <w:szCs w:val="24"/>
        </w:rPr>
        <w:t>1．教学模式</w:t>
      </w:r>
    </w:p>
    <w:p>
      <w:pPr>
        <w:spacing w:line="520" w:lineRule="exact"/>
        <w:ind w:firstLine="480" w:firstLineChars="200"/>
        <w:rPr>
          <w:rFonts w:ascii="宋体" w:hAnsi="宋体" w:cs="宋体"/>
          <w:sz w:val="24"/>
          <w:szCs w:val="24"/>
        </w:rPr>
      </w:pPr>
      <w:r>
        <w:rPr>
          <w:rFonts w:hint="eastAsia" w:ascii="宋体" w:hAnsi="宋体" w:cs="宋体"/>
          <w:sz w:val="24"/>
          <w:szCs w:val="24"/>
        </w:rPr>
        <w:t>（1）根据人才培养规格要求和本专业教学特点，第六学期安排企业顶岗实习。</w:t>
      </w:r>
    </w:p>
    <w:p>
      <w:pPr>
        <w:spacing w:line="520" w:lineRule="exact"/>
        <w:ind w:firstLine="480" w:firstLineChars="200"/>
        <w:rPr>
          <w:rFonts w:ascii="宋体" w:hAnsi="宋体" w:cs="宋体"/>
          <w:sz w:val="24"/>
          <w:szCs w:val="24"/>
        </w:rPr>
      </w:pPr>
      <w:r>
        <w:rPr>
          <w:rFonts w:hint="eastAsia" w:ascii="宋体" w:hAnsi="宋体" w:cs="宋体"/>
          <w:sz w:val="24"/>
          <w:szCs w:val="24"/>
        </w:rPr>
        <w:t>（2）学校根据学生个性发展、就业岗位需要以及目前学校自身的办学条件和学生就业情况，设置3个专业方向，分别是动漫设计与制作方向、计算机组装与维修方向和网络搭建与管理方向。学生可按本专业设置的特色方向，选择某一方向的课程项目进行训练。</w:t>
      </w:r>
    </w:p>
    <w:p>
      <w:pPr>
        <w:spacing w:line="520" w:lineRule="exact"/>
        <w:ind w:firstLine="480" w:firstLineChars="200"/>
        <w:rPr>
          <w:rFonts w:ascii="宋体" w:hAnsi="宋体" w:cs="宋体"/>
          <w:sz w:val="24"/>
          <w:szCs w:val="24"/>
        </w:rPr>
      </w:pPr>
      <w:r>
        <w:rPr>
          <w:rFonts w:hint="eastAsia" w:ascii="宋体" w:hAnsi="宋体" w:cs="宋体"/>
          <w:sz w:val="24"/>
          <w:szCs w:val="24"/>
        </w:rPr>
        <w:t>（3）实施基于工作过程导向的教学模式，“教室建在机房，把企业引入学校”，形成“课堂与岗位”、“教学与实训”相互融合的培养平台，推行“项目导向、任务驱动”教学法，在教师指导下模拟企业工作项目，实现课堂与实训合一，教学与技术开发、服务合一，让学生切实体验工作流程，实现从学校向工作岗位的“零过渡”，从学生向企业员工的“零转变”。</w:t>
      </w:r>
    </w:p>
    <w:p>
      <w:pPr>
        <w:spacing w:line="520" w:lineRule="exact"/>
        <w:ind w:firstLine="480" w:firstLineChars="200"/>
        <w:rPr>
          <w:rFonts w:ascii="宋体" w:hAnsi="宋体" w:cs="宋体"/>
          <w:sz w:val="24"/>
          <w:szCs w:val="24"/>
        </w:rPr>
      </w:pPr>
      <w:r>
        <w:rPr>
          <w:rFonts w:hint="eastAsia" w:ascii="宋体" w:hAnsi="宋体" w:cs="宋体"/>
          <w:sz w:val="24"/>
          <w:szCs w:val="24"/>
        </w:rPr>
        <w:t>（4）采用小组合作学习的方式，按照学校教学改革分组模式将学生分小组，做好人员分工。教师示范与学生分组讨论、训练互动、学生提问与教师解惑、指导相结合，体现“做中学”、“做中教”的教学理念。</w:t>
      </w:r>
    </w:p>
    <w:p>
      <w:pPr>
        <w:spacing w:line="520" w:lineRule="exact"/>
        <w:ind w:firstLine="480" w:firstLineChars="200"/>
        <w:rPr>
          <w:rFonts w:ascii="宋体" w:hAnsi="宋体" w:cs="宋体"/>
          <w:sz w:val="24"/>
          <w:szCs w:val="24"/>
        </w:rPr>
      </w:pPr>
      <w:r>
        <w:rPr>
          <w:rFonts w:hint="eastAsia" w:ascii="宋体" w:hAnsi="宋体" w:cs="宋体"/>
          <w:sz w:val="24"/>
          <w:szCs w:val="24"/>
        </w:rPr>
        <w:t>（5）建设计算机专业特色文化，促进校园文化和企业文化紧密结合，构建具有鲜明职业教育特色的环境氛围。</w:t>
      </w:r>
    </w:p>
    <w:p>
      <w:pPr>
        <w:spacing w:line="520" w:lineRule="exact"/>
        <w:ind w:firstLine="480" w:firstLineChars="200"/>
        <w:rPr>
          <w:rFonts w:ascii="宋体" w:hAnsi="宋体" w:cs="宋体"/>
          <w:sz w:val="24"/>
          <w:szCs w:val="24"/>
        </w:rPr>
      </w:pPr>
      <w:r>
        <w:rPr>
          <w:rFonts w:hint="eastAsia" w:ascii="宋体" w:hAnsi="宋体" w:cs="宋体"/>
          <w:sz w:val="24"/>
          <w:szCs w:val="24"/>
        </w:rPr>
        <w:t>（6）逐步建设全真性职场教学环境，根据教学要求新建网络实训室并不断完善已有实训室。合理设计校内实训室的人文环境、工位配置、操作规程和标准、人员配置以及环保规范等，提升实训室的软环境建设水平，搭建理实一体化职场教学平台，为学生的实验实习提供更加有利的条件，实现学校文化与企业文化的无缝隙对接。</w:t>
      </w:r>
    </w:p>
    <w:p>
      <w:pPr>
        <w:spacing w:line="520" w:lineRule="exact"/>
        <w:ind w:firstLine="480" w:firstLineChars="200"/>
        <w:rPr>
          <w:rFonts w:ascii="宋体" w:hAnsi="宋体" w:cs="宋体"/>
          <w:sz w:val="24"/>
          <w:szCs w:val="24"/>
        </w:rPr>
      </w:pPr>
      <w:r>
        <w:rPr>
          <w:rFonts w:hint="eastAsia" w:ascii="宋体" w:hAnsi="宋体" w:cs="宋体"/>
          <w:sz w:val="24"/>
          <w:szCs w:val="24"/>
        </w:rPr>
        <w:t xml:space="preserve"> (7)建立学校、合作企业和其他社会组织等共同参与的教育质量多方互动评价机制，形成多元主体评价与过程评价相结合的“准员工化”、分级分层教学质量评价体系，对学生的专业知识、专业技能、职业素质、创业能力等多方面进行评价，突出技能和规范标准化及熟练化的考核。</w:t>
      </w:r>
      <w:bookmarkStart w:id="4" w:name="_Toc474953744"/>
    </w:p>
    <w:p>
      <w:pPr>
        <w:spacing w:line="520" w:lineRule="exact"/>
        <w:ind w:firstLine="480" w:firstLineChars="200"/>
        <w:rPr>
          <w:rFonts w:hint="eastAsia" w:ascii="宋体" w:hAnsi="宋体" w:cs="宋体"/>
          <w:b/>
          <w:bCs/>
          <w:sz w:val="24"/>
          <w:szCs w:val="24"/>
        </w:rPr>
      </w:pPr>
      <w:r>
        <w:rPr>
          <w:rFonts w:hint="eastAsia" w:ascii="宋体" w:hAnsi="宋体" w:cs="宋体"/>
          <w:b/>
          <w:bCs/>
          <w:sz w:val="24"/>
          <w:szCs w:val="24"/>
        </w:rPr>
        <w:t xml:space="preserve">2. </w:t>
      </w:r>
      <w:r>
        <w:rPr>
          <w:rFonts w:hint="eastAsia" w:ascii="宋体" w:hAnsi="宋体" w:cs="宋体"/>
          <w:b/>
          <w:bCs/>
          <w:sz w:val="24"/>
          <w:szCs w:val="24"/>
        </w:rPr>
        <mc:AlternateContent>
          <mc:Choice Requires="wps">
            <w:drawing>
              <wp:anchor distT="0" distB="0" distL="114300" distR="114300" simplePos="0" relativeHeight="251669504" behindDoc="0" locked="0" layoutInCell="1" allowOverlap="1">
                <wp:simplePos x="0" y="0"/>
                <wp:positionH relativeFrom="column">
                  <wp:posOffset>1604010</wp:posOffset>
                </wp:positionH>
                <wp:positionV relativeFrom="paragraph">
                  <wp:posOffset>120650</wp:posOffset>
                </wp:positionV>
                <wp:extent cx="17145" cy="0"/>
                <wp:effectExtent l="13335" t="15875" r="17145" b="12700"/>
                <wp:wrapNone/>
                <wp:docPr id="2" name="自选图形 42"/>
                <wp:cNvGraphicFramePr/>
                <a:graphic xmlns:a="http://schemas.openxmlformats.org/drawingml/2006/main">
                  <a:graphicData uri="http://schemas.microsoft.com/office/word/2010/wordprocessingShape">
                    <wps:wsp>
                      <wps:cNvCnPr>
                        <a:cxnSpLocks noChangeShapeType="1"/>
                      </wps:cNvCnPr>
                      <wps:spPr bwMode="auto">
                        <a:xfrm>
                          <a:off x="0" y="0"/>
                          <a:ext cx="17145" cy="0"/>
                        </a:xfrm>
                        <a:prstGeom prst="straightConnector1">
                          <a:avLst/>
                        </a:prstGeom>
                        <a:noFill/>
                        <a:ln w="15875" cmpd="sng">
                          <a:solidFill>
                            <a:srgbClr val="739CC3"/>
                          </a:solidFill>
                          <a:round/>
                        </a:ln>
                      </wps:spPr>
                      <wps:bodyPr/>
                    </wps:wsp>
                  </a:graphicData>
                </a:graphic>
              </wp:anchor>
            </w:drawing>
          </mc:Choice>
          <mc:Fallback>
            <w:pict>
              <v:shape id="自选图形 42" o:spid="_x0000_s1026" o:spt="32" type="#_x0000_t32" style="position:absolute;left:0pt;margin-left:126.3pt;margin-top:9.5pt;height:0pt;width:1.35pt;z-index:251669504;mso-width-relative:page;mso-height-relative:page;" filled="f" stroked="t" coordsize="21600,21600" o:gfxdata="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qt1Io1gAAAAkBAAAPAAAAAAAAAAEAIAAAACIAAABkcnMvZG93bnJldi54bWxQSwEC&#10;FAAUAAAACACHTuJAxv+cLvYBAADAAwAADgAAAAAAAAABACAAAAAlAQAAZHJzL2Uyb0RvYy54bWxQ&#10;SwUGAAAAAAYABgBZAQAAjQUAAAAA&#10;">
                <v:fill on="f" focussize="0,0"/>
                <v:stroke weight="1.25pt" color="#739CC3" joinstyle="round"/>
                <v:imagedata o:title=""/>
                <o:lock v:ext="edit" aspectratio="f"/>
              </v:shape>
            </w:pict>
          </mc:Fallback>
        </mc:AlternateContent>
      </w:r>
      <w:r>
        <w:rPr>
          <w:rFonts w:hint="eastAsia" w:ascii="宋体" w:hAnsi="宋体" w:cs="宋体"/>
          <w:b/>
          <w:bCs/>
          <w:sz w:val="24"/>
          <w:szCs w:val="24"/>
        </w:rPr>
        <w:t>教学进程总体安排</w:t>
      </w:r>
    </w:p>
    <w:p>
      <w:pPr>
        <w:spacing w:line="520" w:lineRule="exact"/>
        <w:ind w:firstLine="480" w:firstLineChars="200"/>
        <w:rPr>
          <w:rFonts w:ascii="宋体" w:hAnsi="宋体"/>
          <w:sz w:val="24"/>
          <w:szCs w:val="24"/>
        </w:rPr>
      </w:pPr>
      <w:r>
        <w:rPr>
          <w:rFonts w:hint="eastAsia" w:ascii="宋体" w:hAnsi="宋体" w:cs="宋体"/>
          <w:sz w:val="24"/>
          <w:szCs w:val="24"/>
        </w:rPr>
        <w:t>每学年为</w:t>
      </w:r>
      <w:r>
        <w:rPr>
          <w:rFonts w:ascii="宋体" w:hAnsi="宋体" w:cs="宋体"/>
          <w:sz w:val="24"/>
          <w:szCs w:val="24"/>
        </w:rPr>
        <w:t>52</w:t>
      </w:r>
      <w:r>
        <w:rPr>
          <w:rFonts w:hint="eastAsia" w:ascii="宋体" w:hAnsi="宋体" w:cs="宋体"/>
          <w:sz w:val="24"/>
          <w:szCs w:val="24"/>
        </w:rPr>
        <w:t>周，其中教学时间</w:t>
      </w:r>
      <w:r>
        <w:rPr>
          <w:rFonts w:ascii="宋体" w:hAnsi="宋体" w:cs="宋体"/>
          <w:sz w:val="24"/>
          <w:szCs w:val="24"/>
        </w:rPr>
        <w:t>40</w:t>
      </w:r>
      <w:r>
        <w:rPr>
          <w:rFonts w:hint="eastAsia" w:ascii="宋体" w:hAnsi="宋体" w:cs="宋体"/>
          <w:sz w:val="24"/>
          <w:szCs w:val="24"/>
        </w:rPr>
        <w:t>周（含复习考试），累计假期</w:t>
      </w:r>
      <w:r>
        <w:rPr>
          <w:rFonts w:ascii="宋体" w:hAnsi="宋体" w:cs="宋体"/>
          <w:sz w:val="24"/>
          <w:szCs w:val="24"/>
        </w:rPr>
        <w:t>12</w:t>
      </w:r>
      <w:r>
        <w:rPr>
          <w:rFonts w:hint="eastAsia" w:ascii="宋体" w:hAnsi="宋体" w:cs="宋体"/>
          <w:sz w:val="24"/>
          <w:szCs w:val="24"/>
        </w:rPr>
        <w:t>周，</w:t>
      </w:r>
      <w:r>
        <w:rPr>
          <w:rFonts w:ascii="宋体" w:hAnsi="宋体" w:cs="宋体"/>
          <w:sz w:val="24"/>
          <w:szCs w:val="24"/>
        </w:rPr>
        <w:t>1</w:t>
      </w:r>
      <w:r>
        <w:rPr>
          <w:rFonts w:hint="eastAsia" w:ascii="宋体" w:hAnsi="宋体" w:cs="宋体"/>
          <w:sz w:val="24"/>
          <w:szCs w:val="24"/>
        </w:rPr>
        <w:t>周为28学时，顶岗实习按每周</w:t>
      </w:r>
      <w:r>
        <w:rPr>
          <w:rFonts w:ascii="宋体" w:hAnsi="宋体" w:cs="宋体"/>
          <w:sz w:val="24"/>
          <w:szCs w:val="24"/>
        </w:rPr>
        <w:t>30</w:t>
      </w:r>
      <w:r>
        <w:rPr>
          <w:rFonts w:hint="eastAsia" w:ascii="宋体" w:hAnsi="宋体" w:cs="宋体"/>
          <w:sz w:val="24"/>
          <w:szCs w:val="24"/>
        </w:rPr>
        <w:t>学时计算。</w:t>
      </w:r>
    </w:p>
    <w:p>
      <w:pPr>
        <w:spacing w:line="520" w:lineRule="exact"/>
        <w:ind w:firstLine="480" w:firstLineChars="200"/>
        <w:rPr>
          <w:rFonts w:hint="eastAsia" w:ascii="宋体" w:hAnsi="宋体" w:cs="宋体"/>
          <w:sz w:val="24"/>
          <w:szCs w:val="24"/>
        </w:rPr>
      </w:pPr>
      <w:r>
        <w:rPr>
          <w:rFonts w:ascii="宋体" w:hAnsi="宋体" w:cs="宋体"/>
          <w:sz w:val="24"/>
          <w:szCs w:val="24"/>
        </w:rPr>
        <w:t xml:space="preserve"> </w:t>
      </w:r>
      <w:r>
        <w:rPr>
          <w:rFonts w:hint="eastAsia" w:ascii="宋体" w:hAnsi="宋体" w:cs="宋体"/>
          <w:sz w:val="24"/>
          <w:szCs w:val="24"/>
        </w:rPr>
        <w:t>每门课程18学时为</w:t>
      </w:r>
      <w:r>
        <w:rPr>
          <w:rFonts w:ascii="宋体" w:hAnsi="宋体" w:cs="宋体"/>
          <w:sz w:val="24"/>
          <w:szCs w:val="24"/>
        </w:rPr>
        <w:t>1</w:t>
      </w:r>
      <w:r>
        <w:rPr>
          <w:rFonts w:hint="eastAsia" w:ascii="宋体" w:hAnsi="宋体" w:cs="宋体"/>
          <w:sz w:val="24"/>
          <w:szCs w:val="24"/>
        </w:rPr>
        <w:t>个学分，军训</w:t>
      </w:r>
      <w:r>
        <w:rPr>
          <w:rFonts w:ascii="宋体" w:hAnsi="宋体" w:cs="宋体"/>
          <w:sz w:val="24"/>
          <w:szCs w:val="24"/>
        </w:rPr>
        <w:t>1</w:t>
      </w:r>
      <w:r>
        <w:rPr>
          <w:rFonts w:hint="eastAsia" w:ascii="宋体" w:hAnsi="宋体" w:cs="宋体"/>
          <w:sz w:val="24"/>
          <w:szCs w:val="24"/>
        </w:rPr>
        <w:t>周为</w:t>
      </w:r>
      <w:r>
        <w:rPr>
          <w:rFonts w:ascii="宋体" w:hAnsi="宋体" w:cs="宋体"/>
          <w:sz w:val="24"/>
          <w:szCs w:val="24"/>
        </w:rPr>
        <w:t>1</w:t>
      </w:r>
      <w:r>
        <w:rPr>
          <w:rFonts w:hint="eastAsia" w:ascii="宋体" w:hAnsi="宋体" w:cs="宋体"/>
          <w:sz w:val="24"/>
          <w:szCs w:val="24"/>
        </w:rPr>
        <w:t>学分。</w:t>
      </w:r>
    </w:p>
    <w:p>
      <w:pPr>
        <w:spacing w:line="520" w:lineRule="exact"/>
        <w:ind w:firstLine="480" w:firstLineChars="200"/>
        <w:rPr>
          <w:rFonts w:ascii="宋体" w:hAnsi="宋体"/>
          <w:sz w:val="24"/>
          <w:szCs w:val="24"/>
        </w:rPr>
      </w:pPr>
      <w:r>
        <w:rPr>
          <w:rFonts w:hint="eastAsia" w:ascii="宋体" w:hAnsi="宋体" w:cs="宋体"/>
          <w:sz w:val="24"/>
          <w:szCs w:val="24"/>
        </w:rPr>
        <w:t>公共基础课程学时约占总学时的</w:t>
      </w:r>
      <w:r>
        <w:rPr>
          <w:rFonts w:ascii="宋体" w:hAnsi="宋体" w:cs="宋体"/>
          <w:sz w:val="24"/>
          <w:szCs w:val="24"/>
        </w:rPr>
        <w:t>1/3</w:t>
      </w:r>
      <w:r>
        <w:rPr>
          <w:rFonts w:hint="eastAsia" w:ascii="宋体" w:hAnsi="宋体" w:cs="宋体"/>
          <w:sz w:val="24"/>
          <w:szCs w:val="24"/>
        </w:rPr>
        <w:t>，允许根据行业人才培养的实际需要在规定的范围内适当调整，上下浮动，但必须保证学生修完公共基础课程的必修课程和学时。</w:t>
      </w:r>
    </w:p>
    <w:p>
      <w:pPr>
        <w:spacing w:line="520" w:lineRule="exact"/>
        <w:ind w:firstLine="480" w:firstLineChars="200"/>
        <w:rPr>
          <w:rFonts w:ascii="宋体" w:hAnsi="宋体"/>
          <w:sz w:val="24"/>
          <w:szCs w:val="24"/>
        </w:rPr>
      </w:pPr>
      <w:r>
        <w:rPr>
          <w:rFonts w:ascii="宋体" w:hAnsi="宋体" w:cs="宋体"/>
          <w:sz w:val="24"/>
          <w:szCs w:val="24"/>
        </w:rPr>
        <w:t xml:space="preserve"> </w:t>
      </w:r>
      <w:r>
        <w:rPr>
          <w:rFonts w:hint="eastAsia" w:ascii="宋体" w:hAnsi="宋体" w:cs="宋体"/>
          <w:sz w:val="24"/>
          <w:szCs w:val="24"/>
        </w:rPr>
        <w:t>专业技能课程学时约占总学时的</w:t>
      </w:r>
      <w:r>
        <w:rPr>
          <w:rFonts w:ascii="宋体" w:hAnsi="宋体" w:cs="宋体"/>
          <w:sz w:val="24"/>
          <w:szCs w:val="24"/>
        </w:rPr>
        <w:t>2/3</w:t>
      </w:r>
      <w:r>
        <w:rPr>
          <w:rFonts w:hint="eastAsia" w:ascii="宋体" w:hAnsi="宋体" w:cs="宋体"/>
          <w:sz w:val="24"/>
          <w:szCs w:val="24"/>
        </w:rPr>
        <w:t>，其中顶岗实习安排在第六学期。在确保学生实习总量的前提下，可根据实际需要，集中或分阶段安排实习时间。</w:t>
      </w:r>
    </w:p>
    <w:p>
      <w:pPr>
        <w:adjustRightInd w:val="0"/>
        <w:snapToGrid w:val="0"/>
        <w:spacing w:line="440" w:lineRule="exact"/>
        <w:ind w:firstLine="352" w:firstLineChars="147"/>
        <w:outlineLvl w:val="0"/>
        <w:rPr>
          <w:rFonts w:hint="eastAsia" w:ascii="宋体" w:hAnsi="宋体" w:cs="宋体"/>
          <w:b/>
          <w:bCs/>
          <w:sz w:val="24"/>
          <w:szCs w:val="24"/>
        </w:rPr>
      </w:pPr>
      <w:r>
        <w:rPr>
          <w:rFonts w:ascii="宋体" w:hAnsi="宋体" w:cs="宋体"/>
          <w:sz w:val="24"/>
          <w:szCs w:val="24"/>
        </w:rPr>
        <w:t xml:space="preserve"> </w:t>
      </w:r>
      <w:r>
        <w:rPr>
          <w:rFonts w:hint="eastAsia" w:ascii="宋体" w:hAnsi="宋体" w:cs="宋体"/>
          <w:sz w:val="24"/>
          <w:szCs w:val="24"/>
        </w:rPr>
        <w:t>专业教学标准的课程设置中设立选修课程，教学时数占总学时的比例不少于</w:t>
      </w:r>
      <w:r>
        <w:rPr>
          <w:rFonts w:ascii="宋体" w:hAnsi="宋体" w:cs="宋体"/>
          <w:sz w:val="24"/>
          <w:szCs w:val="24"/>
        </w:rPr>
        <w:t>3%</w:t>
      </w:r>
      <w:r>
        <w:rPr>
          <w:rFonts w:hint="eastAsia" w:ascii="宋体" w:hAnsi="宋体" w:cs="宋体"/>
          <w:b/>
          <w:bCs/>
          <w:sz w:val="24"/>
          <w:szCs w:val="24"/>
        </w:rPr>
        <w:t xml:space="preserve">. </w:t>
      </w:r>
    </w:p>
    <w:p>
      <w:pPr>
        <w:adjustRightInd w:val="0"/>
        <w:snapToGrid w:val="0"/>
        <w:spacing w:line="440" w:lineRule="exact"/>
        <w:ind w:firstLine="352" w:firstLineChars="147"/>
        <w:outlineLvl w:val="0"/>
        <w:rPr>
          <w:rFonts w:hint="eastAsia" w:ascii="宋体" w:hAnsi="宋体" w:cs="宋体"/>
          <w:b/>
          <w:bCs/>
          <w:sz w:val="24"/>
          <w:szCs w:val="24"/>
        </w:rPr>
      </w:pPr>
      <w:r>
        <w:rPr>
          <w:rFonts w:hint="eastAsia" w:ascii="宋体" w:hAnsi="宋体" w:cs="宋体"/>
          <w:b/>
          <w:bCs/>
          <w:sz w:val="24"/>
          <w:szCs w:val="24"/>
          <w:lang w:val="en-US" w:eastAsia="zh-CN"/>
        </w:rPr>
        <w:t>3.</w:t>
      </w:r>
      <w:r>
        <w:rPr>
          <w:rFonts w:hint="eastAsia" w:ascii="宋体" w:hAnsi="宋体" w:cs="宋体"/>
          <w:b/>
          <w:bCs/>
          <w:sz w:val="24"/>
          <w:szCs w:val="24"/>
        </w:rPr>
        <w:t>计算机网络技术专业实施性计划表</w:t>
      </w:r>
    </w:p>
    <w:bookmarkEnd w:id="4"/>
    <w:tbl>
      <w:tblPr>
        <w:tblStyle w:val="25"/>
        <w:tblpPr w:leftFromText="180" w:rightFromText="180" w:vertAnchor="text" w:horzAnchor="page" w:tblpX="780" w:tblpY="525"/>
        <w:tblOverlap w:val="never"/>
        <w:tblW w:w="10715" w:type="dxa"/>
        <w:tblInd w:w="0" w:type="dxa"/>
        <w:tblLayout w:type="autofit"/>
        <w:tblCellMar>
          <w:top w:w="0" w:type="dxa"/>
          <w:left w:w="108" w:type="dxa"/>
          <w:bottom w:w="0" w:type="dxa"/>
          <w:right w:w="108" w:type="dxa"/>
        </w:tblCellMar>
      </w:tblPr>
      <w:tblGrid>
        <w:gridCol w:w="616"/>
        <w:gridCol w:w="616"/>
        <w:gridCol w:w="2271"/>
        <w:gridCol w:w="616"/>
        <w:gridCol w:w="616"/>
        <w:gridCol w:w="616"/>
        <w:gridCol w:w="516"/>
        <w:gridCol w:w="828"/>
        <w:gridCol w:w="829"/>
        <w:gridCol w:w="829"/>
        <w:gridCol w:w="935"/>
        <w:gridCol w:w="935"/>
        <w:gridCol w:w="492"/>
      </w:tblGrid>
      <w:tr>
        <w:tblPrEx>
          <w:tblCellMar>
            <w:top w:w="0" w:type="dxa"/>
            <w:left w:w="108" w:type="dxa"/>
            <w:bottom w:w="0" w:type="dxa"/>
            <w:right w:w="108" w:type="dxa"/>
          </w:tblCellMar>
        </w:tblPrEx>
        <w:trPr>
          <w:trHeight w:val="339" w:hRule="atLeast"/>
        </w:trPr>
        <w:tc>
          <w:tcPr>
            <w:tcW w:w="120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课程类别</w:t>
            </w:r>
          </w:p>
        </w:tc>
        <w:tc>
          <w:tcPr>
            <w:tcW w:w="22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课程名称</w:t>
            </w:r>
          </w:p>
        </w:tc>
        <w:tc>
          <w:tcPr>
            <w:tcW w:w="6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学时</w:t>
            </w:r>
          </w:p>
        </w:tc>
        <w:tc>
          <w:tcPr>
            <w:tcW w:w="6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理论学时</w:t>
            </w:r>
          </w:p>
        </w:tc>
        <w:tc>
          <w:tcPr>
            <w:tcW w:w="6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实践学时</w:t>
            </w:r>
          </w:p>
        </w:tc>
        <w:tc>
          <w:tcPr>
            <w:tcW w:w="5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学分</w:t>
            </w:r>
          </w:p>
        </w:tc>
        <w:tc>
          <w:tcPr>
            <w:tcW w:w="4922"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学期</w:t>
            </w:r>
          </w:p>
        </w:tc>
      </w:tr>
      <w:tr>
        <w:tblPrEx>
          <w:tblCellMar>
            <w:top w:w="0" w:type="dxa"/>
            <w:left w:w="108" w:type="dxa"/>
            <w:bottom w:w="0" w:type="dxa"/>
            <w:right w:w="108" w:type="dxa"/>
          </w:tblCellMar>
        </w:tblPrEx>
        <w:trPr>
          <w:trHeight w:val="339" w:hRule="atLeast"/>
        </w:trPr>
        <w:tc>
          <w:tcPr>
            <w:tcW w:w="12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2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r>
      <w:tr>
        <w:tblPrEx>
          <w:tblCellMar>
            <w:top w:w="0" w:type="dxa"/>
            <w:left w:w="108" w:type="dxa"/>
            <w:bottom w:w="0" w:type="dxa"/>
            <w:right w:w="108" w:type="dxa"/>
          </w:tblCellMar>
        </w:tblPrEx>
        <w:trPr>
          <w:trHeight w:val="1563" w:hRule="atLeast"/>
        </w:trPr>
        <w:tc>
          <w:tcPr>
            <w:tcW w:w="12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2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课堂教学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18周(考试1周、机动1周）</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课堂教学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18周(考试1周、机动1周）</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课堂教学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18周（考试1周、机动1周）</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课堂教学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18周（考试1周、机动1周）</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课堂教学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18周（考试1周、机动1周）</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顶岗实习</w:t>
            </w:r>
          </w:p>
        </w:tc>
      </w:tr>
      <w:tr>
        <w:tblPrEx>
          <w:tblCellMar>
            <w:top w:w="0" w:type="dxa"/>
            <w:left w:w="108" w:type="dxa"/>
            <w:bottom w:w="0" w:type="dxa"/>
            <w:right w:w="108" w:type="dxa"/>
          </w:tblCellMar>
        </w:tblPrEx>
        <w:trPr>
          <w:trHeight w:val="351" w:hRule="atLeast"/>
        </w:trPr>
        <w:tc>
          <w:tcPr>
            <w:tcW w:w="60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公共基础课</w:t>
            </w:r>
          </w:p>
        </w:tc>
        <w:tc>
          <w:tcPr>
            <w:tcW w:w="60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必修、限定选修、任意选修</w:t>
            </w: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职业生涯规划</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职业道德与法律</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经济政治与社会</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哲学与人生</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语文</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216</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216</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数学</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162</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162</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英语</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162</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162</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信息技术</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108</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70</w:t>
            </w:r>
          </w:p>
        </w:tc>
        <w:tc>
          <w:tcPr>
            <w:tcW w:w="5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体育与健康</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180</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160</w:t>
            </w:r>
          </w:p>
        </w:tc>
        <w:tc>
          <w:tcPr>
            <w:tcW w:w="5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历史</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音乐</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美术</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34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公共基础课小计</w:t>
            </w:r>
          </w:p>
        </w:tc>
        <w:tc>
          <w:tcPr>
            <w:tcW w:w="603" w:type="dxa"/>
            <w:tcBorders>
              <w:top w:val="nil"/>
              <w:left w:val="nil"/>
              <w:bottom w:val="single" w:color="auto" w:sz="4" w:space="0"/>
              <w:right w:val="single" w:color="auto" w:sz="4" w:space="0"/>
            </w:tcBorders>
            <w:shd w:val="clear" w:color="000000" w:fill="C0C0C0"/>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1134</w:t>
            </w:r>
          </w:p>
        </w:tc>
        <w:tc>
          <w:tcPr>
            <w:tcW w:w="603" w:type="dxa"/>
            <w:tcBorders>
              <w:top w:val="nil"/>
              <w:left w:val="nil"/>
              <w:bottom w:val="single" w:color="auto" w:sz="4" w:space="0"/>
              <w:right w:val="single" w:color="auto" w:sz="4" w:space="0"/>
            </w:tcBorders>
            <w:shd w:val="clear" w:color="000000" w:fill="C0C0C0"/>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904</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230</w:t>
            </w:r>
          </w:p>
        </w:tc>
        <w:tc>
          <w:tcPr>
            <w:tcW w:w="505" w:type="dxa"/>
            <w:tcBorders>
              <w:top w:val="nil"/>
              <w:left w:val="nil"/>
              <w:bottom w:val="single" w:color="auto" w:sz="4" w:space="0"/>
              <w:right w:val="single" w:color="auto" w:sz="4" w:space="0"/>
            </w:tcBorders>
            <w:shd w:val="clear" w:color="000000" w:fill="D9D9D9"/>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63</w:t>
            </w:r>
          </w:p>
        </w:tc>
        <w:tc>
          <w:tcPr>
            <w:tcW w:w="851"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16</w:t>
            </w:r>
          </w:p>
        </w:tc>
        <w:tc>
          <w:tcPr>
            <w:tcW w:w="852"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852"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935"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935"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497" w:type="dxa"/>
            <w:tcBorders>
              <w:top w:val="nil"/>
              <w:left w:val="nil"/>
              <w:bottom w:val="single" w:color="auto" w:sz="4" w:space="0"/>
              <w:right w:val="single" w:color="auto" w:sz="4" w:space="0"/>
            </w:tcBorders>
            <w:shd w:val="clear" w:color="000000" w:fill="D9D9D9"/>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专业︵技能︶课</w:t>
            </w:r>
          </w:p>
        </w:tc>
        <w:tc>
          <w:tcPr>
            <w:tcW w:w="604"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专业核心课</w:t>
            </w: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计算机网络基础</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计算机网络技术</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计算机组装与维护</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网络操作系统</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电工电子技术与技能</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网页设计与制作</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网络综合布线</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108</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B050"/>
                <w:kern w:val="0"/>
                <w:sz w:val="20"/>
                <w:szCs w:val="20"/>
              </w:rPr>
            </w:pPr>
            <w:r>
              <w:rPr>
                <w:rFonts w:hint="eastAsia" w:ascii="宋体" w:hAnsi="宋体" w:cs="宋体"/>
                <w:b/>
                <w:bCs/>
                <w:color w:val="00B05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网络设备安装与调试</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108</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PhotoShop</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144</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专业技能课或方向课</w:t>
            </w: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网络服务器配置与管理</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网络安全技术</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网站建设与管理</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108</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AutoCAD</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办公软件</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计算机编程基础</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180</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90</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90</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0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0"/>
                <w:szCs w:val="20"/>
              </w:rPr>
            </w:pPr>
          </w:p>
        </w:tc>
        <w:tc>
          <w:tcPr>
            <w:tcW w:w="2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实用美术</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3479"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专业技能课小计</w:t>
            </w:r>
          </w:p>
        </w:tc>
        <w:tc>
          <w:tcPr>
            <w:tcW w:w="603"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1386</w:t>
            </w:r>
          </w:p>
        </w:tc>
        <w:tc>
          <w:tcPr>
            <w:tcW w:w="603"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666</w:t>
            </w:r>
          </w:p>
        </w:tc>
        <w:tc>
          <w:tcPr>
            <w:tcW w:w="603"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720</w:t>
            </w:r>
          </w:p>
        </w:tc>
        <w:tc>
          <w:tcPr>
            <w:tcW w:w="505"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77</w:t>
            </w:r>
          </w:p>
        </w:tc>
        <w:tc>
          <w:tcPr>
            <w:tcW w:w="851"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12</w:t>
            </w:r>
          </w:p>
        </w:tc>
        <w:tc>
          <w:tcPr>
            <w:tcW w:w="852"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852"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935"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935"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497"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实践教学环节</w:t>
            </w:r>
          </w:p>
        </w:tc>
        <w:tc>
          <w:tcPr>
            <w:tcW w:w="287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计算机组装与维护实训</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05"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0"/>
                <w:szCs w:val="20"/>
              </w:rPr>
            </w:pPr>
          </w:p>
        </w:tc>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1周</w:t>
            </w:r>
            <w:r>
              <w:rPr>
                <w:rFonts w:hint="eastAsia" w:ascii="宋体" w:hAnsi="宋体" w:cs="宋体"/>
                <w:color w:val="000000"/>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87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网络综合布线实训</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05"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0"/>
                <w:szCs w:val="20"/>
              </w:rPr>
            </w:pPr>
          </w:p>
        </w:tc>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1周</w:t>
            </w: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51" w:hRule="atLeast"/>
        </w:trPr>
        <w:tc>
          <w:tcPr>
            <w:tcW w:w="6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87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PhotoShop实训</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05" w:type="dxa"/>
            <w:tcBorders>
              <w:top w:val="nil"/>
              <w:left w:val="nil"/>
              <w:bottom w:val="nil"/>
              <w:right w:val="nil"/>
            </w:tcBorders>
            <w:shd w:val="clear" w:color="auto" w:fill="auto"/>
            <w:noWrap/>
            <w:vAlign w:val="center"/>
          </w:tcPr>
          <w:p>
            <w:pPr>
              <w:widowControl/>
              <w:jc w:val="center"/>
              <w:rPr>
                <w:rFonts w:ascii="宋体" w:hAnsi="宋体" w:cs="宋体"/>
                <w:color w:val="000000"/>
                <w:kern w:val="0"/>
                <w:sz w:val="20"/>
                <w:szCs w:val="20"/>
              </w:rPr>
            </w:pPr>
          </w:p>
        </w:tc>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1周</w:t>
            </w: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632" w:hRule="atLeast"/>
        </w:trPr>
        <w:tc>
          <w:tcPr>
            <w:tcW w:w="6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87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顶岗实习</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540</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540</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20周</w:t>
            </w:r>
          </w:p>
        </w:tc>
      </w:tr>
      <w:tr>
        <w:tblPrEx>
          <w:tblCellMar>
            <w:top w:w="0" w:type="dxa"/>
            <w:left w:w="108" w:type="dxa"/>
            <w:bottom w:w="0" w:type="dxa"/>
            <w:right w:w="108" w:type="dxa"/>
          </w:tblCellMar>
        </w:tblPrEx>
        <w:trPr>
          <w:trHeight w:val="632" w:hRule="atLeast"/>
        </w:trPr>
        <w:tc>
          <w:tcPr>
            <w:tcW w:w="34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实践教学环节小计</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540　</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540　</w:t>
            </w:r>
          </w:p>
        </w:tc>
        <w:tc>
          <w:tcPr>
            <w:tcW w:w="505"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30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1" w:hRule="atLeast"/>
        </w:trPr>
        <w:tc>
          <w:tcPr>
            <w:tcW w:w="34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603" w:type="dxa"/>
            <w:tcBorders>
              <w:top w:val="nil"/>
              <w:left w:val="nil"/>
              <w:bottom w:val="single" w:color="auto" w:sz="4" w:space="0"/>
              <w:right w:val="single" w:color="auto" w:sz="4" w:space="0"/>
            </w:tcBorders>
            <w:shd w:val="clear" w:color="000000" w:fill="C0C0C0"/>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3060</w:t>
            </w:r>
          </w:p>
        </w:tc>
        <w:tc>
          <w:tcPr>
            <w:tcW w:w="603"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1570</w:t>
            </w:r>
            <w:r>
              <w:rPr>
                <w:rFonts w:hint="eastAsia" w:ascii="宋体" w:hAnsi="宋体" w:cs="宋体"/>
                <w:color w:val="000000"/>
                <w:kern w:val="0"/>
                <w:sz w:val="20"/>
                <w:szCs w:val="20"/>
              </w:rPr>
              <w:t>　</w:t>
            </w:r>
          </w:p>
        </w:tc>
        <w:tc>
          <w:tcPr>
            <w:tcW w:w="603"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1490</w:t>
            </w:r>
            <w:r>
              <w:rPr>
                <w:rFonts w:hint="eastAsia" w:ascii="宋体" w:hAnsi="宋体" w:cs="宋体"/>
                <w:color w:val="000000"/>
                <w:kern w:val="0"/>
                <w:sz w:val="20"/>
                <w:szCs w:val="20"/>
              </w:rPr>
              <w:t>　</w:t>
            </w:r>
          </w:p>
        </w:tc>
        <w:tc>
          <w:tcPr>
            <w:tcW w:w="505"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170</w:t>
            </w:r>
            <w:r>
              <w:rPr>
                <w:rFonts w:hint="eastAsia" w:ascii="宋体" w:hAnsi="宋体" w:cs="宋体"/>
                <w:color w:val="000000"/>
                <w:kern w:val="0"/>
                <w:sz w:val="20"/>
                <w:szCs w:val="20"/>
              </w:rPr>
              <w:t>　</w:t>
            </w:r>
          </w:p>
        </w:tc>
        <w:tc>
          <w:tcPr>
            <w:tcW w:w="851" w:type="dxa"/>
            <w:tcBorders>
              <w:top w:val="nil"/>
              <w:left w:val="nil"/>
              <w:bottom w:val="single" w:color="auto" w:sz="4" w:space="0"/>
              <w:right w:val="single" w:color="auto" w:sz="4" w:space="0"/>
            </w:tcBorders>
            <w:shd w:val="clear" w:color="000000" w:fill="C0C0C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28</w:t>
            </w:r>
          </w:p>
        </w:tc>
        <w:tc>
          <w:tcPr>
            <w:tcW w:w="852"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28</w:t>
            </w:r>
            <w:r>
              <w:rPr>
                <w:rFonts w:hint="eastAsia" w:ascii="宋体" w:hAnsi="宋体" w:cs="宋体"/>
                <w:color w:val="000000"/>
                <w:kern w:val="0"/>
                <w:sz w:val="20"/>
                <w:szCs w:val="20"/>
              </w:rPr>
              <w:t>　</w:t>
            </w:r>
          </w:p>
        </w:tc>
        <w:tc>
          <w:tcPr>
            <w:tcW w:w="852"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28</w:t>
            </w: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28</w:t>
            </w:r>
            <w:r>
              <w:rPr>
                <w:rFonts w:hint="eastAsia" w:ascii="宋体" w:hAnsi="宋体" w:cs="宋体"/>
                <w:color w:val="000000"/>
                <w:kern w:val="0"/>
                <w:sz w:val="20"/>
                <w:szCs w:val="20"/>
              </w:rPr>
              <w:t>　</w:t>
            </w:r>
          </w:p>
        </w:tc>
        <w:tc>
          <w:tcPr>
            <w:tcW w:w="935" w:type="dxa"/>
            <w:tcBorders>
              <w:top w:val="nil"/>
              <w:left w:val="nil"/>
              <w:bottom w:val="single" w:color="auto" w:sz="4" w:space="0"/>
              <w:right w:val="single" w:color="auto" w:sz="4" w:space="0"/>
            </w:tcBorders>
            <w:shd w:val="clear" w:color="000000" w:fill="C0C0C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28</w:t>
            </w:r>
          </w:p>
        </w:tc>
        <w:tc>
          <w:tcPr>
            <w:tcW w:w="497" w:type="dxa"/>
            <w:tcBorders>
              <w:top w:val="nil"/>
              <w:left w:val="nil"/>
              <w:bottom w:val="single" w:color="auto" w:sz="4" w:space="0"/>
              <w:right w:val="single" w:color="auto" w:sz="4" w:space="0"/>
            </w:tcBorders>
            <w:shd w:val="clear" w:color="000000" w:fill="C0C0C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bl>
    <w:p>
      <w:pPr>
        <w:spacing w:line="600" w:lineRule="exact"/>
        <w:ind w:firstLine="560" w:firstLineChars="200"/>
        <w:rPr>
          <w:rFonts w:ascii="仿宋" w:hAnsi="仿宋" w:eastAsia="仿宋" w:cs="黑体"/>
          <w:b/>
          <w:sz w:val="28"/>
          <w:szCs w:val="28"/>
        </w:rPr>
      </w:pPr>
      <w:r>
        <w:rPr>
          <w:rFonts w:hint="eastAsia" w:ascii="仿宋" w:hAnsi="仿宋" w:eastAsia="仿宋" w:cs="黑体"/>
          <w:b/>
          <w:sz w:val="28"/>
          <w:szCs w:val="28"/>
        </w:rPr>
        <w:t>九、实施保障</w:t>
      </w:r>
    </w:p>
    <w:p>
      <w:pPr>
        <w:spacing w:line="600" w:lineRule="exact"/>
        <w:ind w:firstLine="560" w:firstLineChars="200"/>
        <w:rPr>
          <w:rFonts w:hint="eastAsia" w:ascii="宋体" w:hAnsi="宋体" w:eastAsia="宋体" w:cs="宋体"/>
          <w:b/>
          <w:sz w:val="28"/>
          <w:szCs w:val="28"/>
        </w:rPr>
      </w:pPr>
      <w:r>
        <w:rPr>
          <w:rFonts w:hint="eastAsia" w:ascii="宋体" w:hAnsi="宋体" w:eastAsia="宋体" w:cs="宋体"/>
          <w:b/>
          <w:sz w:val="28"/>
          <w:szCs w:val="28"/>
        </w:rPr>
        <w:t>（一）师资队伍</w:t>
      </w:r>
    </w:p>
    <w:p>
      <w:pPr>
        <w:spacing w:line="520" w:lineRule="exact"/>
        <w:ind w:firstLine="480" w:firstLineChars="200"/>
        <w:rPr>
          <w:rFonts w:ascii="宋体" w:hAnsi="宋体" w:cs="宋体"/>
          <w:sz w:val="24"/>
          <w:szCs w:val="24"/>
        </w:rPr>
      </w:pPr>
      <w:r>
        <w:rPr>
          <w:rFonts w:hint="eastAsia" w:ascii="宋体" w:hAnsi="宋体" w:cs="宋体"/>
          <w:sz w:val="24"/>
          <w:szCs w:val="24"/>
        </w:rPr>
        <w:t>计算机应用专业现有专业教师26人，具有“双师”素质教师达90%以上，已经初步建成了一支年龄、学历、职称等方面结构基本合理，具有较高理论水平、较强实践能力，能胜任专业主干理论教学和实践教学工作，能运用理论指导实践解决问题，对本专业及相关领域最新学术动态和科研成果有一定了解，能指导实践环节的训练，能参与企业项目研发的专业教学团队。我们将依据学校师资队伍培养方案建设规划，通过培养专业带头人、骨干教师、选派优秀教师下企业顶岗实习或进修，聘请企业一线技术、管理专家担任兼职教师等措施，组建一支以专业带头人为引领、专业骨干教师为核心、专兼职教师相结合的“双师”结构教师队伍。</w:t>
      </w:r>
    </w:p>
    <w:p>
      <w:pPr>
        <w:spacing w:line="520" w:lineRule="exact"/>
        <w:ind w:firstLine="480" w:firstLineChars="200"/>
        <w:rPr>
          <w:rFonts w:hint="eastAsia" w:ascii="宋体" w:hAnsi="宋体" w:cs="宋体"/>
          <w:b/>
          <w:bCs/>
          <w:sz w:val="24"/>
          <w:szCs w:val="24"/>
        </w:rPr>
      </w:pPr>
      <w:r>
        <w:rPr>
          <w:rFonts w:hint="eastAsia" w:ascii="宋体" w:hAnsi="宋体" w:cs="宋体"/>
          <w:b/>
          <w:bCs/>
          <w:sz w:val="24"/>
          <w:szCs w:val="24"/>
        </w:rPr>
        <w:t>1．专业带头人</w:t>
      </w:r>
    </w:p>
    <w:p>
      <w:pPr>
        <w:spacing w:line="520" w:lineRule="exact"/>
        <w:ind w:firstLine="480" w:firstLineChars="200"/>
        <w:rPr>
          <w:rFonts w:ascii="宋体" w:hAnsi="宋体" w:cs="宋体"/>
          <w:sz w:val="24"/>
          <w:szCs w:val="24"/>
        </w:rPr>
      </w:pPr>
      <w:r>
        <w:rPr>
          <w:rFonts w:hint="eastAsia" w:ascii="宋体" w:hAnsi="宋体" w:cs="宋体"/>
          <w:sz w:val="24"/>
          <w:szCs w:val="24"/>
        </w:rPr>
        <w:t>培养2名专业带头人，通过外出学习考察、高校进修、企业锻炼和行业培训等途径，使他们在人才培养方案设计、课程体系构建等方面理念领先，具有国际视野，具有较高的科研水平及组织管理能力，把握专业核心课程改革与建设的模式的方向，对专业教师起到示范作用，成为计算机专业领域内的名师。</w:t>
      </w:r>
    </w:p>
    <w:p>
      <w:pPr>
        <w:spacing w:line="520" w:lineRule="exact"/>
        <w:ind w:firstLine="480" w:firstLineChars="200"/>
        <w:rPr>
          <w:rFonts w:hint="eastAsia" w:ascii="宋体" w:hAnsi="宋体" w:cs="宋体"/>
          <w:b/>
          <w:bCs/>
          <w:sz w:val="24"/>
          <w:szCs w:val="24"/>
        </w:rPr>
      </w:pPr>
      <w:r>
        <w:rPr>
          <w:rFonts w:hint="eastAsia" w:ascii="宋体" w:hAnsi="宋体" w:cs="宋体"/>
          <w:b/>
          <w:bCs/>
          <w:sz w:val="24"/>
          <w:szCs w:val="24"/>
        </w:rPr>
        <w:t>2．骨干教师队伍</w:t>
      </w:r>
    </w:p>
    <w:p>
      <w:pPr>
        <w:spacing w:line="520" w:lineRule="exact"/>
        <w:ind w:firstLine="480" w:firstLineChars="200"/>
        <w:rPr>
          <w:rFonts w:ascii="宋体" w:hAnsi="宋体" w:cs="宋体"/>
          <w:sz w:val="24"/>
          <w:szCs w:val="24"/>
        </w:rPr>
      </w:pPr>
      <w:r>
        <w:rPr>
          <w:rFonts w:hint="eastAsia" w:ascii="宋体" w:hAnsi="宋体" w:cs="宋体"/>
          <w:sz w:val="24"/>
          <w:szCs w:val="24"/>
        </w:rPr>
        <w:t>我专业计划培养6名专业骨干教师，制定骨干教师培养方案，积极开展骨干教师培训、进修活动，培训内容主要包括平面设计、计算机应用与维护和计算机网络技术等。计算机应用作为一个专业大类，有着许多不同的发展方向。为了更好地适应教学需要，教师应具备计算机类多个不同应用方向的教学能力。我专业实施专业教师“多证书制”，即要求教师获计算机类不同应用方向的技能等级证书，或权威认证证书；胜任两个以上专业方向的部分课程教学工作。</w:t>
      </w:r>
    </w:p>
    <w:p>
      <w:pPr>
        <w:spacing w:line="520" w:lineRule="exact"/>
        <w:ind w:firstLine="480" w:firstLineChars="200"/>
        <w:rPr>
          <w:rFonts w:hint="eastAsia" w:ascii="宋体" w:hAnsi="宋体" w:cs="宋体"/>
          <w:b/>
          <w:bCs/>
          <w:sz w:val="24"/>
          <w:szCs w:val="24"/>
        </w:rPr>
      </w:pPr>
      <w:r>
        <w:rPr>
          <w:rFonts w:hint="eastAsia" w:ascii="宋体" w:hAnsi="宋体" w:cs="宋体"/>
          <w:b/>
          <w:bCs/>
          <w:sz w:val="24"/>
          <w:szCs w:val="24"/>
        </w:rPr>
        <w:t>3．提高教师的“双师”素质</w:t>
      </w:r>
    </w:p>
    <w:p>
      <w:pPr>
        <w:spacing w:line="520" w:lineRule="exact"/>
        <w:ind w:firstLine="480" w:firstLineChars="200"/>
        <w:rPr>
          <w:rFonts w:ascii="宋体" w:hAnsi="宋体" w:cs="宋体"/>
          <w:sz w:val="24"/>
          <w:szCs w:val="24"/>
        </w:rPr>
      </w:pPr>
      <w:r>
        <w:rPr>
          <w:rFonts w:hint="eastAsia" w:ascii="宋体" w:hAnsi="宋体" w:cs="宋体"/>
          <w:sz w:val="24"/>
          <w:szCs w:val="24"/>
        </w:rPr>
        <w:t>为了进一步优化师资队伍结构，完善教师到企业实践制度，我专业按照每位教师的发展方向，组织教师到企业参加实践，从事企业实践活动，熟悉企业工作流程，参与项目开发、经营管理和课题研究等，增加教师专业知识，提高教师专业实践能力。同时，我们鼓励老师进修，提高自身学历层次和专业能力，使其既有扎实的基础理论知识和较高的教学水平，又有较强的专业实践能力和丰富的实际工作经验。另一方面，我们安排教师参与学生实习指导工作，逐步淡化基础课教师和专业课教师、理论教师与实训指导教师的界限，实现教师一专多能。通过建立校企合作教师培养长效机制，我们以专业教师参加学习进修、参与行业（企业）培训考证、工程项目实践、技术合作、技术改造为纽带，提升双师素质，做到五年后，双师素质教师比例达到100%。</w:t>
      </w:r>
    </w:p>
    <w:p>
      <w:pPr>
        <w:spacing w:line="520" w:lineRule="exact"/>
        <w:ind w:firstLine="480" w:firstLineChars="200"/>
        <w:rPr>
          <w:rFonts w:hint="eastAsia" w:ascii="宋体" w:hAnsi="宋体" w:cs="宋体"/>
          <w:b/>
          <w:bCs/>
          <w:sz w:val="24"/>
          <w:szCs w:val="24"/>
        </w:rPr>
      </w:pPr>
      <w:r>
        <w:rPr>
          <w:rFonts w:hint="eastAsia" w:ascii="宋体" w:hAnsi="宋体" w:cs="宋体"/>
          <w:b/>
          <w:bCs/>
          <w:sz w:val="24"/>
          <w:szCs w:val="24"/>
        </w:rPr>
        <w:t>4． 兼职教师队伍建设</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计划五年内在原有基础上再从行业聘请6名既有丰富实践经验，又具备教师基本素质的行业企业技术骨干作为长期稳定的兼职教师，参与教学、人才培养和学生顶岗实习指导。</w:t>
      </w:r>
    </w:p>
    <w:tbl>
      <w:tblPr>
        <w:tblStyle w:val="25"/>
        <w:tblW w:w="843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079"/>
        <w:gridCol w:w="1769"/>
        <w:gridCol w:w="1064"/>
        <w:gridCol w:w="3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序号</w:t>
            </w:r>
          </w:p>
        </w:tc>
        <w:tc>
          <w:tcPr>
            <w:tcW w:w="107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姓名</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职称</w:t>
            </w:r>
          </w:p>
        </w:tc>
        <w:tc>
          <w:tcPr>
            <w:tcW w:w="10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年龄</w:t>
            </w:r>
          </w:p>
        </w:tc>
        <w:tc>
          <w:tcPr>
            <w:tcW w:w="377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所获技能证书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黄翀</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eastAsia="zh-CN"/>
              </w:rPr>
              <w:t>助理</w:t>
            </w:r>
            <w:r>
              <w:rPr>
                <w:rFonts w:hint="eastAsia" w:ascii="宋体" w:hAnsi="宋体" w:eastAsia="宋体" w:cs="宋体"/>
                <w:b w:val="0"/>
                <w:bCs w:val="0"/>
                <w:kern w:val="0"/>
                <w:sz w:val="24"/>
                <w:szCs w:val="24"/>
              </w:rPr>
              <w:t>讲师</w:t>
            </w:r>
          </w:p>
        </w:tc>
        <w:tc>
          <w:tcPr>
            <w:tcW w:w="10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31</w:t>
            </w:r>
          </w:p>
        </w:tc>
        <w:tc>
          <w:tcPr>
            <w:tcW w:w="37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计算机操作员高级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谢方军</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讲师</w:t>
            </w:r>
          </w:p>
        </w:tc>
        <w:tc>
          <w:tcPr>
            <w:tcW w:w="10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46</w:t>
            </w:r>
          </w:p>
        </w:tc>
        <w:tc>
          <w:tcPr>
            <w:tcW w:w="37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电子计算机维修高级工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许晶晶</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p>
        </w:tc>
        <w:tc>
          <w:tcPr>
            <w:tcW w:w="10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32</w:t>
            </w:r>
          </w:p>
        </w:tc>
        <w:tc>
          <w:tcPr>
            <w:tcW w:w="37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计算机网络管理员高级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陈贵青</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讲师</w:t>
            </w:r>
          </w:p>
        </w:tc>
        <w:tc>
          <w:tcPr>
            <w:tcW w:w="10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45</w:t>
            </w:r>
          </w:p>
        </w:tc>
        <w:tc>
          <w:tcPr>
            <w:tcW w:w="37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计算机操作员高级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陈立洪</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eastAsia="zh-CN"/>
              </w:rPr>
              <w:t>高级</w:t>
            </w:r>
            <w:r>
              <w:rPr>
                <w:rFonts w:hint="eastAsia" w:ascii="宋体" w:hAnsi="宋体" w:eastAsia="宋体" w:cs="宋体"/>
                <w:b w:val="0"/>
                <w:bCs w:val="0"/>
                <w:kern w:val="0"/>
                <w:sz w:val="24"/>
                <w:szCs w:val="24"/>
              </w:rPr>
              <w:t>讲师</w:t>
            </w:r>
          </w:p>
        </w:tc>
        <w:tc>
          <w:tcPr>
            <w:tcW w:w="10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43</w:t>
            </w:r>
          </w:p>
        </w:tc>
        <w:tc>
          <w:tcPr>
            <w:tcW w:w="37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 xml:space="preserve">办公软件高级操作员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6</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池晓岚</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讲师</w:t>
            </w:r>
          </w:p>
        </w:tc>
        <w:tc>
          <w:tcPr>
            <w:tcW w:w="10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33</w:t>
            </w:r>
          </w:p>
        </w:tc>
        <w:tc>
          <w:tcPr>
            <w:tcW w:w="37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计算机操作员高级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7</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范丽希</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eastAsia="zh-CN"/>
              </w:rPr>
              <w:t>高级</w:t>
            </w:r>
            <w:r>
              <w:rPr>
                <w:rFonts w:hint="eastAsia" w:ascii="宋体" w:hAnsi="宋体" w:eastAsia="宋体" w:cs="宋体"/>
                <w:b w:val="0"/>
                <w:bCs w:val="0"/>
                <w:kern w:val="0"/>
                <w:sz w:val="24"/>
                <w:szCs w:val="24"/>
              </w:rPr>
              <w:t>讲师</w:t>
            </w:r>
          </w:p>
        </w:tc>
        <w:tc>
          <w:tcPr>
            <w:tcW w:w="10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52</w:t>
            </w:r>
          </w:p>
        </w:tc>
        <w:tc>
          <w:tcPr>
            <w:tcW w:w="37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 xml:space="preserve">办公软件高级操作员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8</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林英</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eastAsia="zh-CN"/>
              </w:rPr>
              <w:t>高级</w:t>
            </w:r>
            <w:r>
              <w:rPr>
                <w:rFonts w:hint="eastAsia" w:ascii="宋体" w:hAnsi="宋体" w:eastAsia="宋体" w:cs="宋体"/>
                <w:b w:val="0"/>
                <w:bCs w:val="0"/>
                <w:kern w:val="0"/>
                <w:sz w:val="24"/>
                <w:szCs w:val="24"/>
              </w:rPr>
              <w:t>讲师</w:t>
            </w:r>
          </w:p>
        </w:tc>
        <w:tc>
          <w:tcPr>
            <w:tcW w:w="10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48</w:t>
            </w:r>
          </w:p>
        </w:tc>
        <w:tc>
          <w:tcPr>
            <w:tcW w:w="37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 xml:space="preserve">图形图象处理高级操作员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9</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刘玉梅</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eastAsia="zh-CN"/>
              </w:rPr>
              <w:t>高级</w:t>
            </w:r>
            <w:r>
              <w:rPr>
                <w:rFonts w:hint="eastAsia" w:ascii="宋体" w:hAnsi="宋体" w:eastAsia="宋体" w:cs="宋体"/>
                <w:b w:val="0"/>
                <w:bCs w:val="0"/>
                <w:kern w:val="0"/>
                <w:sz w:val="24"/>
                <w:szCs w:val="24"/>
              </w:rPr>
              <w:t>讲师</w:t>
            </w:r>
          </w:p>
        </w:tc>
        <w:tc>
          <w:tcPr>
            <w:tcW w:w="10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54</w:t>
            </w:r>
          </w:p>
        </w:tc>
        <w:tc>
          <w:tcPr>
            <w:tcW w:w="37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 xml:space="preserve">办公软件高级操作员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10</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郑立新</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讲师</w:t>
            </w:r>
          </w:p>
        </w:tc>
        <w:tc>
          <w:tcPr>
            <w:tcW w:w="10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58</w:t>
            </w:r>
          </w:p>
        </w:tc>
        <w:tc>
          <w:tcPr>
            <w:tcW w:w="37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 xml:space="preserve">办公软件高级操作员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11</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钟小花</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讲师</w:t>
            </w:r>
          </w:p>
        </w:tc>
        <w:tc>
          <w:tcPr>
            <w:tcW w:w="10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3</w:t>
            </w:r>
            <w:r>
              <w:rPr>
                <w:rFonts w:hint="eastAsia" w:ascii="宋体" w:hAnsi="宋体" w:eastAsia="宋体" w:cs="宋体"/>
                <w:b w:val="0"/>
                <w:bCs w:val="0"/>
                <w:kern w:val="0"/>
                <w:sz w:val="24"/>
                <w:szCs w:val="24"/>
                <w:lang w:val="en-US" w:eastAsia="zh-CN"/>
              </w:rPr>
              <w:t>5</w:t>
            </w:r>
          </w:p>
        </w:tc>
        <w:tc>
          <w:tcPr>
            <w:tcW w:w="37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 xml:space="preserve">办公软件高级操作员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12</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kern w:val="0"/>
                <w:sz w:val="24"/>
                <w:szCs w:val="24"/>
              </w:rPr>
            </w:pPr>
            <w:r>
              <w:rPr>
                <w:rFonts w:hint="eastAsia" w:ascii="宋体" w:hAnsi="宋体" w:eastAsia="宋体" w:cs="宋体"/>
                <w:b w:val="0"/>
                <w:bCs w:val="0"/>
                <w:i w:val="0"/>
                <w:color w:val="000000"/>
                <w:kern w:val="0"/>
                <w:sz w:val="24"/>
                <w:szCs w:val="24"/>
                <w:u w:val="none"/>
                <w:lang w:val="en-US" w:eastAsia="zh-CN" w:bidi="ar"/>
              </w:rPr>
              <w:t>刘清生</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讲师</w:t>
            </w:r>
          </w:p>
        </w:tc>
        <w:tc>
          <w:tcPr>
            <w:tcW w:w="10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47</w:t>
            </w:r>
          </w:p>
        </w:tc>
        <w:tc>
          <w:tcPr>
            <w:tcW w:w="37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kern w:val="0"/>
                <w:sz w:val="24"/>
                <w:szCs w:val="24"/>
              </w:rPr>
            </w:pPr>
            <w:r>
              <w:rPr>
                <w:rFonts w:hint="eastAsia" w:ascii="宋体" w:hAnsi="宋体" w:eastAsia="宋体" w:cs="宋体"/>
                <w:b w:val="0"/>
                <w:bCs w:val="0"/>
                <w:i w:val="0"/>
                <w:color w:val="000000"/>
                <w:kern w:val="0"/>
                <w:sz w:val="24"/>
                <w:szCs w:val="24"/>
                <w:u w:val="none"/>
                <w:lang w:val="en-US" w:eastAsia="zh-CN" w:bidi="ar"/>
              </w:rPr>
              <w:t>电子计算机维修高级工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13</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林建锋</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讲师</w:t>
            </w:r>
          </w:p>
        </w:tc>
        <w:tc>
          <w:tcPr>
            <w:tcW w:w="10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35</w:t>
            </w:r>
          </w:p>
        </w:tc>
        <w:tc>
          <w:tcPr>
            <w:tcW w:w="37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电子计算机维修高级工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14</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刘仙菊</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讲师</w:t>
            </w:r>
          </w:p>
        </w:tc>
        <w:tc>
          <w:tcPr>
            <w:tcW w:w="10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37</w:t>
            </w:r>
          </w:p>
        </w:tc>
        <w:tc>
          <w:tcPr>
            <w:tcW w:w="37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电子计算机维修高级工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15</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缪希国</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讲师</w:t>
            </w:r>
          </w:p>
        </w:tc>
        <w:tc>
          <w:tcPr>
            <w:tcW w:w="10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40</w:t>
            </w:r>
          </w:p>
        </w:tc>
        <w:tc>
          <w:tcPr>
            <w:tcW w:w="37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电子计算机维修高级工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16</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阮杰林</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讲师</w:t>
            </w:r>
          </w:p>
        </w:tc>
        <w:tc>
          <w:tcPr>
            <w:tcW w:w="10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39</w:t>
            </w:r>
          </w:p>
        </w:tc>
        <w:tc>
          <w:tcPr>
            <w:tcW w:w="37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电子计算机维修高级工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17</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林少云</w:t>
            </w:r>
          </w:p>
        </w:tc>
        <w:tc>
          <w:tcPr>
            <w:tcW w:w="17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讲师</w:t>
            </w:r>
          </w:p>
        </w:tc>
        <w:tc>
          <w:tcPr>
            <w:tcW w:w="106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39</w:t>
            </w:r>
          </w:p>
        </w:tc>
        <w:tc>
          <w:tcPr>
            <w:tcW w:w="37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color w:val="000000"/>
                <w:kern w:val="2"/>
                <w:sz w:val="24"/>
                <w:szCs w:val="24"/>
                <w:u w:val="none"/>
                <w:lang w:val="en-US" w:eastAsia="zh-CN" w:bidi="ar-SA"/>
              </w:rPr>
            </w:pPr>
          </w:p>
        </w:tc>
      </w:tr>
    </w:tbl>
    <w:p>
      <w:pPr>
        <w:spacing w:line="600" w:lineRule="exact"/>
        <w:ind w:firstLine="560" w:firstLineChars="200"/>
        <w:rPr>
          <w:rFonts w:hint="eastAsia" w:ascii="宋体" w:hAnsi="宋体" w:eastAsia="宋体" w:cs="宋体"/>
          <w:b/>
          <w:sz w:val="28"/>
          <w:szCs w:val="28"/>
        </w:rPr>
      </w:pPr>
      <w:r>
        <w:rPr>
          <w:rFonts w:hint="eastAsia" w:ascii="宋体" w:hAnsi="宋体" w:eastAsia="宋体" w:cs="宋体"/>
          <w:b/>
          <w:sz w:val="28"/>
          <w:szCs w:val="28"/>
        </w:rPr>
        <w:t>（二）教学设施</w:t>
      </w:r>
    </w:p>
    <w:p>
      <w:pPr>
        <w:spacing w:line="520" w:lineRule="exact"/>
        <w:ind w:firstLine="480" w:firstLineChars="200"/>
        <w:rPr>
          <w:rFonts w:hint="eastAsia" w:ascii="宋体" w:hAnsi="宋体" w:cs="宋体"/>
          <w:b/>
          <w:bCs/>
          <w:sz w:val="24"/>
          <w:szCs w:val="24"/>
        </w:rPr>
      </w:pPr>
      <w:r>
        <w:rPr>
          <w:rFonts w:hint="eastAsia" w:ascii="宋体" w:hAnsi="宋体" w:cs="宋体"/>
          <w:b/>
          <w:bCs/>
          <w:sz w:val="24"/>
          <w:szCs w:val="24"/>
        </w:rPr>
        <w:t>1．校内实训室</w:t>
      </w:r>
    </w:p>
    <w:p>
      <w:pPr>
        <w:spacing w:line="520" w:lineRule="exact"/>
        <w:rPr>
          <w:rFonts w:ascii="宋体" w:hAnsi="宋体" w:cs="宋体"/>
          <w:sz w:val="24"/>
          <w:szCs w:val="24"/>
        </w:rPr>
      </w:pPr>
      <w:r>
        <w:rPr>
          <w:rFonts w:hint="eastAsia" w:ascii="宋体" w:hAnsi="宋体" w:cs="宋体"/>
          <w:sz w:val="24"/>
          <w:szCs w:val="24"/>
        </w:rPr>
        <w:t>校内实训（实验）教学功能室配置如下：</w:t>
      </w:r>
    </w:p>
    <w:tbl>
      <w:tblPr>
        <w:tblStyle w:val="25"/>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768"/>
        <w:gridCol w:w="3644"/>
        <w:gridCol w:w="1196"/>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80" w:type="dxa"/>
            <w:vMerge w:val="restart"/>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序号</w:t>
            </w:r>
          </w:p>
        </w:tc>
        <w:tc>
          <w:tcPr>
            <w:tcW w:w="1768" w:type="dxa"/>
            <w:vMerge w:val="restart"/>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教学功能室</w:t>
            </w:r>
          </w:p>
        </w:tc>
        <w:tc>
          <w:tcPr>
            <w:tcW w:w="6358" w:type="dxa"/>
            <w:gridSpan w:val="3"/>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主要设施设备和工具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480" w:type="dxa"/>
            <w:vMerge w:val="continue"/>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c>
          <w:tcPr>
            <w:tcW w:w="1768" w:type="dxa"/>
            <w:vMerge w:val="continue"/>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p>
        </w:tc>
        <w:tc>
          <w:tcPr>
            <w:tcW w:w="3644"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名称</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数量</w:t>
            </w:r>
          </w:p>
        </w:tc>
        <w:tc>
          <w:tcPr>
            <w:tcW w:w="1518"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基本配置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0" w:type="dxa"/>
            <w:vMerge w:val="restart"/>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1</w:t>
            </w:r>
          </w:p>
        </w:tc>
        <w:tc>
          <w:tcPr>
            <w:tcW w:w="1768" w:type="dxa"/>
            <w:vMerge w:val="restart"/>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软件应用与开发室</w:t>
            </w:r>
          </w:p>
        </w:tc>
        <w:tc>
          <w:tcPr>
            <w:tcW w:w="3644" w:type="dxa"/>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主流品牌计算机</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36台</w:t>
            </w:r>
          </w:p>
        </w:tc>
        <w:tc>
          <w:tcPr>
            <w:tcW w:w="1518" w:type="dxa"/>
            <w:vMerge w:val="restart"/>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机房中的每台计算机可以连接因特网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0" w:type="dxa"/>
            <w:vMerge w:val="continue"/>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c>
          <w:tcPr>
            <w:tcW w:w="1768" w:type="dxa"/>
            <w:vMerge w:val="continue"/>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p>
        </w:tc>
        <w:tc>
          <w:tcPr>
            <w:tcW w:w="3644"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局域网连接设备</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1套</w:t>
            </w:r>
          </w:p>
        </w:tc>
        <w:tc>
          <w:tcPr>
            <w:tcW w:w="1518" w:type="dxa"/>
            <w:vMerge w:val="continue"/>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0" w:type="dxa"/>
            <w:vMerge w:val="continue"/>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c>
          <w:tcPr>
            <w:tcW w:w="1768" w:type="dxa"/>
            <w:vMerge w:val="continue"/>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p>
        </w:tc>
        <w:tc>
          <w:tcPr>
            <w:tcW w:w="3644" w:type="dxa"/>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多媒体教学软件</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1套</w:t>
            </w:r>
          </w:p>
        </w:tc>
        <w:tc>
          <w:tcPr>
            <w:tcW w:w="1518" w:type="dxa"/>
            <w:vMerge w:val="continue"/>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0" w:type="dxa"/>
            <w:vMerge w:val="restart"/>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2</w:t>
            </w:r>
          </w:p>
        </w:tc>
        <w:tc>
          <w:tcPr>
            <w:tcW w:w="1768" w:type="dxa"/>
            <w:vMerge w:val="restart"/>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计算机组装维修室</w:t>
            </w:r>
          </w:p>
        </w:tc>
        <w:tc>
          <w:tcPr>
            <w:tcW w:w="3644" w:type="dxa"/>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主流品牌计算机</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18台</w:t>
            </w:r>
          </w:p>
        </w:tc>
        <w:tc>
          <w:tcPr>
            <w:tcW w:w="1518" w:type="dxa"/>
            <w:vMerge w:val="restart"/>
            <w:vAlign w:val="center"/>
          </w:tcPr>
          <w:p>
            <w:pPr>
              <w:keepNext w:val="0"/>
              <w:keepLines w:val="0"/>
              <w:pageBreakBefore w:val="0"/>
              <w:widowControl/>
              <w:kinsoku/>
              <w:wordWrap/>
              <w:overflowPunct/>
              <w:topLinePunct w:val="0"/>
              <w:autoSpaceDE/>
              <w:autoSpaceDN/>
              <w:bidi w:val="0"/>
              <w:adjustRightInd/>
              <w:spacing w:line="400" w:lineRule="exact"/>
              <w:textAlignment w:val="auto"/>
              <w:rPr>
                <w:rFonts w:ascii="宋体" w:hAnsi="宋体" w:cs="宋体"/>
                <w:b w:val="0"/>
                <w:bCs/>
                <w:sz w:val="24"/>
                <w:szCs w:val="24"/>
              </w:rPr>
            </w:pPr>
            <w:r>
              <w:rPr>
                <w:rFonts w:hint="eastAsia" w:ascii="宋体" w:hAnsi="宋体" w:cs="宋体"/>
                <w:b w:val="0"/>
                <w:bCs/>
                <w:sz w:val="24"/>
                <w:szCs w:val="24"/>
              </w:rPr>
              <w:t>主流计算机用于软件安装与维护，组装用计算机用于硬件折装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0" w:type="dxa"/>
            <w:vMerge w:val="continue"/>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c>
          <w:tcPr>
            <w:tcW w:w="1768" w:type="dxa"/>
            <w:vMerge w:val="continue"/>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p>
        </w:tc>
        <w:tc>
          <w:tcPr>
            <w:tcW w:w="3644" w:type="dxa"/>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组装用计算机</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18台</w:t>
            </w:r>
          </w:p>
        </w:tc>
        <w:tc>
          <w:tcPr>
            <w:tcW w:w="1518" w:type="dxa"/>
            <w:vMerge w:val="continue"/>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0" w:type="dxa"/>
            <w:vMerge w:val="continue"/>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c>
          <w:tcPr>
            <w:tcW w:w="1768" w:type="dxa"/>
            <w:vMerge w:val="continue"/>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p>
        </w:tc>
        <w:tc>
          <w:tcPr>
            <w:tcW w:w="3644" w:type="dxa"/>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维修工具（多功能套装工具）</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35套</w:t>
            </w:r>
          </w:p>
        </w:tc>
        <w:tc>
          <w:tcPr>
            <w:tcW w:w="1518" w:type="dxa"/>
            <w:vMerge w:val="continue"/>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0" w:type="dxa"/>
            <w:vMerge w:val="continue"/>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c>
          <w:tcPr>
            <w:tcW w:w="1768" w:type="dxa"/>
            <w:vMerge w:val="continue"/>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p>
        </w:tc>
        <w:tc>
          <w:tcPr>
            <w:tcW w:w="3644" w:type="dxa"/>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焊接工具</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35套</w:t>
            </w:r>
          </w:p>
        </w:tc>
        <w:tc>
          <w:tcPr>
            <w:tcW w:w="1518" w:type="dxa"/>
            <w:vMerge w:val="continue"/>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0" w:type="dxa"/>
            <w:vMerge w:val="continue"/>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c>
          <w:tcPr>
            <w:tcW w:w="1768" w:type="dxa"/>
            <w:vMerge w:val="continue"/>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p>
        </w:tc>
        <w:tc>
          <w:tcPr>
            <w:tcW w:w="3644" w:type="dxa"/>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液晶投影仪</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1套</w:t>
            </w:r>
          </w:p>
        </w:tc>
        <w:tc>
          <w:tcPr>
            <w:tcW w:w="1518" w:type="dxa"/>
            <w:vMerge w:val="continue"/>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0" w:type="dxa"/>
            <w:vMerge w:val="continue"/>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c>
          <w:tcPr>
            <w:tcW w:w="1768" w:type="dxa"/>
            <w:vMerge w:val="continue"/>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p>
        </w:tc>
        <w:tc>
          <w:tcPr>
            <w:tcW w:w="3644" w:type="dxa"/>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电脑配件</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35套</w:t>
            </w:r>
          </w:p>
        </w:tc>
        <w:tc>
          <w:tcPr>
            <w:tcW w:w="1518" w:type="dxa"/>
            <w:vMerge w:val="continue"/>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0" w:type="dxa"/>
            <w:vMerge w:val="restart"/>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3</w:t>
            </w:r>
          </w:p>
        </w:tc>
        <w:tc>
          <w:tcPr>
            <w:tcW w:w="1768" w:type="dxa"/>
            <w:vMerge w:val="restart"/>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网络综合布线室</w:t>
            </w:r>
          </w:p>
        </w:tc>
        <w:tc>
          <w:tcPr>
            <w:tcW w:w="3644" w:type="dxa"/>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综合布线实训装置（实训墙）</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6套</w:t>
            </w:r>
          </w:p>
        </w:tc>
        <w:tc>
          <w:tcPr>
            <w:tcW w:w="1518"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钢制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c>
          <w:tcPr>
            <w:tcW w:w="1768" w:type="dxa"/>
            <w:vMerge w:val="continue"/>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p>
        </w:tc>
        <w:tc>
          <w:tcPr>
            <w:tcW w:w="3644" w:type="dxa"/>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配线架</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12套</w:t>
            </w:r>
          </w:p>
        </w:tc>
        <w:tc>
          <w:tcPr>
            <w:tcW w:w="1518"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c>
          <w:tcPr>
            <w:tcW w:w="1768" w:type="dxa"/>
            <w:vMerge w:val="continue"/>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p>
        </w:tc>
        <w:tc>
          <w:tcPr>
            <w:tcW w:w="3644" w:type="dxa"/>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操作台、梯子</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6套</w:t>
            </w:r>
          </w:p>
        </w:tc>
        <w:tc>
          <w:tcPr>
            <w:tcW w:w="1518"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48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c>
          <w:tcPr>
            <w:tcW w:w="1768" w:type="dxa"/>
            <w:vMerge w:val="continue"/>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p>
        </w:tc>
        <w:tc>
          <w:tcPr>
            <w:tcW w:w="3644" w:type="dxa"/>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主流品牌计算机</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6台</w:t>
            </w:r>
          </w:p>
        </w:tc>
        <w:tc>
          <w:tcPr>
            <w:tcW w:w="1518"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48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c>
          <w:tcPr>
            <w:tcW w:w="1768" w:type="dxa"/>
            <w:vMerge w:val="continue"/>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p>
        </w:tc>
        <w:tc>
          <w:tcPr>
            <w:tcW w:w="3644" w:type="dxa"/>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布线工具箱</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6套</w:t>
            </w:r>
          </w:p>
        </w:tc>
        <w:tc>
          <w:tcPr>
            <w:tcW w:w="1518"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48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c>
          <w:tcPr>
            <w:tcW w:w="1768" w:type="dxa"/>
            <w:vMerge w:val="continue"/>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p>
        </w:tc>
        <w:tc>
          <w:tcPr>
            <w:tcW w:w="3644" w:type="dxa"/>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光纤熔接器</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2套</w:t>
            </w:r>
          </w:p>
        </w:tc>
        <w:tc>
          <w:tcPr>
            <w:tcW w:w="1518"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热冷熔各一套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48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c>
          <w:tcPr>
            <w:tcW w:w="1768" w:type="dxa"/>
            <w:vMerge w:val="continue"/>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p>
        </w:tc>
        <w:tc>
          <w:tcPr>
            <w:tcW w:w="3644" w:type="dxa"/>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连路测试仪</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1套</w:t>
            </w:r>
          </w:p>
        </w:tc>
        <w:tc>
          <w:tcPr>
            <w:tcW w:w="1518"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0" w:type="dxa"/>
            <w:vMerge w:val="restart"/>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4</w:t>
            </w:r>
          </w:p>
        </w:tc>
        <w:tc>
          <w:tcPr>
            <w:tcW w:w="1768" w:type="dxa"/>
            <w:vMerge w:val="restart"/>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服务器配置室</w:t>
            </w:r>
          </w:p>
        </w:tc>
        <w:tc>
          <w:tcPr>
            <w:tcW w:w="3644" w:type="dxa"/>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品牌小型服务器</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1台</w:t>
            </w:r>
          </w:p>
        </w:tc>
        <w:tc>
          <w:tcPr>
            <w:tcW w:w="1518" w:type="dxa"/>
            <w:vMerge w:val="restart"/>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机房中的每台计算机可以连接因特网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48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c>
          <w:tcPr>
            <w:tcW w:w="1768" w:type="dxa"/>
            <w:vMerge w:val="continue"/>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p>
        </w:tc>
        <w:tc>
          <w:tcPr>
            <w:tcW w:w="3644"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主流品牌计算机</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36台</w:t>
            </w:r>
          </w:p>
        </w:tc>
        <w:tc>
          <w:tcPr>
            <w:tcW w:w="1518" w:type="dxa"/>
            <w:vMerge w:val="continue"/>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8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c>
          <w:tcPr>
            <w:tcW w:w="1768" w:type="dxa"/>
            <w:vMerge w:val="continue"/>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p>
        </w:tc>
        <w:tc>
          <w:tcPr>
            <w:tcW w:w="3644"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局域网连接设备</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1套</w:t>
            </w:r>
          </w:p>
        </w:tc>
        <w:tc>
          <w:tcPr>
            <w:tcW w:w="1518" w:type="dxa"/>
            <w:vMerge w:val="continue"/>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8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c>
          <w:tcPr>
            <w:tcW w:w="1768" w:type="dxa"/>
            <w:vMerge w:val="continue"/>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p>
        </w:tc>
        <w:tc>
          <w:tcPr>
            <w:tcW w:w="3644" w:type="dxa"/>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多媒体教学软件</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1套</w:t>
            </w:r>
          </w:p>
        </w:tc>
        <w:tc>
          <w:tcPr>
            <w:tcW w:w="1518" w:type="dxa"/>
            <w:vMerge w:val="continue"/>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480" w:type="dxa"/>
            <w:vMerge w:val="restart"/>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5</w:t>
            </w:r>
          </w:p>
        </w:tc>
        <w:tc>
          <w:tcPr>
            <w:tcW w:w="1768" w:type="dxa"/>
            <w:vMerge w:val="restar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网络综合实验室</w:t>
            </w:r>
          </w:p>
        </w:tc>
        <w:tc>
          <w:tcPr>
            <w:tcW w:w="3644"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主流品牌计算机</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36台</w:t>
            </w:r>
          </w:p>
        </w:tc>
        <w:tc>
          <w:tcPr>
            <w:tcW w:w="1518"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exact"/>
          <w:jc w:val="center"/>
        </w:trPr>
        <w:tc>
          <w:tcPr>
            <w:tcW w:w="48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c>
          <w:tcPr>
            <w:tcW w:w="1768" w:type="dxa"/>
            <w:vMerge w:val="continue"/>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p>
        </w:tc>
        <w:tc>
          <w:tcPr>
            <w:tcW w:w="3644"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每组有二台三层交换机，二台二层交换机，二台路由器，一台无线路由器。</w:t>
            </w:r>
          </w:p>
        </w:tc>
        <w:tc>
          <w:tcPr>
            <w:tcW w:w="1196"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6组</w:t>
            </w:r>
          </w:p>
        </w:tc>
        <w:tc>
          <w:tcPr>
            <w:tcW w:w="1518" w:type="dxa"/>
            <w:vAlign w:val="center"/>
          </w:tcPr>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val="0"/>
                <w:bCs/>
                <w:sz w:val="24"/>
                <w:szCs w:val="24"/>
              </w:rPr>
            </w:pPr>
            <w:r>
              <w:rPr>
                <w:rFonts w:hint="eastAsia" w:ascii="宋体" w:hAnsi="宋体" w:cs="宋体"/>
                <w:b w:val="0"/>
                <w:bCs/>
                <w:sz w:val="24"/>
                <w:szCs w:val="24"/>
              </w:rPr>
              <w:t>品牌可为思科、华为、神码、锐捷等主流之一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48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c>
          <w:tcPr>
            <w:tcW w:w="1768" w:type="dxa"/>
            <w:vMerge w:val="continue"/>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p>
        </w:tc>
        <w:tc>
          <w:tcPr>
            <w:tcW w:w="3644" w:type="dxa"/>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多媒体教学软件</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1套</w:t>
            </w:r>
          </w:p>
        </w:tc>
        <w:tc>
          <w:tcPr>
            <w:tcW w:w="1518"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480" w:type="dxa"/>
            <w:vMerge w:val="continue"/>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c>
          <w:tcPr>
            <w:tcW w:w="1768" w:type="dxa"/>
            <w:vMerge w:val="continue"/>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p>
        </w:tc>
        <w:tc>
          <w:tcPr>
            <w:tcW w:w="3644" w:type="dxa"/>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液晶投影仪</w:t>
            </w:r>
          </w:p>
        </w:tc>
        <w:tc>
          <w:tcPr>
            <w:tcW w:w="1196"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1套</w:t>
            </w:r>
          </w:p>
        </w:tc>
        <w:tc>
          <w:tcPr>
            <w:tcW w:w="1518" w:type="dxa"/>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宋体" w:hAnsi="宋体" w:cs="宋体"/>
                <w:b w:val="0"/>
                <w:bCs/>
                <w:sz w:val="24"/>
                <w:szCs w:val="24"/>
              </w:rPr>
            </w:pPr>
          </w:p>
        </w:tc>
      </w:tr>
    </w:tbl>
    <w:p>
      <w:pPr>
        <w:spacing w:line="520" w:lineRule="exact"/>
        <w:ind w:firstLine="480" w:firstLineChars="200"/>
        <w:rPr>
          <w:rFonts w:hint="eastAsia" w:ascii="宋体" w:hAnsi="宋体" w:cs="宋体"/>
          <w:b/>
          <w:bCs/>
          <w:sz w:val="24"/>
          <w:szCs w:val="24"/>
        </w:rPr>
      </w:pPr>
      <w:r>
        <w:rPr>
          <w:rFonts w:hint="eastAsia" w:ascii="宋体" w:hAnsi="宋体" w:cs="宋体"/>
          <w:b/>
          <w:bCs/>
          <w:sz w:val="24"/>
          <w:szCs w:val="24"/>
        </w:rPr>
        <w:t>2．校外实训基地</w:t>
      </w:r>
    </w:p>
    <w:p>
      <w:pPr>
        <w:spacing w:line="520" w:lineRule="exact"/>
        <w:ind w:firstLine="480" w:firstLineChars="200"/>
        <w:rPr>
          <w:rFonts w:ascii="宋体" w:hAnsi="宋体" w:cs="宋体"/>
          <w:sz w:val="24"/>
          <w:szCs w:val="24"/>
        </w:rPr>
      </w:pPr>
      <w:r>
        <w:rPr>
          <w:rFonts w:hint="eastAsia" w:ascii="宋体" w:hAnsi="宋体" w:cs="宋体"/>
          <w:sz w:val="24"/>
          <w:szCs w:val="24"/>
        </w:rPr>
        <w:t>我专业密切与行业和企业的联系，建立稳定的校外实训实习基地，加强和推进校外顶岗实习的力度。在与企业签订协议的基础上，进一步加强内涵建设，邀请其技术人员全程参与人才培养过程，共同开展项目课程开发，保证学生顶岗实习一年。与企业签订协议，开设订单班，保证学校与企业无缝对接。同时，建立健全长效机制，完善管理制度和考核办法，使企业、学校、学生三方受益，使校企合作、工学结合具有可持续发展的能力。校外实习基地应达到下列要求：</w:t>
      </w:r>
    </w:p>
    <w:p>
      <w:pPr>
        <w:spacing w:line="520" w:lineRule="exact"/>
        <w:ind w:firstLine="480" w:firstLineChars="200"/>
        <w:rPr>
          <w:rFonts w:ascii="宋体" w:hAnsi="宋体" w:cs="宋体"/>
          <w:sz w:val="24"/>
          <w:szCs w:val="24"/>
        </w:rPr>
      </w:pPr>
      <w:r>
        <w:rPr>
          <w:rFonts w:hint="eastAsia" w:ascii="宋体" w:hAnsi="宋体" w:cs="宋体"/>
          <w:sz w:val="24"/>
          <w:szCs w:val="24"/>
        </w:rPr>
        <w:t>（1）实习项目、内容与学生所学专业相符，能满足实习教学任务的要求；</w:t>
      </w:r>
    </w:p>
    <w:p>
      <w:pPr>
        <w:spacing w:line="520" w:lineRule="exact"/>
        <w:ind w:firstLine="480" w:firstLineChars="200"/>
        <w:rPr>
          <w:rFonts w:ascii="宋体" w:hAnsi="宋体" w:cs="宋体"/>
          <w:sz w:val="24"/>
          <w:szCs w:val="24"/>
        </w:rPr>
      </w:pPr>
      <w:r>
        <w:rPr>
          <w:rFonts w:hint="eastAsia" w:ascii="宋体" w:hAnsi="宋体" w:cs="宋体"/>
          <w:sz w:val="24"/>
          <w:szCs w:val="24"/>
        </w:rPr>
        <w:t>（2）能提供教学计划规定的实习场地和指导人员，拥有一支素质较高的技术人员和职工队伍;</w:t>
      </w:r>
    </w:p>
    <w:p>
      <w:pPr>
        <w:spacing w:line="520" w:lineRule="exact"/>
        <w:ind w:firstLine="480" w:firstLineChars="200"/>
        <w:rPr>
          <w:rFonts w:ascii="宋体" w:hAnsi="宋体" w:cs="宋体"/>
          <w:sz w:val="24"/>
          <w:szCs w:val="24"/>
        </w:rPr>
      </w:pPr>
      <w:r>
        <w:rPr>
          <w:rFonts w:hint="eastAsia" w:ascii="宋体" w:hAnsi="宋体" w:cs="宋体"/>
          <w:sz w:val="24"/>
          <w:szCs w:val="24"/>
        </w:rPr>
        <w:t>（3）实习基地接受本专业一定规模的教师与学生开展实习，三年内基本保持稳定；</w:t>
      </w:r>
    </w:p>
    <w:p>
      <w:pPr>
        <w:spacing w:line="520" w:lineRule="exact"/>
        <w:ind w:firstLine="480" w:firstLineChars="200"/>
        <w:rPr>
          <w:rFonts w:ascii="宋体" w:hAnsi="宋体" w:cs="宋体"/>
          <w:sz w:val="24"/>
          <w:szCs w:val="24"/>
        </w:rPr>
      </w:pPr>
      <w:r>
        <w:rPr>
          <w:rFonts w:hint="eastAsia" w:ascii="宋体" w:hAnsi="宋体" w:cs="宋体"/>
          <w:sz w:val="24"/>
          <w:szCs w:val="24"/>
        </w:rPr>
        <w:t>（4）能满足实习学生的学习、劳动保护和安全等方面的条件。</w:t>
      </w:r>
    </w:p>
    <w:p>
      <w:pPr>
        <w:spacing w:line="520" w:lineRule="exact"/>
        <w:ind w:firstLine="2640" w:firstLineChars="1100"/>
        <w:rPr>
          <w:rFonts w:ascii="宋体" w:hAnsi="宋体" w:cs="宋体"/>
          <w:sz w:val="24"/>
          <w:szCs w:val="24"/>
        </w:rPr>
      </w:pPr>
      <w:r>
        <w:rPr>
          <w:rFonts w:hint="eastAsia" w:ascii="宋体" w:hAnsi="宋体" w:cs="宋体"/>
          <w:sz w:val="24"/>
          <w:szCs w:val="24"/>
        </w:rPr>
        <w:t>校外实训基地一览表</w:t>
      </w:r>
    </w:p>
    <w:tbl>
      <w:tblPr>
        <w:tblStyle w:val="25"/>
        <w:tblW w:w="9039" w:type="dxa"/>
        <w:jc w:val="center"/>
        <w:tblLayout w:type="fixed"/>
        <w:tblCellMar>
          <w:top w:w="0" w:type="dxa"/>
          <w:left w:w="108" w:type="dxa"/>
          <w:bottom w:w="0" w:type="dxa"/>
          <w:right w:w="108" w:type="dxa"/>
        </w:tblCellMar>
      </w:tblPr>
      <w:tblGrid>
        <w:gridCol w:w="764"/>
        <w:gridCol w:w="2115"/>
        <w:gridCol w:w="3645"/>
        <w:gridCol w:w="2515"/>
      </w:tblGrid>
      <w:tr>
        <w:tblPrEx>
          <w:tblCellMar>
            <w:top w:w="0" w:type="dxa"/>
            <w:left w:w="108" w:type="dxa"/>
            <w:bottom w:w="0" w:type="dxa"/>
            <w:right w:w="108" w:type="dxa"/>
          </w:tblCellMar>
        </w:tblPrEx>
        <w:trPr>
          <w:trHeight w:val="487"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序号</w:t>
            </w:r>
          </w:p>
        </w:tc>
        <w:tc>
          <w:tcPr>
            <w:tcW w:w="211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校外基地名称</w:t>
            </w:r>
          </w:p>
        </w:tc>
        <w:tc>
          <w:tcPr>
            <w:tcW w:w="364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依托单位</w:t>
            </w:r>
          </w:p>
        </w:tc>
        <w:tc>
          <w:tcPr>
            <w:tcW w:w="251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主要功能作用</w:t>
            </w:r>
          </w:p>
        </w:tc>
      </w:tr>
      <w:tr>
        <w:tblPrEx>
          <w:tblCellMar>
            <w:top w:w="0" w:type="dxa"/>
            <w:left w:w="108" w:type="dxa"/>
            <w:bottom w:w="0" w:type="dxa"/>
            <w:right w:w="108" w:type="dxa"/>
          </w:tblCellMar>
        </w:tblPrEx>
        <w:trPr>
          <w:trHeight w:val="416"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1</w:t>
            </w:r>
          </w:p>
        </w:tc>
        <w:tc>
          <w:tcPr>
            <w:tcW w:w="211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val="0"/>
                <w:bCs/>
                <w:sz w:val="24"/>
                <w:szCs w:val="24"/>
              </w:rPr>
            </w:pPr>
            <w:r>
              <w:rPr>
                <w:rFonts w:hint="eastAsia" w:ascii="宋体" w:hAnsi="宋体" w:cs="宋体"/>
                <w:b w:val="0"/>
                <w:bCs/>
                <w:sz w:val="24"/>
                <w:szCs w:val="24"/>
              </w:rPr>
              <w:t>网络管理与维护</w:t>
            </w:r>
          </w:p>
        </w:tc>
        <w:tc>
          <w:tcPr>
            <w:tcW w:w="364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val="0"/>
                <w:bCs/>
                <w:sz w:val="24"/>
                <w:szCs w:val="24"/>
              </w:rPr>
            </w:pPr>
            <w:r>
              <w:rPr>
                <w:rFonts w:hint="eastAsia" w:ascii="宋体" w:hAnsi="宋体" w:cs="宋体"/>
                <w:b w:val="0"/>
                <w:bCs/>
                <w:sz w:val="24"/>
                <w:szCs w:val="24"/>
              </w:rPr>
              <w:t>福安市三晋办公设备有限公司</w:t>
            </w:r>
          </w:p>
        </w:tc>
        <w:tc>
          <w:tcPr>
            <w:tcW w:w="251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val="0"/>
                <w:bCs/>
                <w:sz w:val="24"/>
                <w:szCs w:val="24"/>
              </w:rPr>
            </w:pPr>
            <w:r>
              <w:rPr>
                <w:rFonts w:hint="eastAsia" w:ascii="宋体" w:hAnsi="宋体" w:cs="宋体"/>
                <w:b w:val="0"/>
                <w:bCs/>
                <w:sz w:val="24"/>
                <w:szCs w:val="24"/>
              </w:rPr>
              <w:t>小型网络的组建、应用、管理；</w:t>
            </w:r>
          </w:p>
        </w:tc>
      </w:tr>
      <w:tr>
        <w:tblPrEx>
          <w:tblCellMar>
            <w:top w:w="0" w:type="dxa"/>
            <w:left w:w="108" w:type="dxa"/>
            <w:bottom w:w="0" w:type="dxa"/>
            <w:right w:w="108" w:type="dxa"/>
          </w:tblCellMar>
        </w:tblPrEx>
        <w:trPr>
          <w:trHeight w:val="564"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2</w:t>
            </w:r>
          </w:p>
        </w:tc>
        <w:tc>
          <w:tcPr>
            <w:tcW w:w="211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val="0"/>
                <w:bCs/>
                <w:sz w:val="24"/>
                <w:szCs w:val="24"/>
              </w:rPr>
            </w:pPr>
            <w:r>
              <w:rPr>
                <w:rFonts w:hint="eastAsia" w:ascii="宋体" w:hAnsi="宋体" w:cs="宋体"/>
                <w:b w:val="0"/>
                <w:bCs/>
                <w:sz w:val="24"/>
                <w:szCs w:val="24"/>
              </w:rPr>
              <w:t>平面设计</w:t>
            </w:r>
          </w:p>
        </w:tc>
        <w:tc>
          <w:tcPr>
            <w:tcW w:w="364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val="0"/>
                <w:bCs/>
                <w:sz w:val="24"/>
                <w:szCs w:val="24"/>
              </w:rPr>
            </w:pPr>
            <w:r>
              <w:rPr>
                <w:rFonts w:hint="eastAsia" w:ascii="宋体" w:hAnsi="宋体" w:cs="宋体"/>
                <w:b w:val="0"/>
                <w:bCs/>
                <w:sz w:val="24"/>
                <w:szCs w:val="24"/>
              </w:rPr>
              <w:t>福安市大同门装潢广告设计工程有限公司</w:t>
            </w:r>
          </w:p>
        </w:tc>
        <w:tc>
          <w:tcPr>
            <w:tcW w:w="251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val="0"/>
                <w:bCs/>
                <w:sz w:val="24"/>
                <w:szCs w:val="24"/>
              </w:rPr>
            </w:pPr>
            <w:r>
              <w:rPr>
                <w:rFonts w:hint="eastAsia" w:ascii="宋体" w:hAnsi="宋体" w:cs="宋体"/>
                <w:b w:val="0"/>
                <w:bCs/>
                <w:sz w:val="24"/>
                <w:szCs w:val="24"/>
              </w:rPr>
              <w:t>广告设计、制作</w:t>
            </w:r>
          </w:p>
        </w:tc>
      </w:tr>
      <w:tr>
        <w:tblPrEx>
          <w:tblCellMar>
            <w:top w:w="0" w:type="dxa"/>
            <w:left w:w="108" w:type="dxa"/>
            <w:bottom w:w="0" w:type="dxa"/>
            <w:right w:w="108" w:type="dxa"/>
          </w:tblCellMar>
        </w:tblPrEx>
        <w:trPr>
          <w:trHeight w:val="685" w:hRule="atLeast"/>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val="0"/>
                <w:bCs/>
                <w:sz w:val="24"/>
                <w:szCs w:val="24"/>
              </w:rPr>
            </w:pPr>
            <w:r>
              <w:rPr>
                <w:rFonts w:hint="eastAsia" w:ascii="宋体" w:hAnsi="宋体" w:cs="宋体"/>
                <w:b w:val="0"/>
                <w:bCs/>
                <w:sz w:val="24"/>
                <w:szCs w:val="24"/>
              </w:rPr>
              <w:t>3</w:t>
            </w:r>
          </w:p>
        </w:tc>
        <w:tc>
          <w:tcPr>
            <w:tcW w:w="211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val="0"/>
                <w:bCs/>
                <w:sz w:val="24"/>
                <w:szCs w:val="24"/>
              </w:rPr>
            </w:pPr>
            <w:r>
              <w:rPr>
                <w:rFonts w:hint="eastAsia" w:ascii="宋体" w:hAnsi="宋体" w:cs="宋体"/>
                <w:b w:val="0"/>
                <w:bCs/>
                <w:sz w:val="24"/>
                <w:szCs w:val="24"/>
              </w:rPr>
              <w:t>计算机组装与维修</w:t>
            </w:r>
          </w:p>
        </w:tc>
        <w:tc>
          <w:tcPr>
            <w:tcW w:w="364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val="0"/>
                <w:bCs/>
                <w:sz w:val="24"/>
                <w:szCs w:val="24"/>
              </w:rPr>
            </w:pPr>
            <w:r>
              <w:rPr>
                <w:rFonts w:hint="eastAsia" w:ascii="宋体" w:hAnsi="宋体" w:cs="宋体"/>
                <w:b w:val="0"/>
                <w:bCs/>
                <w:sz w:val="24"/>
                <w:szCs w:val="24"/>
              </w:rPr>
              <w:t>福安科创电脑公司</w:t>
            </w:r>
          </w:p>
        </w:tc>
        <w:tc>
          <w:tcPr>
            <w:tcW w:w="251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val="0"/>
                <w:bCs/>
                <w:sz w:val="24"/>
                <w:szCs w:val="24"/>
              </w:rPr>
            </w:pPr>
            <w:r>
              <w:rPr>
                <w:rFonts w:hint="eastAsia" w:ascii="宋体" w:hAnsi="宋体" w:cs="宋体"/>
                <w:b w:val="0"/>
                <w:bCs/>
                <w:sz w:val="24"/>
                <w:szCs w:val="24"/>
              </w:rPr>
              <w:t>计算机组装与维修实训</w:t>
            </w:r>
          </w:p>
        </w:tc>
      </w:tr>
    </w:tbl>
    <w:p>
      <w:pPr>
        <w:spacing w:line="600" w:lineRule="exact"/>
        <w:ind w:firstLine="560" w:firstLineChars="200"/>
        <w:rPr>
          <w:rFonts w:hint="eastAsia" w:ascii="宋体" w:hAnsi="宋体" w:eastAsia="宋体" w:cs="宋体"/>
          <w:b/>
          <w:sz w:val="28"/>
          <w:szCs w:val="28"/>
        </w:rPr>
      </w:pPr>
      <w:r>
        <w:rPr>
          <w:rFonts w:hint="eastAsia" w:ascii="宋体" w:hAnsi="宋体" w:eastAsia="宋体" w:cs="宋体"/>
          <w:b/>
          <w:sz w:val="28"/>
          <w:szCs w:val="28"/>
        </w:rPr>
        <w:t>（三）教学资源</w:t>
      </w:r>
    </w:p>
    <w:tbl>
      <w:tblPr>
        <w:tblStyle w:val="25"/>
        <w:tblpPr w:leftFromText="180" w:rightFromText="180" w:vertAnchor="text" w:horzAnchor="page" w:tblpX="1530" w:tblpY="496"/>
        <w:tblOverlap w:val="never"/>
        <w:tblW w:w="9513" w:type="dxa"/>
        <w:tblInd w:w="0" w:type="dxa"/>
        <w:tblLayout w:type="fixed"/>
        <w:tblCellMar>
          <w:top w:w="0" w:type="dxa"/>
          <w:left w:w="108" w:type="dxa"/>
          <w:bottom w:w="0" w:type="dxa"/>
          <w:right w:w="108" w:type="dxa"/>
        </w:tblCellMar>
      </w:tblPr>
      <w:tblGrid>
        <w:gridCol w:w="1716"/>
        <w:gridCol w:w="1838"/>
        <w:gridCol w:w="3832"/>
        <w:gridCol w:w="2127"/>
      </w:tblGrid>
      <w:tr>
        <w:tblPrEx>
          <w:tblCellMar>
            <w:top w:w="0" w:type="dxa"/>
            <w:left w:w="108" w:type="dxa"/>
            <w:bottom w:w="0" w:type="dxa"/>
            <w:right w:w="108" w:type="dxa"/>
          </w:tblCellMar>
        </w:tblPrEx>
        <w:trPr>
          <w:trHeight w:val="480" w:hRule="atLeast"/>
        </w:trPr>
        <w:tc>
          <w:tcPr>
            <w:tcW w:w="1716"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职业生涯规划</w:t>
            </w:r>
          </w:p>
        </w:tc>
        <w:tc>
          <w:tcPr>
            <w:tcW w:w="18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9787040522846</w:t>
            </w:r>
          </w:p>
        </w:tc>
        <w:tc>
          <w:tcPr>
            <w:tcW w:w="38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职业生涯规划（第四版）</w:t>
            </w:r>
          </w:p>
        </w:tc>
        <w:tc>
          <w:tcPr>
            <w:tcW w:w="212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w:t>
            </w:r>
          </w:p>
        </w:tc>
      </w:tr>
      <w:tr>
        <w:tblPrEx>
          <w:tblCellMar>
            <w:top w:w="0" w:type="dxa"/>
            <w:left w:w="108" w:type="dxa"/>
            <w:bottom w:w="0" w:type="dxa"/>
            <w:right w:w="108" w:type="dxa"/>
          </w:tblCellMar>
        </w:tblPrEx>
        <w:trPr>
          <w:trHeight w:val="480" w:hRule="atLeast"/>
        </w:trPr>
        <w:tc>
          <w:tcPr>
            <w:tcW w:w="1716"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9787040386240</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职业生涯规划教学参考书</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职业道德与法律</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9787040523010</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职业道德与法律（第四版）（双色）</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9787040392746</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职业道德与法律教学参考书</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高教版</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经济政治与社会</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9787303237586</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经济政治与社会（第</w:t>
            </w:r>
            <w:r>
              <w:rPr>
                <w:rFonts w:ascii="宋体" w:hAnsi="宋体" w:eastAsia="宋体" w:cs="宋体"/>
                <w:kern w:val="0"/>
                <w:sz w:val="24"/>
                <w:szCs w:val="24"/>
              </w:rPr>
              <w:t>4</w:t>
            </w:r>
            <w:r>
              <w:rPr>
                <w:rFonts w:hint="eastAsia" w:ascii="宋体" w:hAnsi="宋体" w:eastAsia="宋体" w:cs="宋体"/>
                <w:kern w:val="0"/>
                <w:sz w:val="24"/>
                <w:szCs w:val="24"/>
              </w:rPr>
              <w:t>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北京师范大学</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9787303099511</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经济政治与社会教学参考</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北京师范大学</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哲学与人生</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9787303220458</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哲学与人生</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北京师范大学</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9787303099474</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哲学与人生教学参考</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北京师范大学</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语文</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9787040495744</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语文（基础模块）上册（第三版）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9787040375626</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语文教学参考书（基础模块）（上册）</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9787040495751</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语文（基础模块）（下册）（第三版）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9787040377811</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语文教学参考书（基础模块）（下册）</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语文</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9787516024331</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福建省学业水平考试复习指导丛书语文（上册）</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中国建材工业出版社</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9787516024706</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福建省学业水平考试复习指导丛书语文（下册）</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中国建材工业出版社</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数学</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9787040497977</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数学（基础模块）上册（第三版）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9787040499216</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数学学习与训练（基础模块）上册（第三版）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9787040372908</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数学教学参考书（基础模块）（上册）</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9787533556143</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数学每课一练</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福建科学技术出版社</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数学</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9787040398045</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数学（职业模块工科类）（双色）</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9787040397888</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数学教学参考书（职业模块工科类）</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9787040399158</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数学（职业模块财经、商贸与服务类）（双色）</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9787040400700</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数学教学参考书（职业模块财经、商贸与服务类）</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英语</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9787513520249</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英语学生用书第一册（修订版）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外语教学与研究</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9787513521512</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英语教师用书第一册（修订版）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外语教学与研究</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9787513521390</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英语学生练习一册（修订版）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外语教学与研究</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英语</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9787560094946</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职业模块（服务类）学生用书</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外语教学与研究</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9787560094939</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职业模块（服务类）教师用书</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外语教学与研究</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信息技术</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9787040332612</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计算机应用基础</w:t>
            </w:r>
            <w:r>
              <w:rPr>
                <w:rFonts w:ascii="宋体" w:hAnsi="宋体" w:eastAsia="宋体" w:cs="宋体"/>
                <w:kern w:val="0"/>
                <w:sz w:val="24"/>
                <w:szCs w:val="24"/>
              </w:rPr>
              <w:t>(Windows 7 +Office 2010)</w:t>
            </w:r>
            <w:r>
              <w:rPr>
                <w:rFonts w:hint="eastAsia" w:ascii="宋体" w:hAnsi="宋体" w:eastAsia="宋体" w:cs="宋体"/>
                <w:kern w:val="0"/>
                <w:sz w:val="24"/>
                <w:szCs w:val="24"/>
              </w:rPr>
              <w:t>（第</w:t>
            </w:r>
            <w:r>
              <w:rPr>
                <w:rFonts w:ascii="宋体" w:hAnsi="宋体" w:eastAsia="宋体" w:cs="宋体"/>
                <w:kern w:val="0"/>
                <w:sz w:val="24"/>
                <w:szCs w:val="24"/>
              </w:rPr>
              <w:t>3</w:t>
            </w:r>
            <w:r>
              <w:rPr>
                <w:rFonts w:hint="eastAsia" w:ascii="宋体" w:hAnsi="宋体" w:eastAsia="宋体" w:cs="宋体"/>
                <w:kern w:val="0"/>
                <w:sz w:val="24"/>
                <w:szCs w:val="24"/>
              </w:rPr>
              <w:t>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体育与健康</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9787303099610</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体育与健康</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北京师范大学出版社</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9787303099634</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体育与健康教学参考书</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北京师范大学出版社</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历史</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9787564911829</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中国历史</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河南大学出版社</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hint="eastAsia" w:ascii="宋体" w:hAnsi="宋体" w:eastAsia="宋体" w:cs="宋体"/>
                <w:kern w:val="0"/>
                <w:sz w:val="24"/>
                <w:szCs w:val="24"/>
              </w:rPr>
              <w:t>物理</w:t>
            </w:r>
          </w:p>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hint="eastAsia" w:ascii="宋体" w:hAnsi="宋体" w:eastAsia="宋体" w:cs="宋体"/>
                <w:kern w:val="0"/>
                <w:sz w:val="24"/>
                <w:szCs w:val="24"/>
              </w:rPr>
              <w:t>音乐</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hint="eastAsia" w:ascii="宋体" w:hAnsi="宋体" w:eastAsia="宋体" w:cs="宋体"/>
                <w:kern w:val="0"/>
                <w:sz w:val="24"/>
                <w:szCs w:val="24"/>
              </w:rPr>
              <w:t>9787121047190</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hint="eastAsia" w:ascii="宋体" w:hAnsi="宋体" w:eastAsia="宋体" w:cs="宋体"/>
                <w:kern w:val="0"/>
                <w:sz w:val="24"/>
                <w:szCs w:val="24"/>
              </w:rPr>
              <w:t>物理</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hint="eastAsia" w:ascii="宋体" w:hAnsi="宋体" w:eastAsia="宋体" w:cs="宋体"/>
                <w:kern w:val="0"/>
                <w:sz w:val="24"/>
                <w:szCs w:val="24"/>
              </w:rPr>
              <w:t>电子工业出版社</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9787040502268</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公共艺术（音乐篇）</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美术</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9787040502275</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公共艺术（美术篇）</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kern w:val="0"/>
                <w:sz w:val="24"/>
                <w:szCs w:val="24"/>
              </w:rPr>
              <w:t>计算机网络基础</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9787040408751</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计算机网络基础（附学习卡/防伪标）</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9787040430684</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计算机网络基础技能训练</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kern w:val="0"/>
                <w:sz w:val="24"/>
                <w:szCs w:val="24"/>
              </w:rPr>
              <w:t>计算机组装与维护</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9787115451675</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计算机组装与维护（微课版）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kern w:val="0"/>
                <w:sz w:val="24"/>
                <w:szCs w:val="24"/>
              </w:rPr>
              <w:t>电工电子技术与技能</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9787040393347</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电工电子技术与技能（非电类通用）（第2版）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kern w:val="0"/>
                <w:sz w:val="24"/>
                <w:szCs w:val="24"/>
              </w:rPr>
              <w:t>PS</w:t>
            </w:r>
          </w:p>
        </w:tc>
        <w:tc>
          <w:tcPr>
            <w:tcW w:w="183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9787040460292</w:t>
            </w:r>
          </w:p>
        </w:tc>
        <w:tc>
          <w:tcPr>
            <w:tcW w:w="383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图形图像处理Photoshop CC（第2版）</w:t>
            </w:r>
          </w:p>
        </w:tc>
        <w:tc>
          <w:tcPr>
            <w:tcW w:w="212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kern w:val="0"/>
                <w:sz w:val="24"/>
                <w:szCs w:val="24"/>
              </w:rPr>
              <w:t>计算机录入技术</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9787040424300</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计算机录入技术（第2版）（附光盘）</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kern w:val="0"/>
                <w:sz w:val="24"/>
                <w:szCs w:val="24"/>
              </w:rPr>
              <w:t>实用美术</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9787040398618</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实用美术基础（第3版）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电子工业出版社</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kern w:val="0"/>
                <w:sz w:val="24"/>
                <w:szCs w:val="24"/>
              </w:rPr>
              <w:t>网络操作系统</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9787040418385</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网络操作系统</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电子工业出版社</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kern w:val="0"/>
                <w:sz w:val="24"/>
                <w:szCs w:val="24"/>
              </w:rPr>
              <w:t>网页制作</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9787040456608</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Dreamweaver网页制作（第3版）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hint="eastAsia" w:ascii="宋体" w:hAnsi="宋体" w:eastAsia="宋体" w:cs="宋体"/>
                <w:kern w:val="0"/>
                <w:sz w:val="24"/>
                <w:szCs w:val="24"/>
              </w:rPr>
              <w:t>网络设备安装与调试</w:t>
            </w:r>
          </w:p>
        </w:tc>
        <w:tc>
          <w:tcPr>
            <w:tcW w:w="1838" w:type="dxa"/>
            <w:tcBorders>
              <w:top w:val="nil"/>
              <w:left w:val="nil"/>
              <w:bottom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宋体"/>
                <w:kern w:val="0"/>
                <w:sz w:val="24"/>
                <w:szCs w:val="24"/>
              </w:rPr>
            </w:pPr>
            <w:r>
              <w:rPr>
                <w:rFonts w:ascii="宋体" w:hAnsi="宋体" w:eastAsia="宋体" w:cs="宋体"/>
                <w:kern w:val="0"/>
                <w:sz w:val="24"/>
                <w:szCs w:val="24"/>
              </w:rPr>
              <w:t>9787040437812</w:t>
            </w:r>
          </w:p>
        </w:tc>
        <w:tc>
          <w:tcPr>
            <w:tcW w:w="3832" w:type="dxa"/>
            <w:tcBorders>
              <w:top w:val="nil"/>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kern w:val="0"/>
                <w:sz w:val="24"/>
                <w:szCs w:val="24"/>
              </w:rPr>
            </w:pPr>
            <w:r>
              <w:rPr>
                <w:rFonts w:hint="eastAsia" w:ascii="宋体" w:hAnsi="宋体" w:eastAsia="宋体" w:cs="宋体"/>
                <w:i w:val="0"/>
                <w:color w:val="000000"/>
                <w:kern w:val="0"/>
                <w:sz w:val="24"/>
                <w:szCs w:val="24"/>
                <w:u w:val="none"/>
                <w:lang w:val="en-US" w:eastAsia="zh-CN" w:bidi="ar"/>
              </w:rPr>
              <w:t>网络设备安装与调试（第2版）</w:t>
            </w:r>
          </w:p>
        </w:tc>
        <w:tc>
          <w:tcPr>
            <w:tcW w:w="2127" w:type="dxa"/>
            <w:tcBorders>
              <w:top w:val="nil"/>
              <w:left w:val="nil"/>
              <w:bottom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网络安全技术</w:t>
            </w:r>
          </w:p>
        </w:tc>
        <w:tc>
          <w:tcPr>
            <w:tcW w:w="1838" w:type="dxa"/>
            <w:tcBorders>
              <w:top w:val="nil"/>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9787040401042</w:t>
            </w:r>
          </w:p>
        </w:tc>
        <w:tc>
          <w:tcPr>
            <w:tcW w:w="3832" w:type="dxa"/>
            <w:tcBorders>
              <w:top w:val="nil"/>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网络安全技术</w:t>
            </w:r>
          </w:p>
        </w:tc>
        <w:tc>
          <w:tcPr>
            <w:tcW w:w="2127" w:type="dxa"/>
            <w:tcBorders>
              <w:top w:val="nil"/>
              <w:left w:val="nil"/>
              <w:bottom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高等教育出版社</w:t>
            </w:r>
          </w:p>
        </w:tc>
      </w:tr>
      <w:tr>
        <w:tblPrEx>
          <w:tblCellMar>
            <w:top w:w="0" w:type="dxa"/>
            <w:left w:w="108" w:type="dxa"/>
            <w:bottom w:w="0" w:type="dxa"/>
            <w:right w:w="108" w:type="dxa"/>
          </w:tblCellMar>
        </w:tblPrEx>
        <w:trPr>
          <w:trHeight w:val="480" w:hRule="atLeast"/>
        </w:trPr>
        <w:tc>
          <w:tcPr>
            <w:tcW w:w="1716"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网络设备安装与调试</w:t>
            </w:r>
          </w:p>
        </w:tc>
        <w:tc>
          <w:tcPr>
            <w:tcW w:w="1838"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9787040424447</w:t>
            </w:r>
          </w:p>
        </w:tc>
        <w:tc>
          <w:tcPr>
            <w:tcW w:w="383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网络设备安装与调试（第2版）</w:t>
            </w:r>
          </w:p>
        </w:tc>
        <w:tc>
          <w:tcPr>
            <w:tcW w:w="212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高等教育出版社</w:t>
            </w:r>
          </w:p>
        </w:tc>
      </w:tr>
    </w:tbl>
    <w:p>
      <w:pPr>
        <w:spacing w:line="520" w:lineRule="exact"/>
        <w:ind w:firstLine="480" w:firstLineChars="200"/>
        <w:rPr>
          <w:rFonts w:eastAsia="楷体_GB2312"/>
          <w:b/>
        </w:rPr>
      </w:pPr>
      <w:r>
        <w:rPr>
          <w:rFonts w:hint="eastAsia" w:ascii="宋体" w:hAnsi="宋体" w:cs="宋体"/>
          <w:b/>
          <w:bCs/>
          <w:sz w:val="24"/>
          <w:szCs w:val="24"/>
        </w:rPr>
        <w:t>1. 教材、教参都选择国家规范教材</w:t>
      </w:r>
      <w:r>
        <w:rPr>
          <w:rFonts w:hint="eastAsia" w:ascii="宋体" w:hAnsi="宋体" w:cs="宋体"/>
          <w:sz w:val="24"/>
          <w:szCs w:val="24"/>
        </w:rPr>
        <w:t>；</w:t>
      </w:r>
    </w:p>
    <w:p>
      <w:pPr>
        <w:spacing w:line="520" w:lineRule="exact"/>
        <w:ind w:firstLine="480" w:firstLineChars="200"/>
        <w:rPr>
          <w:rFonts w:hint="eastAsia" w:ascii="宋体" w:hAnsi="宋体" w:cs="宋体"/>
          <w:b/>
          <w:bCs/>
          <w:sz w:val="24"/>
          <w:szCs w:val="24"/>
        </w:rPr>
      </w:pPr>
      <w:r>
        <w:rPr>
          <w:rFonts w:hint="eastAsia" w:ascii="宋体" w:hAnsi="宋体" w:cs="宋体"/>
          <w:b/>
          <w:bCs/>
          <w:sz w:val="24"/>
          <w:szCs w:val="24"/>
        </w:rPr>
        <w:t>2. 专业图书馆内存放大量计算机专业图书、杂志；</w:t>
      </w:r>
    </w:p>
    <w:p>
      <w:pPr>
        <w:spacing w:line="520" w:lineRule="exact"/>
        <w:ind w:firstLine="480" w:firstLineChars="200"/>
        <w:rPr>
          <w:rFonts w:hint="eastAsia" w:ascii="宋体" w:hAnsi="宋体" w:cs="宋体"/>
          <w:b/>
          <w:bCs/>
          <w:sz w:val="24"/>
          <w:szCs w:val="24"/>
        </w:rPr>
      </w:pPr>
      <w:r>
        <w:rPr>
          <w:rFonts w:hint="eastAsia" w:ascii="宋体" w:hAnsi="宋体" w:cs="宋体"/>
          <w:b/>
          <w:bCs/>
          <w:sz w:val="24"/>
          <w:szCs w:val="24"/>
        </w:rPr>
        <w:t>3. 信息化教学资源建设</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人才培养方案和课程体系方案，在学校计算机应用专业教师的指导和积极参与下，在教育信息化指导下，按照新课程标准，冲破学科传统本位，深化教育、教学改革，系统进行学科信息化资源建设与教学应用，强调信息技术与学科之间的有机整合，根本实现信息化教学。信息化教学资源库的建设结合计算机应用专业发展特征以及实际教学需要，以培养计算机专业技能型人才和提高学生岗位匹配能力为目标，围绕课程教与学为重点，以课程资源的系统、完整为基本要求，以资源丰富、充分开放共享为基本目标，注重课程资源的适用性和易用性。</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（1）教与学中角色的转变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多媒体教学环境下，学生可以主动参与教学过程，突出学生的主体性，从根本上改变了传统教学中教师的中心地位，使学生从被动听讲的接受者转变为主动参与的学习主体，而传递信息的媒体从原来的演示工具转变为学生的认知工具，教师则从繁重的教学活动中解脱出来，可以用更多的精力和时间去为学生准备知识、辅导学习，真正落实了因材施教的教学原则。</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（2）学习环境的改变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多媒体教学使交互式学习成为可能，信息的教学资源为学生创设了一种相互交流、信息共享、合作学习的环境，从而加强了师生间的交流，对提高教学质量和学习效果产生了积极的作用；图文并茂、声形兼备的网络环境对于教育个性化的形成，对于学生创造性思维的培养，对于促进教育从应试教育向素质教育的转变将产生深远影响。</w:t>
      </w:r>
    </w:p>
    <w:p>
      <w:pPr>
        <w:spacing w:line="600" w:lineRule="exact"/>
        <w:ind w:firstLine="560" w:firstLineChars="200"/>
        <w:rPr>
          <w:rFonts w:hint="eastAsia" w:ascii="宋体" w:hAnsi="宋体" w:eastAsia="宋体" w:cs="宋体"/>
          <w:b/>
          <w:sz w:val="28"/>
          <w:szCs w:val="28"/>
        </w:rPr>
      </w:pPr>
      <w:r>
        <w:rPr>
          <w:rFonts w:hint="eastAsia" w:ascii="宋体" w:hAnsi="宋体" w:eastAsia="宋体" w:cs="宋体"/>
          <w:b/>
          <w:sz w:val="28"/>
          <w:szCs w:val="28"/>
        </w:rPr>
        <w:t>（四）教学方法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教学方法坚持以立德树人为根本任务，紧紧围绕专业人才培养目标和课程教学内容充分挖掘思政教育融入点，着力将思想政治工作贯穿教育教学全过程。进一步推进“课程思政”教育教学改革向纵深发展，强化不同类别课程在思想政治教育、知识教育体系、能力培养等方面的深度融合，让专业教育和思想政治教育实现同向同行、形成协同效应;逐步形成知识传授与价值引领有机统一的全课程育人格局。教学方法运用推荐的 “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 ”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pPr>
        <w:spacing w:line="600" w:lineRule="exact"/>
        <w:ind w:firstLine="560" w:firstLineChars="200"/>
        <w:rPr>
          <w:rFonts w:hint="eastAsia" w:ascii="宋体" w:hAnsi="宋体" w:eastAsia="宋体" w:cs="宋体"/>
          <w:b/>
          <w:sz w:val="28"/>
          <w:szCs w:val="28"/>
        </w:rPr>
      </w:pPr>
      <w:r>
        <w:rPr>
          <w:rFonts w:hint="eastAsia" w:ascii="宋体" w:hAnsi="宋体" w:eastAsia="宋体" w:cs="宋体"/>
          <w:b/>
          <w:sz w:val="28"/>
          <w:szCs w:val="28"/>
        </w:rPr>
        <w:t>（五）学习评价</w:t>
      </w:r>
    </w:p>
    <w:p>
      <w:pPr>
        <w:spacing w:line="520" w:lineRule="exact"/>
        <w:ind w:firstLine="480" w:firstLineChars="200"/>
        <w:rPr>
          <w:rFonts w:ascii="宋体" w:hAnsi="宋体" w:cs="宋体"/>
          <w:sz w:val="24"/>
          <w:szCs w:val="24"/>
        </w:rPr>
      </w:pPr>
      <w:r>
        <w:rPr>
          <w:rFonts w:hint="eastAsia" w:ascii="宋体" w:hAnsi="宋体" w:eastAsia="宋体" w:cs="宋体"/>
          <w:sz w:val="24"/>
          <w:szCs w:val="24"/>
        </w:rPr>
        <w:t>由学校、用人单位共同实施评价，基本素养和文化知识及技能主要由学校通过学生课程学习的作业、课堂提问、出勤、考试、技能考核等进行过程评价和结果评价，顶岗实习评价以实习单位为主，通过实习考勤、实习记录、实习报告、实习表现等方面，结合实习指导教师的评价对学生进行综合评价。</w:t>
      </w:r>
    </w:p>
    <w:p>
      <w:pPr>
        <w:spacing w:line="520" w:lineRule="exact"/>
        <w:ind w:firstLine="480" w:firstLineChars="200"/>
        <w:rPr>
          <w:rFonts w:hint="eastAsia" w:ascii="宋体" w:hAnsi="宋体" w:cs="宋体"/>
          <w:b/>
          <w:bCs/>
          <w:sz w:val="24"/>
          <w:szCs w:val="24"/>
        </w:rPr>
      </w:pPr>
      <w:r>
        <w:rPr>
          <w:rFonts w:hint="eastAsia" w:ascii="宋体" w:hAnsi="宋体" w:cs="宋体"/>
          <w:b/>
          <w:bCs/>
          <w:sz w:val="24"/>
          <w:szCs w:val="24"/>
        </w:rPr>
        <w:t>1．基本素养评价</w:t>
      </w:r>
    </w:p>
    <w:p>
      <w:pPr>
        <w:spacing w:line="520" w:lineRule="exact"/>
        <w:ind w:firstLine="480" w:firstLineChars="200"/>
        <w:rPr>
          <w:rFonts w:ascii="宋体" w:hAnsi="宋体" w:cs="宋体"/>
          <w:sz w:val="24"/>
          <w:szCs w:val="24"/>
        </w:rPr>
      </w:pPr>
      <w:r>
        <w:rPr>
          <w:rFonts w:hint="eastAsia" w:ascii="宋体" w:hAnsi="宋体" w:cs="宋体"/>
          <w:sz w:val="24"/>
          <w:szCs w:val="24"/>
        </w:rPr>
        <w:t>基本素养包括品德素养、团队合作、敬业精神、组织协调三个方面。具体要求：</w:t>
      </w:r>
    </w:p>
    <w:p>
      <w:pPr>
        <w:spacing w:line="520" w:lineRule="exact"/>
        <w:ind w:firstLine="480" w:firstLineChars="200"/>
        <w:rPr>
          <w:rFonts w:ascii="宋体" w:hAnsi="宋体" w:cs="宋体"/>
          <w:sz w:val="24"/>
          <w:szCs w:val="24"/>
        </w:rPr>
      </w:pPr>
      <w:r>
        <w:rPr>
          <w:rFonts w:hint="eastAsia" w:ascii="宋体" w:hAnsi="宋体" w:cs="宋体"/>
          <w:sz w:val="24"/>
          <w:szCs w:val="24"/>
        </w:rPr>
        <w:t>品德素养：诚实守信、公平正直、吃苦耐劳、文明礼貌、勤俭自强、乐于助人。</w:t>
      </w:r>
    </w:p>
    <w:p>
      <w:pPr>
        <w:spacing w:line="520" w:lineRule="exact"/>
        <w:ind w:firstLine="480" w:firstLineChars="200"/>
        <w:rPr>
          <w:rFonts w:ascii="宋体" w:hAnsi="宋体" w:cs="宋体"/>
          <w:sz w:val="24"/>
          <w:szCs w:val="24"/>
        </w:rPr>
      </w:pPr>
      <w:r>
        <w:rPr>
          <w:rFonts w:hint="eastAsia" w:ascii="宋体" w:hAnsi="宋体" w:cs="宋体"/>
          <w:sz w:val="24"/>
          <w:szCs w:val="24"/>
        </w:rPr>
        <w:t>团队合作：具有良好的团队精神和合作意识，能与人和谐相处，团结协作。</w:t>
      </w:r>
    </w:p>
    <w:p>
      <w:pPr>
        <w:spacing w:line="520" w:lineRule="exact"/>
        <w:ind w:firstLine="480" w:firstLineChars="200"/>
        <w:rPr>
          <w:rFonts w:ascii="宋体" w:hAnsi="宋体" w:cs="宋体"/>
          <w:sz w:val="24"/>
          <w:szCs w:val="24"/>
        </w:rPr>
      </w:pPr>
      <w:r>
        <w:rPr>
          <w:rFonts w:hint="eastAsia" w:ascii="宋体" w:hAnsi="宋体" w:cs="宋体"/>
          <w:sz w:val="24"/>
          <w:szCs w:val="24"/>
        </w:rPr>
        <w:t>敬业精神：有很强的事业心和主人翁责任感，追求崇高的职业理想，对学习和工作态度认真踏实，恪尽职守、精益求精、具有奉献精神。</w:t>
      </w:r>
    </w:p>
    <w:p>
      <w:pPr>
        <w:spacing w:line="520" w:lineRule="exact"/>
        <w:ind w:firstLine="480" w:firstLineChars="200"/>
        <w:rPr>
          <w:rFonts w:ascii="宋体" w:hAnsi="宋体" w:cs="宋体"/>
          <w:sz w:val="24"/>
          <w:szCs w:val="24"/>
        </w:rPr>
      </w:pPr>
      <w:r>
        <w:rPr>
          <w:rFonts w:hint="eastAsia" w:ascii="宋体" w:hAnsi="宋体" w:cs="宋体"/>
          <w:sz w:val="24"/>
          <w:szCs w:val="24"/>
        </w:rPr>
        <w:t>组织协调：能积极参与组织各项社团活动、文体活动，有很强的组织管理和协调能力。</w:t>
      </w:r>
    </w:p>
    <w:p>
      <w:pPr>
        <w:spacing w:line="520" w:lineRule="exact"/>
        <w:ind w:firstLine="480" w:firstLineChars="200"/>
        <w:rPr>
          <w:rFonts w:hint="eastAsia" w:ascii="宋体" w:hAnsi="宋体" w:cs="宋体"/>
          <w:b/>
          <w:bCs/>
          <w:sz w:val="24"/>
          <w:szCs w:val="24"/>
        </w:rPr>
      </w:pPr>
      <w:r>
        <w:rPr>
          <w:rFonts w:hint="eastAsia" w:ascii="宋体" w:hAnsi="宋体" w:cs="宋体"/>
          <w:b/>
          <w:bCs/>
          <w:sz w:val="24"/>
          <w:szCs w:val="24"/>
        </w:rPr>
        <w:t>2．文化知识和职业技能评价</w:t>
      </w:r>
    </w:p>
    <w:p>
      <w:pPr>
        <w:spacing w:line="520" w:lineRule="exact"/>
        <w:ind w:firstLine="480" w:firstLineChars="200"/>
        <w:rPr>
          <w:rFonts w:ascii="宋体" w:hAnsi="宋体" w:cs="宋体"/>
          <w:sz w:val="24"/>
          <w:szCs w:val="24"/>
        </w:rPr>
      </w:pPr>
      <w:r>
        <w:rPr>
          <w:rFonts w:hint="eastAsia" w:ascii="宋体" w:hAnsi="宋体" w:cs="宋体"/>
          <w:sz w:val="24"/>
          <w:szCs w:val="24"/>
        </w:rPr>
        <w:t>专业素养包括文化知识、专业基础、专业技能三个方面。具体要求：</w:t>
      </w:r>
    </w:p>
    <w:p>
      <w:pPr>
        <w:spacing w:line="520" w:lineRule="exact"/>
        <w:ind w:firstLine="480" w:firstLineChars="200"/>
        <w:rPr>
          <w:rFonts w:ascii="宋体" w:hAnsi="宋体" w:cs="宋体"/>
          <w:sz w:val="24"/>
          <w:szCs w:val="24"/>
        </w:rPr>
      </w:pPr>
      <w:r>
        <w:rPr>
          <w:rFonts w:hint="eastAsia" w:ascii="宋体" w:hAnsi="宋体" w:cs="宋体"/>
          <w:sz w:val="24"/>
          <w:szCs w:val="24"/>
        </w:rPr>
        <w:t>文化知识：文化基础好，知识面宽，开设的公共课学的扎实，信息处理能力强。</w:t>
      </w:r>
    </w:p>
    <w:p>
      <w:pPr>
        <w:spacing w:line="520" w:lineRule="exact"/>
        <w:ind w:firstLine="480" w:firstLineChars="200"/>
        <w:rPr>
          <w:rFonts w:ascii="宋体" w:hAnsi="宋体" w:cs="宋体"/>
          <w:sz w:val="24"/>
          <w:szCs w:val="24"/>
        </w:rPr>
      </w:pPr>
      <w:r>
        <w:rPr>
          <w:rFonts w:hint="eastAsia" w:ascii="宋体" w:hAnsi="宋体" w:cs="宋体"/>
          <w:sz w:val="24"/>
          <w:szCs w:val="24"/>
        </w:rPr>
        <w:t>专业基础：开设的专业领域的基础课程的理论知识和技能常识掌握到位，专业知识面开阔。</w:t>
      </w:r>
    </w:p>
    <w:p>
      <w:pPr>
        <w:spacing w:line="520" w:lineRule="exact"/>
        <w:ind w:firstLine="480" w:firstLineChars="200"/>
        <w:rPr>
          <w:rFonts w:ascii="宋体" w:hAnsi="宋体" w:cs="宋体"/>
          <w:sz w:val="24"/>
          <w:szCs w:val="24"/>
        </w:rPr>
      </w:pPr>
      <w:r>
        <w:rPr>
          <w:rFonts w:hint="eastAsia" w:ascii="宋体" w:hAnsi="宋体" w:cs="宋体"/>
          <w:sz w:val="24"/>
          <w:szCs w:val="24"/>
        </w:rPr>
        <w:t>专业技能：开设的专业领域的专业核心课程的理论知识学的扎实，能运用理论知识指导实际操作，动手能力强，与岗位要求实现对接。</w:t>
      </w:r>
    </w:p>
    <w:p>
      <w:pPr>
        <w:spacing w:line="520" w:lineRule="exact"/>
        <w:ind w:firstLine="480" w:firstLineChars="200"/>
        <w:rPr>
          <w:rFonts w:hint="eastAsia" w:ascii="宋体" w:hAnsi="宋体" w:cs="宋体"/>
          <w:b/>
          <w:bCs/>
          <w:sz w:val="24"/>
          <w:szCs w:val="24"/>
        </w:rPr>
      </w:pPr>
      <w:r>
        <w:rPr>
          <w:rFonts w:hint="eastAsia" w:ascii="宋体" w:hAnsi="宋体" w:cs="宋体"/>
          <w:b/>
          <w:bCs/>
          <w:sz w:val="24"/>
          <w:szCs w:val="24"/>
        </w:rPr>
        <w:t>3．顶岗实习评价</w:t>
      </w:r>
    </w:p>
    <w:p>
      <w:pPr>
        <w:spacing w:line="520" w:lineRule="exact"/>
        <w:ind w:firstLine="480" w:firstLineChars="200"/>
        <w:rPr>
          <w:rFonts w:ascii="宋体" w:hAnsi="宋体" w:cs="宋体"/>
          <w:sz w:val="24"/>
          <w:szCs w:val="24"/>
        </w:rPr>
      </w:pPr>
      <w:r>
        <w:rPr>
          <w:rFonts w:hint="eastAsia" w:ascii="宋体" w:hAnsi="宋体" w:cs="宋体"/>
          <w:sz w:val="24"/>
          <w:szCs w:val="24"/>
        </w:rPr>
        <w:t>考核成绩参照实习单位鉴定以及学生个人的实习考勤、实习记录、实习报告、实习表现等进行综合评定，分为优秀、良好、一般、及格、不及格五个等级。成绩及格及以上者获得相应的顶岗实习学分。</w:t>
      </w:r>
    </w:p>
    <w:p>
      <w:pPr>
        <w:spacing w:line="520" w:lineRule="exact"/>
        <w:ind w:firstLine="480" w:firstLineChars="200"/>
        <w:rPr>
          <w:rFonts w:ascii="宋体" w:hAnsi="宋体" w:cs="宋体"/>
          <w:sz w:val="24"/>
          <w:szCs w:val="24"/>
        </w:rPr>
      </w:pPr>
      <w:r>
        <w:rPr>
          <w:rFonts w:hint="eastAsia" w:ascii="宋体" w:hAnsi="宋体" w:cs="宋体"/>
          <w:sz w:val="24"/>
          <w:szCs w:val="24"/>
        </w:rPr>
        <w:t>（1）优秀</w:t>
      </w:r>
    </w:p>
    <w:p>
      <w:pPr>
        <w:spacing w:line="520" w:lineRule="exact"/>
        <w:ind w:firstLine="480" w:firstLineChars="200"/>
        <w:rPr>
          <w:rFonts w:ascii="宋体" w:hAnsi="宋体" w:cs="宋体"/>
          <w:sz w:val="24"/>
          <w:szCs w:val="24"/>
        </w:rPr>
      </w:pPr>
      <w:r>
        <w:rPr>
          <w:rFonts w:hint="eastAsia" w:ascii="宋体" w:hAnsi="宋体" w:cs="宋体"/>
          <w:sz w:val="24"/>
          <w:szCs w:val="24"/>
        </w:rPr>
        <w:t>实习态度端正，遵守实习纪律，能很好的完成实习任务，达到实习课程标准中规定的全部要求，实习报告能对实习内容进行全面、系统的总结，并能运用学过的知识和技能解决工作中的实际问题，成绩优异。</w:t>
      </w:r>
    </w:p>
    <w:p>
      <w:pPr>
        <w:spacing w:line="520" w:lineRule="exact"/>
        <w:ind w:firstLine="480" w:firstLineChars="200"/>
        <w:rPr>
          <w:rFonts w:ascii="宋体" w:hAnsi="宋体" w:cs="宋体"/>
          <w:sz w:val="24"/>
          <w:szCs w:val="24"/>
        </w:rPr>
      </w:pPr>
      <w:r>
        <w:rPr>
          <w:rFonts w:hint="eastAsia" w:ascii="宋体" w:hAnsi="宋体" w:cs="宋体"/>
          <w:sz w:val="24"/>
          <w:szCs w:val="24"/>
        </w:rPr>
        <w:t>（2）良好</w:t>
      </w:r>
    </w:p>
    <w:p>
      <w:pPr>
        <w:spacing w:line="520" w:lineRule="exact"/>
        <w:ind w:firstLine="480" w:firstLineChars="200"/>
        <w:rPr>
          <w:rFonts w:ascii="宋体" w:hAnsi="宋体" w:cs="宋体"/>
          <w:sz w:val="24"/>
          <w:szCs w:val="24"/>
        </w:rPr>
      </w:pPr>
      <w:r>
        <w:rPr>
          <w:rFonts w:hint="eastAsia" w:ascii="宋体" w:hAnsi="宋体" w:cs="宋体"/>
          <w:sz w:val="24"/>
          <w:szCs w:val="24"/>
        </w:rPr>
        <w:t>实习态度端正，遵守实习纪律，能较好的完成实习任务，达到实习课程标准中规定的全部要求，实习报告能对实习内容进行比较全面、系统的总结，并能运用学过的知识和技能解决工作中的实际问题，成绩良好。</w:t>
      </w:r>
    </w:p>
    <w:p>
      <w:pPr>
        <w:spacing w:line="520" w:lineRule="exact"/>
        <w:ind w:firstLine="480" w:firstLineChars="200"/>
        <w:rPr>
          <w:rFonts w:ascii="宋体" w:hAnsi="宋体" w:cs="宋体"/>
          <w:sz w:val="24"/>
          <w:szCs w:val="24"/>
        </w:rPr>
      </w:pPr>
      <w:r>
        <w:rPr>
          <w:rFonts w:hint="eastAsia" w:ascii="宋体" w:hAnsi="宋体" w:cs="宋体"/>
          <w:sz w:val="24"/>
          <w:szCs w:val="24"/>
        </w:rPr>
        <w:t>（3）一般</w:t>
      </w:r>
    </w:p>
    <w:p>
      <w:pPr>
        <w:spacing w:line="520" w:lineRule="exact"/>
        <w:ind w:firstLine="480" w:firstLineChars="200"/>
        <w:rPr>
          <w:rFonts w:ascii="宋体" w:hAnsi="宋体" w:cs="宋体"/>
          <w:sz w:val="24"/>
          <w:szCs w:val="24"/>
        </w:rPr>
      </w:pPr>
      <w:r>
        <w:rPr>
          <w:rFonts w:hint="eastAsia" w:ascii="宋体" w:hAnsi="宋体" w:cs="宋体"/>
          <w:sz w:val="24"/>
          <w:szCs w:val="24"/>
        </w:rPr>
        <w:t>实习态度基本端正，能较好的遵守实习纪律，达到实习课程标准中规定的主要要求，实习报告能对实习内容进行比较全面的总结。</w:t>
      </w:r>
    </w:p>
    <w:p>
      <w:pPr>
        <w:spacing w:line="520" w:lineRule="exact"/>
        <w:ind w:firstLine="480" w:firstLineChars="200"/>
        <w:rPr>
          <w:rFonts w:ascii="宋体" w:hAnsi="宋体" w:cs="宋体"/>
          <w:sz w:val="24"/>
          <w:szCs w:val="24"/>
        </w:rPr>
      </w:pPr>
      <w:r>
        <w:rPr>
          <w:rFonts w:hint="eastAsia" w:ascii="宋体" w:hAnsi="宋体" w:cs="宋体"/>
          <w:sz w:val="24"/>
          <w:szCs w:val="24"/>
        </w:rPr>
        <w:t>（4）及格</w:t>
      </w:r>
    </w:p>
    <w:p>
      <w:pPr>
        <w:spacing w:line="520" w:lineRule="exact"/>
        <w:ind w:firstLine="480" w:firstLineChars="200"/>
        <w:rPr>
          <w:rFonts w:ascii="宋体" w:hAnsi="宋体" w:cs="宋体"/>
          <w:sz w:val="24"/>
          <w:szCs w:val="24"/>
        </w:rPr>
      </w:pPr>
      <w:r>
        <w:rPr>
          <w:rFonts w:hint="eastAsia" w:ascii="宋体" w:hAnsi="宋体" w:cs="宋体"/>
          <w:sz w:val="24"/>
          <w:szCs w:val="24"/>
        </w:rPr>
        <w:t>实习态度基本端正，能较好的遵守实习纪律，基本完成实习任务。达到实习课程标准中规定的基本要求，能完成实习报告。但不够完整、条理。</w:t>
      </w:r>
    </w:p>
    <w:p>
      <w:pPr>
        <w:spacing w:line="520" w:lineRule="exact"/>
        <w:ind w:firstLine="480" w:firstLineChars="200"/>
        <w:rPr>
          <w:rFonts w:ascii="宋体" w:hAnsi="宋体" w:cs="宋体"/>
          <w:sz w:val="24"/>
          <w:szCs w:val="24"/>
        </w:rPr>
      </w:pPr>
      <w:r>
        <w:rPr>
          <w:rFonts w:hint="eastAsia" w:ascii="宋体" w:hAnsi="宋体" w:cs="宋体"/>
          <w:sz w:val="24"/>
          <w:szCs w:val="24"/>
        </w:rPr>
        <w:t>（5）不及格</w:t>
      </w:r>
    </w:p>
    <w:p>
      <w:pPr>
        <w:spacing w:line="520" w:lineRule="exact"/>
        <w:ind w:firstLine="480" w:firstLineChars="200"/>
        <w:rPr>
          <w:rFonts w:ascii="宋体" w:hAnsi="宋体" w:cs="宋体"/>
          <w:sz w:val="24"/>
          <w:szCs w:val="24"/>
        </w:rPr>
      </w:pPr>
      <w:r>
        <w:rPr>
          <w:rFonts w:hint="eastAsia" w:ascii="宋体" w:hAnsi="宋体" w:cs="宋体"/>
          <w:sz w:val="24"/>
          <w:szCs w:val="24"/>
        </w:rPr>
        <w:t>凡具备下列条件之一者，均为不及格：未达到实习课程标准规定的基本要求，实习报告不认真，或内容有明显错误；未参加实习的时间超过全部时间三分之一者；实习中有违纪行为，造成恶劣影响者。</w:t>
      </w:r>
    </w:p>
    <w:p>
      <w:pPr>
        <w:spacing w:line="600" w:lineRule="exact"/>
        <w:ind w:firstLine="560" w:firstLineChars="200"/>
        <w:rPr>
          <w:rFonts w:hint="eastAsia" w:ascii="宋体" w:hAnsi="宋体" w:eastAsia="宋体" w:cs="宋体"/>
          <w:b/>
          <w:sz w:val="28"/>
          <w:szCs w:val="28"/>
        </w:rPr>
      </w:pPr>
      <w:r>
        <w:rPr>
          <w:rFonts w:hint="eastAsia" w:ascii="宋体" w:hAnsi="宋体" w:eastAsia="宋体" w:cs="宋体"/>
          <w:b/>
          <w:sz w:val="28"/>
          <w:szCs w:val="28"/>
        </w:rPr>
        <w:t>（六）质量管理</w:t>
      </w:r>
    </w:p>
    <w:p>
      <w:pPr>
        <w:spacing w:line="520" w:lineRule="exact"/>
        <w:ind w:firstLine="480" w:firstLineChars="200"/>
        <w:rPr>
          <w:rFonts w:hint="eastAsia" w:ascii="宋体" w:hAnsi="宋体" w:cs="宋体"/>
          <w:b/>
          <w:bCs/>
          <w:sz w:val="24"/>
          <w:szCs w:val="24"/>
        </w:rPr>
      </w:pPr>
      <w:r>
        <w:rPr>
          <w:rFonts w:hint="eastAsia" w:ascii="宋体" w:hAnsi="宋体" w:cs="宋体"/>
          <w:b/>
          <w:bCs/>
          <w:sz w:val="24"/>
          <w:szCs w:val="24"/>
        </w:rPr>
        <w:t>1．组织机构</w:t>
      </w:r>
    </w:p>
    <w:p>
      <w:pPr>
        <w:spacing w:line="520" w:lineRule="exact"/>
        <w:ind w:firstLine="480" w:firstLineChars="200"/>
        <w:rPr>
          <w:rFonts w:ascii="宋体" w:hAnsi="宋体" w:cs="宋体"/>
          <w:sz w:val="24"/>
          <w:szCs w:val="24"/>
        </w:rPr>
      </w:pPr>
      <w:r>
        <w:rPr>
          <w:rFonts w:hint="eastAsia" w:ascii="宋体" w:hAnsi="宋体" w:cs="宋体"/>
          <w:sz w:val="24"/>
          <w:szCs w:val="24"/>
        </w:rPr>
        <w:t>成立由企业专家、教育专家和骨干教师组成的专业建设委员会，指导专业建设；成立教学管理团队，对教学质量进行全面监控和评估。</w:t>
      </w:r>
    </w:p>
    <w:p>
      <w:pPr>
        <w:spacing w:line="520" w:lineRule="exact"/>
        <w:ind w:firstLine="480" w:firstLineChars="200"/>
        <w:rPr>
          <w:rFonts w:hint="eastAsia" w:ascii="宋体" w:hAnsi="宋体" w:cs="宋体"/>
          <w:b/>
          <w:bCs/>
          <w:sz w:val="24"/>
          <w:szCs w:val="24"/>
        </w:rPr>
      </w:pPr>
      <w:r>
        <w:rPr>
          <w:rFonts w:hint="eastAsia" w:ascii="宋体" w:hAnsi="宋体" w:cs="宋体"/>
          <w:b/>
          <w:bCs/>
          <w:sz w:val="24"/>
          <w:szCs w:val="24"/>
        </w:rPr>
        <w:t>2．课堂教学质量监控</w:t>
      </w:r>
    </w:p>
    <w:p>
      <w:pPr>
        <w:spacing w:line="520" w:lineRule="exact"/>
        <w:ind w:firstLine="480" w:firstLineChars="200"/>
        <w:rPr>
          <w:rFonts w:ascii="宋体" w:hAnsi="宋体" w:cs="宋体"/>
          <w:sz w:val="24"/>
          <w:szCs w:val="24"/>
        </w:rPr>
      </w:pPr>
      <w:r>
        <w:rPr>
          <w:rFonts w:hint="eastAsia" w:ascii="宋体" w:hAnsi="宋体" w:cs="宋体"/>
          <w:sz w:val="24"/>
          <w:szCs w:val="24"/>
        </w:rPr>
        <w:t>按照学校“四六三职场导学”教学模式评价要求，对教师课堂教学质量进行综合评价。</w:t>
      </w:r>
    </w:p>
    <w:p>
      <w:pPr>
        <w:spacing w:line="520" w:lineRule="exact"/>
        <w:ind w:firstLine="480" w:firstLineChars="200"/>
        <w:rPr>
          <w:rFonts w:ascii="宋体" w:hAnsi="宋体" w:cs="宋体"/>
          <w:sz w:val="24"/>
          <w:szCs w:val="24"/>
        </w:rPr>
      </w:pPr>
      <w:r>
        <w:rPr>
          <w:rFonts w:hint="eastAsia" w:ascii="宋体" w:hAnsi="宋体" w:cs="宋体"/>
          <w:sz w:val="24"/>
          <w:szCs w:val="24"/>
        </w:rPr>
        <w:t>（1）课堂教学教师工作状态评分细则（权重40%）</w:t>
      </w:r>
    </w:p>
    <w:p>
      <w:pPr>
        <w:spacing w:line="520" w:lineRule="exact"/>
        <w:ind w:firstLine="2160" w:firstLineChars="900"/>
        <w:rPr>
          <w:rFonts w:ascii="宋体" w:hAnsi="宋体" w:cs="宋体"/>
          <w:sz w:val="24"/>
          <w:szCs w:val="24"/>
        </w:rPr>
      </w:pPr>
      <w:r>
        <w:rPr>
          <w:rFonts w:hint="eastAsia" w:ascii="宋体" w:hAnsi="宋体" w:cs="宋体"/>
          <w:sz w:val="24"/>
          <w:szCs w:val="24"/>
        </w:rPr>
        <w:t>课堂教学教师工作状态评价表</w:t>
      </w:r>
    </w:p>
    <w:tbl>
      <w:tblPr>
        <w:tblStyle w:val="25"/>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2445"/>
        <w:gridCol w:w="2538"/>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112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7554" w:type="dxa"/>
            <w:gridSpan w:val="3"/>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评估标准与等级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112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sz w:val="24"/>
                <w:szCs w:val="24"/>
              </w:rPr>
            </w:pPr>
          </w:p>
        </w:tc>
        <w:tc>
          <w:tcPr>
            <w:tcW w:w="2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A级</w:t>
            </w:r>
          </w:p>
        </w:tc>
        <w:tc>
          <w:tcPr>
            <w:tcW w:w="25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B级</w:t>
            </w:r>
          </w:p>
        </w:tc>
        <w:tc>
          <w:tcPr>
            <w:tcW w:w="25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仪表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（20分）</w:t>
            </w:r>
          </w:p>
        </w:tc>
        <w:tc>
          <w:tcPr>
            <w:tcW w:w="244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服装整齐，着正装。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（16-20分）</w:t>
            </w:r>
          </w:p>
        </w:tc>
        <w:tc>
          <w:tcPr>
            <w:tcW w:w="25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未着正装，但服装整齐、得体。（12-16分）</w:t>
            </w:r>
          </w:p>
        </w:tc>
        <w:tc>
          <w:tcPr>
            <w:tcW w:w="257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服装不整齐。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精神状态（20分）</w:t>
            </w:r>
          </w:p>
        </w:tc>
        <w:tc>
          <w:tcPr>
            <w:tcW w:w="244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精神集中，情绪饱满。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（16-20分） </w:t>
            </w:r>
          </w:p>
        </w:tc>
        <w:tc>
          <w:tcPr>
            <w:tcW w:w="25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神情不自然，比较紧张。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（12-16分）</w:t>
            </w:r>
          </w:p>
        </w:tc>
        <w:tc>
          <w:tcPr>
            <w:tcW w:w="257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无精打采，心不在焉。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形体姿态（20分）</w:t>
            </w:r>
          </w:p>
        </w:tc>
        <w:tc>
          <w:tcPr>
            <w:tcW w:w="244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始终保持良好站姿，没有多余的小动作，并能通过得体的肢体语言调动学生。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（16-20分）</w:t>
            </w:r>
          </w:p>
        </w:tc>
        <w:tc>
          <w:tcPr>
            <w:tcW w:w="25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保持良好姿态，没有太多的小动作。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（12-16分）</w:t>
            </w:r>
          </w:p>
        </w:tc>
        <w:tc>
          <w:tcPr>
            <w:tcW w:w="257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姿态不端正、不得体，有很多不良小动作。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语言表达</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（20分）</w:t>
            </w:r>
          </w:p>
        </w:tc>
        <w:tc>
          <w:tcPr>
            <w:tcW w:w="244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吐字清晰，语速、音量适中并起伏变化，富有感染力。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（16-20分）</w:t>
            </w:r>
          </w:p>
        </w:tc>
        <w:tc>
          <w:tcPr>
            <w:tcW w:w="25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吐字清晰，音量适中。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（12-16分）</w:t>
            </w:r>
          </w:p>
        </w:tc>
        <w:tc>
          <w:tcPr>
            <w:tcW w:w="257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语音含糊、音量过高或过低，语速快或慢，学员听不清。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11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教学开关</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（20分）</w:t>
            </w:r>
          </w:p>
        </w:tc>
        <w:tc>
          <w:tcPr>
            <w:tcW w:w="244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开关运用得当，师生互动好。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（16-20分）</w:t>
            </w:r>
          </w:p>
        </w:tc>
        <w:tc>
          <w:tcPr>
            <w:tcW w:w="253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能够使用课堂开关，师生互动较好。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（12-16分）</w:t>
            </w:r>
          </w:p>
        </w:tc>
        <w:tc>
          <w:tcPr>
            <w:tcW w:w="257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开关运用欠合理，师生互动少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（&lt;12分）</w:t>
            </w:r>
          </w:p>
        </w:tc>
      </w:tr>
    </w:tbl>
    <w:p>
      <w:pPr>
        <w:spacing w:line="520" w:lineRule="exact"/>
        <w:ind w:firstLine="480" w:firstLineChars="200"/>
        <w:rPr>
          <w:rFonts w:ascii="宋体" w:hAnsi="宋体" w:cs="宋体"/>
          <w:sz w:val="24"/>
          <w:szCs w:val="24"/>
        </w:rPr>
      </w:pPr>
      <w:r>
        <w:rPr>
          <w:rFonts w:hint="eastAsia" w:ascii="宋体" w:hAnsi="宋体" w:cs="宋体"/>
          <w:sz w:val="24"/>
          <w:szCs w:val="24"/>
        </w:rPr>
        <w:t>（2）教师课堂教学评分细则（权重60%）</w:t>
      </w:r>
    </w:p>
    <w:p>
      <w:pPr>
        <w:spacing w:line="520" w:lineRule="exact"/>
        <w:ind w:firstLine="2880" w:firstLineChars="1200"/>
        <w:rPr>
          <w:rFonts w:ascii="宋体" w:hAnsi="宋体" w:cs="宋体"/>
          <w:sz w:val="24"/>
          <w:szCs w:val="24"/>
        </w:rPr>
      </w:pPr>
      <w:r>
        <w:rPr>
          <w:rFonts w:hint="eastAsia" w:ascii="宋体" w:hAnsi="宋体" w:cs="宋体"/>
          <w:sz w:val="24"/>
          <w:szCs w:val="24"/>
        </w:rPr>
        <w:t>教师课堂教学评价表</w:t>
      </w:r>
    </w:p>
    <w:tbl>
      <w:tblPr>
        <w:tblStyle w:val="25"/>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4526"/>
        <w:gridCol w:w="1038"/>
        <w:gridCol w:w="1038"/>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12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szCs w:val="24"/>
              </w:rPr>
            </w:pPr>
            <w:r>
              <w:rPr>
                <w:rFonts w:hint="eastAsia" w:ascii="宋体" w:hAnsi="宋体" w:cs="宋体"/>
                <w:sz w:val="24"/>
                <w:szCs w:val="24"/>
              </w:rPr>
              <w:t>评估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szCs w:val="24"/>
              </w:rPr>
            </w:pPr>
            <w:r>
              <w:rPr>
                <w:rFonts w:hint="eastAsia" w:ascii="宋体" w:hAnsi="宋体" w:cs="宋体"/>
                <w:sz w:val="24"/>
                <w:szCs w:val="24"/>
              </w:rPr>
              <w:t>项目</w:t>
            </w:r>
          </w:p>
        </w:tc>
        <w:tc>
          <w:tcPr>
            <w:tcW w:w="452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szCs w:val="24"/>
              </w:rPr>
            </w:pPr>
            <w:r>
              <w:rPr>
                <w:rFonts w:hint="eastAsia" w:ascii="宋体" w:hAnsi="宋体" w:cs="宋体"/>
                <w:sz w:val="24"/>
                <w:szCs w:val="24"/>
              </w:rPr>
              <w:t>评估内容</w:t>
            </w:r>
          </w:p>
        </w:tc>
        <w:tc>
          <w:tcPr>
            <w:tcW w:w="302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szCs w:val="24"/>
              </w:rPr>
            </w:pPr>
            <w:r>
              <w:rPr>
                <w:rFonts w:hint="eastAsia" w:ascii="宋体" w:hAnsi="宋体" w:cs="宋体"/>
                <w:sz w:val="24"/>
                <w:szCs w:val="24"/>
              </w:rPr>
              <w:t>评分等级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112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szCs w:val="24"/>
              </w:rPr>
            </w:pPr>
          </w:p>
        </w:tc>
        <w:tc>
          <w:tcPr>
            <w:tcW w:w="452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szCs w:val="24"/>
              </w:rPr>
            </w:pPr>
            <w:r>
              <w:rPr>
                <w:rFonts w:hint="eastAsia" w:ascii="宋体" w:hAnsi="宋体" w:cs="宋体"/>
                <w:sz w:val="24"/>
                <w:szCs w:val="24"/>
              </w:rPr>
              <w:t>A级</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szCs w:val="24"/>
              </w:rPr>
            </w:pPr>
            <w:r>
              <w:rPr>
                <w:rFonts w:hint="eastAsia" w:ascii="宋体" w:hAnsi="宋体" w:cs="宋体"/>
                <w:sz w:val="24"/>
                <w:szCs w:val="24"/>
              </w:rPr>
              <w:t>B级</w:t>
            </w:r>
          </w:p>
        </w:tc>
        <w:tc>
          <w:tcPr>
            <w:tcW w:w="9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szCs w:val="24"/>
              </w:rPr>
            </w:pPr>
            <w:r>
              <w:rPr>
                <w:rFonts w:hint="eastAsia" w:ascii="宋体" w:hAnsi="宋体" w:cs="宋体"/>
                <w:sz w:val="24"/>
                <w:szCs w:val="24"/>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11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szCs w:val="24"/>
              </w:rPr>
            </w:pPr>
            <w:r>
              <w:rPr>
                <w:rFonts w:hint="eastAsia" w:ascii="宋体" w:hAnsi="宋体" w:cs="宋体"/>
                <w:sz w:val="24"/>
                <w:szCs w:val="24"/>
              </w:rPr>
              <w:t>教学目的</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szCs w:val="24"/>
              </w:rPr>
            </w:pPr>
            <w:r>
              <w:rPr>
                <w:rFonts w:hint="eastAsia" w:ascii="宋体" w:hAnsi="宋体" w:cs="宋体"/>
                <w:sz w:val="24"/>
                <w:szCs w:val="24"/>
              </w:rPr>
              <w:t>（20分）</w:t>
            </w:r>
          </w:p>
        </w:tc>
        <w:tc>
          <w:tcPr>
            <w:tcW w:w="452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color w:val="313131"/>
                <w:sz w:val="24"/>
                <w:szCs w:val="24"/>
                <w:shd w:val="clear" w:color="auto" w:fill="FFFFFF"/>
              </w:rPr>
              <w:t>目标明确具体，符合课程标准和学生实际,目标体现学科性和专业化的统一, 让学生了解目标，并对学生达到目标的过程有分析和认识</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sz w:val="24"/>
                <w:szCs w:val="24"/>
              </w:rPr>
              <w:t>16-20分</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sz w:val="24"/>
                <w:szCs w:val="24"/>
              </w:rPr>
              <w:t>10-15分</w:t>
            </w:r>
          </w:p>
        </w:tc>
        <w:tc>
          <w:tcPr>
            <w:tcW w:w="95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sz w:val="24"/>
                <w:szCs w:val="24"/>
              </w:rPr>
              <w:t>&lt;10分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2" w:hRule="atLeast"/>
          <w:jc w:val="center"/>
        </w:trPr>
        <w:tc>
          <w:tcPr>
            <w:tcW w:w="11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szCs w:val="24"/>
              </w:rPr>
            </w:pPr>
            <w:r>
              <w:rPr>
                <w:rFonts w:hint="eastAsia" w:ascii="宋体" w:hAnsi="宋体" w:cs="宋体"/>
                <w:sz w:val="24"/>
                <w:szCs w:val="24"/>
              </w:rPr>
              <w:t>教学方法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szCs w:val="24"/>
              </w:rPr>
            </w:pPr>
            <w:r>
              <w:rPr>
                <w:rFonts w:hint="eastAsia" w:ascii="宋体" w:hAnsi="宋体" w:cs="宋体"/>
                <w:sz w:val="24"/>
                <w:szCs w:val="24"/>
              </w:rPr>
              <w:t>（20分）</w:t>
            </w:r>
          </w:p>
        </w:tc>
        <w:tc>
          <w:tcPr>
            <w:tcW w:w="452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color w:val="313131"/>
                <w:sz w:val="24"/>
                <w:szCs w:val="24"/>
                <w:shd w:val="clear" w:color="auto" w:fill="FFFFFF"/>
              </w:rPr>
              <w:t>教与学方法的选用符合内容需要，符合学生认知规律；发挥师生双方的主动性和创造性，创设师生对话的氛围；重视面向全体，因材施教，注意学习方法指导和良好习惯的养成；恰当运用学校制定的职场导学教学模式，合理使用多媒体；课堂评价准确、多元化</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sz w:val="24"/>
                <w:szCs w:val="24"/>
              </w:rPr>
              <w:t>16-20分</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sz w:val="24"/>
                <w:szCs w:val="24"/>
              </w:rPr>
              <w:t>10-15分</w:t>
            </w:r>
          </w:p>
        </w:tc>
        <w:tc>
          <w:tcPr>
            <w:tcW w:w="95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sz w:val="24"/>
                <w:szCs w:val="24"/>
              </w:rPr>
              <w:t>&lt;10分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11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szCs w:val="24"/>
              </w:rPr>
            </w:pPr>
            <w:r>
              <w:rPr>
                <w:rFonts w:hint="eastAsia" w:ascii="宋体" w:hAnsi="宋体" w:cs="宋体"/>
                <w:sz w:val="24"/>
                <w:szCs w:val="24"/>
              </w:rPr>
              <w:t>教学内容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szCs w:val="24"/>
              </w:rPr>
            </w:pPr>
            <w:r>
              <w:rPr>
                <w:rFonts w:hint="eastAsia" w:ascii="宋体" w:hAnsi="宋体" w:cs="宋体"/>
                <w:sz w:val="24"/>
                <w:szCs w:val="24"/>
              </w:rPr>
              <w:t>（20分）</w:t>
            </w:r>
          </w:p>
        </w:tc>
        <w:tc>
          <w:tcPr>
            <w:tcW w:w="452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color w:val="313131"/>
                <w:sz w:val="24"/>
                <w:szCs w:val="24"/>
                <w:shd w:val="clear" w:color="auto" w:fill="FFFFFF"/>
              </w:rPr>
              <w:t>教学文件齐全，任务书、工作页设计合理；内容正确，无知识性、科学性错误；教学重点突出，难点处理得当；结合学生生活和社会实际，联系专业，适时适量拓展；内容符合学科特点，符合学生认知水平</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sz w:val="24"/>
                <w:szCs w:val="24"/>
              </w:rPr>
              <w:t>16-20分</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sz w:val="24"/>
                <w:szCs w:val="24"/>
              </w:rPr>
              <w:t>10-15分</w:t>
            </w:r>
          </w:p>
        </w:tc>
        <w:tc>
          <w:tcPr>
            <w:tcW w:w="95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sz w:val="24"/>
                <w:szCs w:val="24"/>
              </w:rPr>
              <w:t>&lt;10分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11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szCs w:val="24"/>
              </w:rPr>
            </w:pPr>
            <w:r>
              <w:rPr>
                <w:rFonts w:hint="eastAsia" w:ascii="宋体" w:hAnsi="宋体" w:cs="宋体"/>
                <w:sz w:val="24"/>
                <w:szCs w:val="24"/>
              </w:rPr>
              <w:t>教学程序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szCs w:val="24"/>
              </w:rPr>
            </w:pPr>
            <w:r>
              <w:rPr>
                <w:rFonts w:hint="eastAsia" w:ascii="宋体" w:hAnsi="宋体" w:cs="宋体"/>
                <w:sz w:val="24"/>
                <w:szCs w:val="24"/>
              </w:rPr>
              <w:t>（20分）</w:t>
            </w:r>
          </w:p>
        </w:tc>
        <w:tc>
          <w:tcPr>
            <w:tcW w:w="452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color w:val="313131"/>
                <w:sz w:val="24"/>
                <w:szCs w:val="24"/>
                <w:shd w:val="clear" w:color="auto" w:fill="FFFFFF"/>
              </w:rPr>
              <w:t>团队组建合理，教学环节按照职场导学各种课型环节组织教学，过程安排合理，层次清楚，环节紧凑，活动转换自然、妥当；及时反馈教学信息，注意调整和控制教学过程；体现实践性和综合性，突出能力的培养。</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sz w:val="24"/>
                <w:szCs w:val="24"/>
              </w:rPr>
              <w:t>16-20分</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sz w:val="24"/>
                <w:szCs w:val="24"/>
              </w:rPr>
              <w:t>10-15分</w:t>
            </w:r>
          </w:p>
        </w:tc>
        <w:tc>
          <w:tcPr>
            <w:tcW w:w="95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sz w:val="24"/>
                <w:szCs w:val="24"/>
              </w:rPr>
              <w:t>&lt;10分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11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szCs w:val="24"/>
              </w:rPr>
            </w:pPr>
            <w:r>
              <w:rPr>
                <w:rFonts w:hint="eastAsia" w:ascii="宋体" w:hAnsi="宋体" w:cs="宋体"/>
                <w:sz w:val="24"/>
                <w:szCs w:val="24"/>
              </w:rPr>
              <w:t>教学效果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szCs w:val="24"/>
              </w:rPr>
            </w:pPr>
            <w:r>
              <w:rPr>
                <w:rFonts w:hint="eastAsia" w:ascii="宋体" w:hAnsi="宋体" w:cs="宋体"/>
                <w:sz w:val="24"/>
                <w:szCs w:val="24"/>
              </w:rPr>
              <w:t>（20分）</w:t>
            </w:r>
          </w:p>
        </w:tc>
        <w:tc>
          <w:tcPr>
            <w:tcW w:w="452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color w:val="313131"/>
                <w:sz w:val="24"/>
                <w:szCs w:val="24"/>
                <w:shd w:val="clear" w:color="auto" w:fill="FFFFFF"/>
              </w:rPr>
              <w:t>课堂效果评价形式灵活，评价表设计合理；教学成效显著，目标达成度高；课堂气氛和谐，学生思维活跃，参与意识强，注意力集中。</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sz w:val="24"/>
                <w:szCs w:val="24"/>
              </w:rPr>
              <w:t>16-20分</w:t>
            </w:r>
          </w:p>
        </w:tc>
        <w:tc>
          <w:tcPr>
            <w:tcW w:w="103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sz w:val="24"/>
                <w:szCs w:val="24"/>
              </w:rPr>
              <w:t>10-15分</w:t>
            </w:r>
          </w:p>
        </w:tc>
        <w:tc>
          <w:tcPr>
            <w:tcW w:w="951"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sz w:val="24"/>
                <w:szCs w:val="24"/>
              </w:rPr>
            </w:pPr>
            <w:r>
              <w:rPr>
                <w:rFonts w:hint="eastAsia" w:ascii="宋体" w:hAnsi="宋体" w:cs="宋体"/>
                <w:sz w:val="24"/>
                <w:szCs w:val="24"/>
              </w:rPr>
              <w:t>&lt;10分</w:t>
            </w:r>
          </w:p>
        </w:tc>
      </w:tr>
    </w:tbl>
    <w:p>
      <w:pPr>
        <w:spacing w:line="520" w:lineRule="exact"/>
        <w:ind w:firstLine="480" w:firstLineChars="200"/>
        <w:rPr>
          <w:rFonts w:hint="eastAsia" w:ascii="宋体" w:hAnsi="宋体" w:cs="宋体"/>
          <w:b/>
          <w:bCs/>
          <w:sz w:val="24"/>
          <w:szCs w:val="24"/>
        </w:rPr>
      </w:pPr>
      <w:r>
        <w:rPr>
          <w:rFonts w:hint="eastAsia" w:ascii="宋体" w:hAnsi="宋体" w:cs="宋体"/>
          <w:b/>
          <w:bCs/>
          <w:sz w:val="24"/>
          <w:szCs w:val="24"/>
        </w:rPr>
        <w:t>3．实践教学质量监控</w:t>
      </w:r>
    </w:p>
    <w:p>
      <w:pPr>
        <w:spacing w:line="520" w:lineRule="exact"/>
        <w:ind w:firstLine="480" w:firstLineChars="200"/>
        <w:rPr>
          <w:rFonts w:ascii="宋体" w:hAnsi="宋体" w:cs="宋体"/>
          <w:sz w:val="24"/>
          <w:szCs w:val="24"/>
        </w:rPr>
      </w:pPr>
      <w:r>
        <w:rPr>
          <w:rFonts w:hint="eastAsia" w:ascii="宋体" w:hAnsi="宋体" w:cs="宋体"/>
          <w:sz w:val="24"/>
          <w:szCs w:val="24"/>
        </w:rPr>
        <w:t>采取过程性评价和成果考核相结合的方式，通过定期检查和抽查，对实践教学合理评价。</w:t>
      </w:r>
    </w:p>
    <w:p>
      <w:pPr>
        <w:spacing w:line="520" w:lineRule="exact"/>
        <w:ind w:firstLine="3120" w:firstLineChars="1300"/>
        <w:rPr>
          <w:rFonts w:ascii="宋体" w:hAnsi="宋体" w:cs="宋体"/>
          <w:sz w:val="24"/>
          <w:szCs w:val="24"/>
        </w:rPr>
      </w:pPr>
      <w:r>
        <w:rPr>
          <w:rFonts w:hint="eastAsia" w:ascii="宋体" w:hAnsi="宋体" w:cs="宋体"/>
          <w:sz w:val="24"/>
          <w:szCs w:val="24"/>
        </w:rPr>
        <w:t>实训教学质量评价表</w:t>
      </w:r>
    </w:p>
    <w:tbl>
      <w:tblPr>
        <w:tblStyle w:val="25"/>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5054"/>
        <w:gridCol w:w="1054"/>
        <w:gridCol w:w="967"/>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5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505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评价内容</w:t>
            </w:r>
          </w:p>
        </w:tc>
        <w:tc>
          <w:tcPr>
            <w:tcW w:w="303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505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0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A级</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B级</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50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教学文件齐全（包括实训指导书、适用的实训器材、工作页等）</w:t>
            </w:r>
          </w:p>
        </w:tc>
        <w:tc>
          <w:tcPr>
            <w:tcW w:w="10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8-10分</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6-8分</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50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实训室整齐，设施、材料齐全，设备完善，完善率95%以上。</w:t>
            </w:r>
          </w:p>
        </w:tc>
        <w:tc>
          <w:tcPr>
            <w:tcW w:w="10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8-10分</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6-8分</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50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内容符合教学目标、贴近职业岗位能力要求，内容充实、容量适当。</w:t>
            </w:r>
          </w:p>
        </w:tc>
        <w:tc>
          <w:tcPr>
            <w:tcW w:w="10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8-10分</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6-8分</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50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注重与学生的交流、互动，能充分调动学生实训的积极性。注重能力培养和技能训练，学生有充分的动手和试讲机会。</w:t>
            </w:r>
          </w:p>
        </w:tc>
        <w:tc>
          <w:tcPr>
            <w:tcW w:w="10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8-10分</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6-8分</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50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实训步骤紧凑，各阶段时间分配合理，效率高。</w:t>
            </w:r>
          </w:p>
        </w:tc>
        <w:tc>
          <w:tcPr>
            <w:tcW w:w="10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8-10分</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6-8分</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50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实训过程中指导认真，注意培养学生的创新意识，引导学生进行方法和手段的创新，注意职业素质教育。</w:t>
            </w:r>
          </w:p>
        </w:tc>
        <w:tc>
          <w:tcPr>
            <w:tcW w:w="10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8-10分</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6-8分</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50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组织科学合理，学生能够得到充分的训练。</w:t>
            </w:r>
          </w:p>
        </w:tc>
        <w:tc>
          <w:tcPr>
            <w:tcW w:w="10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8-10分</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6-8分</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50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教学纪律好，严格要求，学生都能认真操作，认真记录实训日志，注意安全教育。</w:t>
            </w:r>
          </w:p>
        </w:tc>
        <w:tc>
          <w:tcPr>
            <w:tcW w:w="10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8-10分</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6-8分</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50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有规范的实训报告、实训总结或上课工作页，教师及时、认真批改、修改，批改、修改率为100%。</w:t>
            </w:r>
          </w:p>
        </w:tc>
        <w:tc>
          <w:tcPr>
            <w:tcW w:w="10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8-10分</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6-8分</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5054"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重视对学生实践能力和创新精神的培养，效果良好，学生能全部掌握实训内容。</w:t>
            </w:r>
          </w:p>
        </w:tc>
        <w:tc>
          <w:tcPr>
            <w:tcW w:w="10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8-10分</w:t>
            </w:r>
          </w:p>
        </w:tc>
        <w:tc>
          <w:tcPr>
            <w:tcW w:w="96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6-8分</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&lt;6分</w:t>
            </w:r>
          </w:p>
        </w:tc>
      </w:tr>
    </w:tbl>
    <w:p>
      <w:pPr>
        <w:spacing w:line="600" w:lineRule="exact"/>
        <w:ind w:firstLine="560" w:firstLineChars="200"/>
        <w:rPr>
          <w:rFonts w:ascii="仿宋" w:hAnsi="仿宋" w:eastAsia="仿宋" w:cs="黑体"/>
          <w:b/>
          <w:sz w:val="28"/>
          <w:szCs w:val="28"/>
        </w:rPr>
      </w:pPr>
      <w:r>
        <w:rPr>
          <w:rFonts w:hint="eastAsia" w:ascii="仿宋" w:hAnsi="仿宋" w:eastAsia="仿宋" w:cs="黑体"/>
          <w:b/>
          <w:sz w:val="28"/>
          <w:szCs w:val="28"/>
        </w:rPr>
        <w:t>十、毕业要求</w:t>
      </w:r>
    </w:p>
    <w:p>
      <w:pPr>
        <w:spacing w:line="520" w:lineRule="exact"/>
        <w:ind w:firstLine="480" w:firstLineChars="200"/>
        <w:rPr>
          <w:rFonts w:ascii="宋体" w:hAnsi="宋体"/>
          <w:sz w:val="24"/>
          <w:szCs w:val="24"/>
        </w:rPr>
      </w:pPr>
      <w:r>
        <w:rPr>
          <w:rFonts w:ascii="宋体" w:hAnsi="宋体" w:cs="宋体"/>
          <w:sz w:val="24"/>
          <w:szCs w:val="24"/>
        </w:rPr>
        <w:t>1.</w:t>
      </w:r>
      <w:r>
        <w:rPr>
          <w:rFonts w:hint="eastAsia" w:ascii="宋体" w:hAnsi="宋体" w:cs="宋体"/>
          <w:sz w:val="24"/>
          <w:szCs w:val="24"/>
        </w:rPr>
        <w:t>学生通过三年全日制的学习，修满专业人才培养方案所规定的170学分，达到本专业人才培养目标和培养规格的要求。</w:t>
      </w:r>
    </w:p>
    <w:p>
      <w:pPr>
        <w:spacing w:line="520" w:lineRule="exact"/>
        <w:ind w:firstLine="480" w:firstLineChars="200"/>
        <w:rPr>
          <w:rFonts w:ascii="宋体" w:hAnsi="宋体"/>
          <w:sz w:val="24"/>
          <w:szCs w:val="24"/>
        </w:rPr>
      </w:pPr>
      <w:r>
        <w:rPr>
          <w:rFonts w:ascii="宋体" w:hAnsi="宋体" w:cs="宋体"/>
          <w:sz w:val="24"/>
          <w:szCs w:val="24"/>
        </w:rPr>
        <w:t>2.</w:t>
      </w:r>
      <w:r>
        <w:rPr>
          <w:rFonts w:hint="eastAsia" w:ascii="宋体" w:hAnsi="宋体" w:cs="宋体"/>
          <w:sz w:val="24"/>
          <w:szCs w:val="24"/>
        </w:rPr>
        <w:t>学生学业水平考试包括公共基础知识、专业基础知识、专业技能考试三个方面的成绩必须合格。</w:t>
      </w:r>
    </w:p>
    <w:p>
      <w:pPr>
        <w:spacing w:line="600" w:lineRule="exact"/>
        <w:ind w:firstLine="560" w:firstLineChars="200"/>
        <w:rPr>
          <w:rFonts w:ascii="仿宋" w:hAnsi="仿宋" w:eastAsia="仿宋" w:cs="Times New Roman"/>
          <w:sz w:val="28"/>
          <w:szCs w:val="28"/>
        </w:rPr>
      </w:pPr>
    </w:p>
    <w:sectPr>
      <w:footerReference r:id="rId3" w:type="default"/>
      <w:pgSz w:w="11906" w:h="16838"/>
      <w:pgMar w:top="1440" w:right="1797" w:bottom="1440" w:left="164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3175"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snapToGrid w:val="0"/>
                            <w:rPr>
                              <w:rFonts w:cs="Times New Roman"/>
                              <w:sz w:val="18"/>
                              <w:szCs w:val="1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- 23 -</w:t>
                          </w:r>
                          <w:r>
                            <w:rPr>
                              <w:rFonts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bziEn0QAAAAMBAAAPAAAAAAAAAAEAIAAAACIAAABkcnMvZG93bnJldi54bWxQSwECFAAU&#10;AAAACACHTuJAOsjyQPgBAAABBAAADgAAAAAAAAABACAAAAAgAQAAZHJzL2Uyb0RvYy54bWxQSwUG&#10;AAAAAAYABgBZAQAAigUAAAAA&#10;">
              <v:fill on="f" focussize="0,0"/>
              <v:stroke on="f"/>
              <v:imagedata o:title=""/>
              <o:lock v:ext="edit" aspectratio="f"/>
              <v:textbox inset="0mm,0mm,0mm,0mm" style="mso-fit-shape-to-text:t;">
                <w:txbxContent>
                  <w:p>
                    <w:pPr>
                      <w:snapToGrid w:val="0"/>
                      <w:rPr>
                        <w:rFonts w:cs="Times New Roman"/>
                        <w:sz w:val="18"/>
                        <w:szCs w:val="1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- 23 -</w:t>
                    </w:r>
                    <w:r>
                      <w:rPr>
                        <w:rFonts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E96F3"/>
    <w:multiLevelType w:val="singleLevel"/>
    <w:tmpl w:val="6ABE96F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31C16"/>
    <w:rsid w:val="00010F16"/>
    <w:rsid w:val="000137BB"/>
    <w:rsid w:val="000378E8"/>
    <w:rsid w:val="00037945"/>
    <w:rsid w:val="0005263C"/>
    <w:rsid w:val="000622A2"/>
    <w:rsid w:val="0007491E"/>
    <w:rsid w:val="00077152"/>
    <w:rsid w:val="0008486C"/>
    <w:rsid w:val="000B6EA2"/>
    <w:rsid w:val="000C1E6D"/>
    <w:rsid w:val="000D21A0"/>
    <w:rsid w:val="000E3022"/>
    <w:rsid w:val="000F1C66"/>
    <w:rsid w:val="0010323A"/>
    <w:rsid w:val="00115F6F"/>
    <w:rsid w:val="00116D25"/>
    <w:rsid w:val="00121298"/>
    <w:rsid w:val="00121C8D"/>
    <w:rsid w:val="001364F7"/>
    <w:rsid w:val="00141E16"/>
    <w:rsid w:val="00144D53"/>
    <w:rsid w:val="001532F6"/>
    <w:rsid w:val="00154609"/>
    <w:rsid w:val="00156F53"/>
    <w:rsid w:val="001577AC"/>
    <w:rsid w:val="00171E8E"/>
    <w:rsid w:val="001748D0"/>
    <w:rsid w:val="001829CA"/>
    <w:rsid w:val="0019256A"/>
    <w:rsid w:val="001929E3"/>
    <w:rsid w:val="001A55A8"/>
    <w:rsid w:val="001A652F"/>
    <w:rsid w:val="001C2D51"/>
    <w:rsid w:val="00223F7A"/>
    <w:rsid w:val="002242E7"/>
    <w:rsid w:val="00231027"/>
    <w:rsid w:val="00231B66"/>
    <w:rsid w:val="00246C23"/>
    <w:rsid w:val="002478B1"/>
    <w:rsid w:val="002722A1"/>
    <w:rsid w:val="00282191"/>
    <w:rsid w:val="00291918"/>
    <w:rsid w:val="002A2FBA"/>
    <w:rsid w:val="002B7114"/>
    <w:rsid w:val="002D53E1"/>
    <w:rsid w:val="002F5296"/>
    <w:rsid w:val="003017C0"/>
    <w:rsid w:val="00306A87"/>
    <w:rsid w:val="00320D1C"/>
    <w:rsid w:val="00322C48"/>
    <w:rsid w:val="0033452B"/>
    <w:rsid w:val="003351BE"/>
    <w:rsid w:val="0035170D"/>
    <w:rsid w:val="003633EF"/>
    <w:rsid w:val="00372ADF"/>
    <w:rsid w:val="0038682B"/>
    <w:rsid w:val="003C094E"/>
    <w:rsid w:val="003C574E"/>
    <w:rsid w:val="003E45A3"/>
    <w:rsid w:val="003E4D52"/>
    <w:rsid w:val="004060DA"/>
    <w:rsid w:val="004069B3"/>
    <w:rsid w:val="0042402E"/>
    <w:rsid w:val="004439BB"/>
    <w:rsid w:val="004526BC"/>
    <w:rsid w:val="0046596E"/>
    <w:rsid w:val="00470D01"/>
    <w:rsid w:val="00472CBA"/>
    <w:rsid w:val="00474928"/>
    <w:rsid w:val="004812B5"/>
    <w:rsid w:val="004820E2"/>
    <w:rsid w:val="00486632"/>
    <w:rsid w:val="00486748"/>
    <w:rsid w:val="004956B1"/>
    <w:rsid w:val="004B7968"/>
    <w:rsid w:val="004C2D7D"/>
    <w:rsid w:val="004C5743"/>
    <w:rsid w:val="004E114F"/>
    <w:rsid w:val="004E1425"/>
    <w:rsid w:val="004E567F"/>
    <w:rsid w:val="004F7F50"/>
    <w:rsid w:val="005013B9"/>
    <w:rsid w:val="00506C55"/>
    <w:rsid w:val="00525771"/>
    <w:rsid w:val="00526B6A"/>
    <w:rsid w:val="00551191"/>
    <w:rsid w:val="00551340"/>
    <w:rsid w:val="005679BA"/>
    <w:rsid w:val="00575595"/>
    <w:rsid w:val="005A1412"/>
    <w:rsid w:val="005C0EA5"/>
    <w:rsid w:val="005C157A"/>
    <w:rsid w:val="005C4059"/>
    <w:rsid w:val="005D34F4"/>
    <w:rsid w:val="005D501D"/>
    <w:rsid w:val="00621F84"/>
    <w:rsid w:val="00637B72"/>
    <w:rsid w:val="00637D65"/>
    <w:rsid w:val="00640AF3"/>
    <w:rsid w:val="0064765C"/>
    <w:rsid w:val="00665795"/>
    <w:rsid w:val="00665BDD"/>
    <w:rsid w:val="006731A0"/>
    <w:rsid w:val="0067462B"/>
    <w:rsid w:val="006755CC"/>
    <w:rsid w:val="00681985"/>
    <w:rsid w:val="0068520D"/>
    <w:rsid w:val="006954D3"/>
    <w:rsid w:val="006A662E"/>
    <w:rsid w:val="006B05A1"/>
    <w:rsid w:val="006D027E"/>
    <w:rsid w:val="006D0950"/>
    <w:rsid w:val="006D2F9C"/>
    <w:rsid w:val="006F5F70"/>
    <w:rsid w:val="00703B61"/>
    <w:rsid w:val="00713542"/>
    <w:rsid w:val="00715603"/>
    <w:rsid w:val="00720791"/>
    <w:rsid w:val="00721784"/>
    <w:rsid w:val="00774E99"/>
    <w:rsid w:val="0078603D"/>
    <w:rsid w:val="007954A3"/>
    <w:rsid w:val="007B5973"/>
    <w:rsid w:val="007C0213"/>
    <w:rsid w:val="007E3644"/>
    <w:rsid w:val="007E4E7D"/>
    <w:rsid w:val="007F3E93"/>
    <w:rsid w:val="007F43B1"/>
    <w:rsid w:val="007F5B49"/>
    <w:rsid w:val="008141C3"/>
    <w:rsid w:val="00831C0C"/>
    <w:rsid w:val="00837DA6"/>
    <w:rsid w:val="00846567"/>
    <w:rsid w:val="00865568"/>
    <w:rsid w:val="00875DBB"/>
    <w:rsid w:val="008859C8"/>
    <w:rsid w:val="008D0709"/>
    <w:rsid w:val="008D4837"/>
    <w:rsid w:val="008E3770"/>
    <w:rsid w:val="008E4A16"/>
    <w:rsid w:val="008E6E06"/>
    <w:rsid w:val="008F42C9"/>
    <w:rsid w:val="0090470F"/>
    <w:rsid w:val="00931166"/>
    <w:rsid w:val="0093338B"/>
    <w:rsid w:val="00934925"/>
    <w:rsid w:val="00944BB5"/>
    <w:rsid w:val="00956476"/>
    <w:rsid w:val="009812D7"/>
    <w:rsid w:val="009873CB"/>
    <w:rsid w:val="009931B9"/>
    <w:rsid w:val="009A49F2"/>
    <w:rsid w:val="009A7DB7"/>
    <w:rsid w:val="009C19CB"/>
    <w:rsid w:val="009C1D21"/>
    <w:rsid w:val="009E7310"/>
    <w:rsid w:val="00A076DC"/>
    <w:rsid w:val="00A42469"/>
    <w:rsid w:val="00A454C4"/>
    <w:rsid w:val="00A468E1"/>
    <w:rsid w:val="00A657EA"/>
    <w:rsid w:val="00A754AA"/>
    <w:rsid w:val="00A7785D"/>
    <w:rsid w:val="00A83646"/>
    <w:rsid w:val="00A87383"/>
    <w:rsid w:val="00A923AF"/>
    <w:rsid w:val="00A9485D"/>
    <w:rsid w:val="00A954DC"/>
    <w:rsid w:val="00A96919"/>
    <w:rsid w:val="00A97D6E"/>
    <w:rsid w:val="00AB0AAF"/>
    <w:rsid w:val="00AE450E"/>
    <w:rsid w:val="00AE4E35"/>
    <w:rsid w:val="00AE7476"/>
    <w:rsid w:val="00AF4CFD"/>
    <w:rsid w:val="00AF690D"/>
    <w:rsid w:val="00B31E1E"/>
    <w:rsid w:val="00B437D7"/>
    <w:rsid w:val="00B4676C"/>
    <w:rsid w:val="00B71271"/>
    <w:rsid w:val="00B71558"/>
    <w:rsid w:val="00B90FB2"/>
    <w:rsid w:val="00B964B9"/>
    <w:rsid w:val="00BB6401"/>
    <w:rsid w:val="00BB7E5B"/>
    <w:rsid w:val="00BD6C0B"/>
    <w:rsid w:val="00BD79C4"/>
    <w:rsid w:val="00BF7831"/>
    <w:rsid w:val="00C1278B"/>
    <w:rsid w:val="00C15368"/>
    <w:rsid w:val="00C171BC"/>
    <w:rsid w:val="00C206F0"/>
    <w:rsid w:val="00C25BC2"/>
    <w:rsid w:val="00C27EE4"/>
    <w:rsid w:val="00C64FDE"/>
    <w:rsid w:val="00C6796B"/>
    <w:rsid w:val="00C67B67"/>
    <w:rsid w:val="00C84370"/>
    <w:rsid w:val="00C84D59"/>
    <w:rsid w:val="00C850C4"/>
    <w:rsid w:val="00C8743E"/>
    <w:rsid w:val="00C92C91"/>
    <w:rsid w:val="00C96DF6"/>
    <w:rsid w:val="00CB42BC"/>
    <w:rsid w:val="00CB77B1"/>
    <w:rsid w:val="00CC23C8"/>
    <w:rsid w:val="00CF1EA5"/>
    <w:rsid w:val="00CF6FFA"/>
    <w:rsid w:val="00D069F3"/>
    <w:rsid w:val="00D123CF"/>
    <w:rsid w:val="00D20C42"/>
    <w:rsid w:val="00D30F56"/>
    <w:rsid w:val="00D44E85"/>
    <w:rsid w:val="00D53400"/>
    <w:rsid w:val="00D62E53"/>
    <w:rsid w:val="00D7506A"/>
    <w:rsid w:val="00D76C24"/>
    <w:rsid w:val="00D813A3"/>
    <w:rsid w:val="00D85D8B"/>
    <w:rsid w:val="00DA40E3"/>
    <w:rsid w:val="00DA72E5"/>
    <w:rsid w:val="00DB476B"/>
    <w:rsid w:val="00DD1376"/>
    <w:rsid w:val="00DD7062"/>
    <w:rsid w:val="00DE5644"/>
    <w:rsid w:val="00DE747B"/>
    <w:rsid w:val="00DF29B1"/>
    <w:rsid w:val="00DF3E0A"/>
    <w:rsid w:val="00E014B5"/>
    <w:rsid w:val="00E123E1"/>
    <w:rsid w:val="00E36A51"/>
    <w:rsid w:val="00E541BD"/>
    <w:rsid w:val="00E7212D"/>
    <w:rsid w:val="00ED4978"/>
    <w:rsid w:val="00EE5905"/>
    <w:rsid w:val="00F12A67"/>
    <w:rsid w:val="00F2146E"/>
    <w:rsid w:val="00F3127A"/>
    <w:rsid w:val="00F36766"/>
    <w:rsid w:val="00F44B3C"/>
    <w:rsid w:val="00F709AA"/>
    <w:rsid w:val="00F77C74"/>
    <w:rsid w:val="00F85987"/>
    <w:rsid w:val="00F933DC"/>
    <w:rsid w:val="00FC0943"/>
    <w:rsid w:val="00FD2966"/>
    <w:rsid w:val="00FD3106"/>
    <w:rsid w:val="00FE0580"/>
    <w:rsid w:val="00FF19FF"/>
    <w:rsid w:val="020623F3"/>
    <w:rsid w:val="04DC3BEB"/>
    <w:rsid w:val="06F577ED"/>
    <w:rsid w:val="07D21C88"/>
    <w:rsid w:val="08DF7A7E"/>
    <w:rsid w:val="0AA07734"/>
    <w:rsid w:val="0AE45CA6"/>
    <w:rsid w:val="0B1633FE"/>
    <w:rsid w:val="0BA60480"/>
    <w:rsid w:val="0C672DCA"/>
    <w:rsid w:val="0CB6342B"/>
    <w:rsid w:val="0CF77704"/>
    <w:rsid w:val="0ED1594B"/>
    <w:rsid w:val="0F3F4136"/>
    <w:rsid w:val="100C4FCB"/>
    <w:rsid w:val="117B5072"/>
    <w:rsid w:val="12DA176C"/>
    <w:rsid w:val="19797330"/>
    <w:rsid w:val="1C5045D8"/>
    <w:rsid w:val="1C5B4044"/>
    <w:rsid w:val="1CA11BA1"/>
    <w:rsid w:val="1D8614F2"/>
    <w:rsid w:val="22EB1CB6"/>
    <w:rsid w:val="25D9639C"/>
    <w:rsid w:val="27BC499B"/>
    <w:rsid w:val="28A805A2"/>
    <w:rsid w:val="2C681061"/>
    <w:rsid w:val="2D2F3DAA"/>
    <w:rsid w:val="2F4A66E6"/>
    <w:rsid w:val="2F9C6F55"/>
    <w:rsid w:val="305C2C68"/>
    <w:rsid w:val="321D010A"/>
    <w:rsid w:val="32612D5C"/>
    <w:rsid w:val="33883A6A"/>
    <w:rsid w:val="38870936"/>
    <w:rsid w:val="38A04AA6"/>
    <w:rsid w:val="3CC3768D"/>
    <w:rsid w:val="3F8C62FE"/>
    <w:rsid w:val="3FC36C89"/>
    <w:rsid w:val="408867B2"/>
    <w:rsid w:val="412D5474"/>
    <w:rsid w:val="42B60CBE"/>
    <w:rsid w:val="42C501F1"/>
    <w:rsid w:val="44CA7017"/>
    <w:rsid w:val="44DC17F8"/>
    <w:rsid w:val="460B0159"/>
    <w:rsid w:val="46CB4A3A"/>
    <w:rsid w:val="49D30513"/>
    <w:rsid w:val="4A535D20"/>
    <w:rsid w:val="4B50189F"/>
    <w:rsid w:val="4BA21438"/>
    <w:rsid w:val="4C9238B8"/>
    <w:rsid w:val="4E99612E"/>
    <w:rsid w:val="4F1444BD"/>
    <w:rsid w:val="4F811214"/>
    <w:rsid w:val="50570A0D"/>
    <w:rsid w:val="56ED7A83"/>
    <w:rsid w:val="57AE1FC2"/>
    <w:rsid w:val="57B21DDD"/>
    <w:rsid w:val="5B531C16"/>
    <w:rsid w:val="5BC10812"/>
    <w:rsid w:val="5E79010A"/>
    <w:rsid w:val="5FC95A09"/>
    <w:rsid w:val="62E43E4B"/>
    <w:rsid w:val="670F2E58"/>
    <w:rsid w:val="67593FF6"/>
    <w:rsid w:val="683A68AB"/>
    <w:rsid w:val="6CFB5F96"/>
    <w:rsid w:val="70951F4B"/>
    <w:rsid w:val="718D27C6"/>
    <w:rsid w:val="72B01779"/>
    <w:rsid w:val="74014821"/>
    <w:rsid w:val="76BB6C30"/>
    <w:rsid w:val="76BE1ED1"/>
    <w:rsid w:val="786505B6"/>
    <w:rsid w:val="797706E5"/>
    <w:rsid w:val="7B975986"/>
    <w:rsid w:val="7C460736"/>
    <w:rsid w:val="7D937A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3"/>
    <w:qFormat/>
    <w:locked/>
    <w:uiPriority w:val="0"/>
    <w:pPr>
      <w:keepNext/>
      <w:keepLines/>
      <w:spacing w:beforeLines="100" w:line="360" w:lineRule="auto"/>
      <w:jc w:val="left"/>
      <w:outlineLvl w:val="0"/>
    </w:pPr>
    <w:rPr>
      <w:rFonts w:ascii="黑体" w:hAnsi="黑体" w:eastAsia="黑体" w:cs="Times New Roman"/>
      <w:b/>
      <w:bCs/>
      <w:kern w:val="44"/>
      <w:sz w:val="30"/>
      <w:szCs w:val="30"/>
    </w:rPr>
  </w:style>
  <w:style w:type="paragraph" w:styleId="3">
    <w:name w:val="heading 2"/>
    <w:basedOn w:val="1"/>
    <w:next w:val="1"/>
    <w:link w:val="34"/>
    <w:qFormat/>
    <w:locked/>
    <w:uiPriority w:val="0"/>
    <w:pPr>
      <w:keepNext/>
      <w:keepLines/>
      <w:spacing w:before="260" w:after="260" w:line="416" w:lineRule="auto"/>
      <w:outlineLvl w:val="1"/>
    </w:pPr>
    <w:rPr>
      <w:rFonts w:ascii="Cambria" w:hAnsi="Cambria" w:cs="Times New Roman"/>
      <w:b/>
      <w:bCs/>
      <w:sz w:val="32"/>
      <w:szCs w:val="32"/>
    </w:rPr>
  </w:style>
  <w:style w:type="paragraph" w:styleId="4">
    <w:name w:val="heading 3"/>
    <w:basedOn w:val="1"/>
    <w:next w:val="1"/>
    <w:link w:val="35"/>
    <w:qFormat/>
    <w:locked/>
    <w:uiPriority w:val="0"/>
    <w:pPr>
      <w:keepNext/>
      <w:keepLines/>
      <w:spacing w:before="260" w:after="260" w:line="416" w:lineRule="auto"/>
      <w:outlineLvl w:val="2"/>
    </w:pPr>
    <w:rPr>
      <w:rFonts w:cs="Times New Roman"/>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pPr>
    <w:rPr>
      <w:rFonts w:ascii="Arial" w:hAnsi="Arial" w:cs="Times New Roman"/>
      <w:szCs w:val="20"/>
    </w:rPr>
  </w:style>
  <w:style w:type="paragraph" w:styleId="6">
    <w:name w:val="caption"/>
    <w:basedOn w:val="1"/>
    <w:next w:val="1"/>
    <w:qFormat/>
    <w:locked/>
    <w:uiPriority w:val="0"/>
    <w:pPr>
      <w:adjustRightInd w:val="0"/>
      <w:snapToGrid w:val="0"/>
      <w:spacing w:beforeLines="50" w:line="360" w:lineRule="auto"/>
      <w:ind w:firstLine="200" w:firstLineChars="200"/>
      <w:jc w:val="center"/>
    </w:pPr>
    <w:rPr>
      <w:rFonts w:ascii="Cambria" w:hAnsi="Cambria" w:eastAsia="仿宋" w:cs="Times New Roman"/>
      <w:sz w:val="20"/>
      <w:szCs w:val="20"/>
    </w:rPr>
  </w:style>
  <w:style w:type="paragraph" w:styleId="7">
    <w:name w:val="Document Map"/>
    <w:basedOn w:val="1"/>
    <w:link w:val="54"/>
    <w:qFormat/>
    <w:uiPriority w:val="0"/>
    <w:rPr>
      <w:rFonts w:ascii="宋体" w:hAnsi="Times New Roman" w:cs="Times New Roman"/>
      <w:sz w:val="18"/>
      <w:szCs w:val="20"/>
      <w:lang w:val="zh-CN"/>
    </w:rPr>
  </w:style>
  <w:style w:type="paragraph" w:styleId="8">
    <w:name w:val="annotation text"/>
    <w:basedOn w:val="1"/>
    <w:link w:val="52"/>
    <w:semiHidden/>
    <w:qFormat/>
    <w:uiPriority w:val="0"/>
    <w:pPr>
      <w:jc w:val="left"/>
    </w:pPr>
    <w:rPr>
      <w:rFonts w:cs="Times New Roman"/>
      <w:szCs w:val="22"/>
    </w:rPr>
  </w:style>
  <w:style w:type="paragraph" w:styleId="9">
    <w:name w:val="Body Text"/>
    <w:basedOn w:val="1"/>
    <w:link w:val="45"/>
    <w:qFormat/>
    <w:uiPriority w:val="0"/>
    <w:pPr>
      <w:spacing w:after="120"/>
    </w:pPr>
    <w:rPr>
      <w:rFonts w:cs="Times New Roman"/>
      <w:szCs w:val="24"/>
    </w:rPr>
  </w:style>
  <w:style w:type="paragraph" w:styleId="10">
    <w:name w:val="Body Text Indent"/>
    <w:basedOn w:val="1"/>
    <w:link w:val="55"/>
    <w:qFormat/>
    <w:uiPriority w:val="0"/>
    <w:pPr>
      <w:widowControl/>
      <w:wordWrap w:val="0"/>
      <w:spacing w:line="400" w:lineRule="exact"/>
      <w:ind w:firstLine="420" w:firstLineChars="200"/>
      <w:jc w:val="left"/>
    </w:pPr>
    <w:rPr>
      <w:rFonts w:ascii="Times New Roman" w:hAnsi="Times New Roman" w:cs="Times New Roman"/>
      <w:kern w:val="0"/>
      <w:sz w:val="20"/>
      <w:szCs w:val="24"/>
      <w:lang w:val="zh-CN"/>
    </w:rPr>
  </w:style>
  <w:style w:type="paragraph" w:styleId="11">
    <w:name w:val="Plain Text"/>
    <w:basedOn w:val="1"/>
    <w:link w:val="40"/>
    <w:qFormat/>
    <w:uiPriority w:val="0"/>
    <w:pPr>
      <w:widowControl/>
      <w:jc w:val="left"/>
    </w:pPr>
    <w:rPr>
      <w:rFonts w:ascii="宋体" w:hAnsi="Courier New" w:cs="Courier New"/>
      <w:kern w:val="0"/>
      <w:sz w:val="24"/>
      <w:lang w:eastAsia="en-US" w:bidi="en-US"/>
    </w:rPr>
  </w:style>
  <w:style w:type="paragraph" w:styleId="12">
    <w:name w:val="Date"/>
    <w:basedOn w:val="1"/>
    <w:next w:val="1"/>
    <w:link w:val="56"/>
    <w:qFormat/>
    <w:uiPriority w:val="0"/>
    <w:pPr>
      <w:ind w:left="100" w:leftChars="2500"/>
    </w:pPr>
    <w:rPr>
      <w:rFonts w:ascii="Times New Roman" w:hAnsi="Times New Roman" w:cs="Times New Roman"/>
      <w:sz w:val="24"/>
      <w:szCs w:val="20"/>
      <w:lang w:val="zh-CN"/>
    </w:rPr>
  </w:style>
  <w:style w:type="paragraph" w:styleId="13">
    <w:name w:val="Body Text Indent 2"/>
    <w:basedOn w:val="1"/>
    <w:link w:val="57"/>
    <w:qFormat/>
    <w:uiPriority w:val="0"/>
    <w:pPr>
      <w:ind w:firstLine="480" w:firstLineChars="200"/>
    </w:pPr>
    <w:rPr>
      <w:rFonts w:ascii="Times New Roman" w:hAnsi="Times New Roman" w:cs="Times New Roman"/>
      <w:kern w:val="0"/>
      <w:sz w:val="20"/>
      <w:szCs w:val="24"/>
      <w:lang w:val="zh-CN"/>
    </w:rPr>
  </w:style>
  <w:style w:type="paragraph" w:styleId="14">
    <w:name w:val="Balloon Text"/>
    <w:basedOn w:val="1"/>
    <w:link w:val="41"/>
    <w:qFormat/>
    <w:uiPriority w:val="0"/>
    <w:rPr>
      <w:rFonts w:cs="Times New Roman"/>
      <w:kern w:val="0"/>
      <w:sz w:val="18"/>
      <w:szCs w:val="18"/>
    </w:rPr>
  </w:style>
  <w:style w:type="paragraph" w:styleId="15">
    <w:name w:val="footer"/>
    <w:basedOn w:val="1"/>
    <w:link w:val="36"/>
    <w:qFormat/>
    <w:uiPriority w:val="0"/>
    <w:pPr>
      <w:tabs>
        <w:tab w:val="center" w:pos="4153"/>
        <w:tab w:val="right" w:pos="8306"/>
      </w:tabs>
      <w:snapToGrid w:val="0"/>
      <w:jc w:val="left"/>
    </w:pPr>
    <w:rPr>
      <w:sz w:val="18"/>
      <w:szCs w:val="18"/>
    </w:rPr>
  </w:style>
  <w:style w:type="paragraph" w:styleId="16">
    <w:name w:val="header"/>
    <w:basedOn w:val="1"/>
    <w:link w:val="3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7">
    <w:name w:val="toc 1"/>
    <w:basedOn w:val="1"/>
    <w:next w:val="1"/>
    <w:qFormat/>
    <w:uiPriority w:val="0"/>
    <w:rPr>
      <w:rFonts w:cs="Times New Roman"/>
      <w:szCs w:val="22"/>
    </w:rPr>
  </w:style>
  <w:style w:type="paragraph" w:styleId="18">
    <w:name w:val="Subtitle"/>
    <w:basedOn w:val="1"/>
    <w:next w:val="1"/>
    <w:link w:val="58"/>
    <w:qFormat/>
    <w:locked/>
    <w:uiPriority w:val="0"/>
    <w:pPr>
      <w:spacing w:before="240" w:after="60" w:line="312" w:lineRule="auto"/>
      <w:jc w:val="center"/>
      <w:outlineLvl w:val="1"/>
    </w:pPr>
    <w:rPr>
      <w:rFonts w:ascii="Cambria" w:hAnsi="Cambria" w:cs="Times New Roman"/>
      <w:b/>
      <w:kern w:val="28"/>
      <w:sz w:val="32"/>
      <w:szCs w:val="20"/>
      <w:lang w:val="zh-CN"/>
    </w:rPr>
  </w:style>
  <w:style w:type="paragraph" w:styleId="19">
    <w:name w:val="Body Text Indent 3"/>
    <w:basedOn w:val="1"/>
    <w:link w:val="59"/>
    <w:qFormat/>
    <w:uiPriority w:val="0"/>
    <w:pPr>
      <w:widowControl/>
      <w:spacing w:line="360" w:lineRule="auto"/>
      <w:ind w:firstLine="480" w:firstLineChars="200"/>
      <w:jc w:val="left"/>
    </w:pPr>
    <w:rPr>
      <w:rFonts w:ascii="Times New Roman" w:hAnsi="Times New Roman" w:cs="Times New Roman"/>
      <w:kern w:val="0"/>
      <w:sz w:val="16"/>
      <w:szCs w:val="16"/>
      <w:lang w:val="zh-CN"/>
    </w:rPr>
  </w:style>
  <w:style w:type="paragraph" w:styleId="20">
    <w:name w:val="toc 2"/>
    <w:basedOn w:val="1"/>
    <w:next w:val="1"/>
    <w:qFormat/>
    <w:uiPriority w:val="0"/>
    <w:pPr>
      <w:widowControl/>
      <w:spacing w:beforeLines="20" w:line="288" w:lineRule="auto"/>
      <w:ind w:left="200" w:leftChars="200"/>
      <w:jc w:val="left"/>
    </w:pPr>
    <w:rPr>
      <w:rFonts w:cs="Times New Roman"/>
      <w:b/>
      <w:kern w:val="0"/>
      <w:sz w:val="24"/>
      <w:szCs w:val="22"/>
    </w:rPr>
  </w:style>
  <w:style w:type="paragraph" w:styleId="21">
    <w:name w:val="Body Text 2"/>
    <w:basedOn w:val="1"/>
    <w:link w:val="60"/>
    <w:qFormat/>
    <w:uiPriority w:val="0"/>
    <w:pPr>
      <w:spacing w:after="120" w:line="480" w:lineRule="auto"/>
    </w:pPr>
    <w:rPr>
      <w:rFonts w:ascii="Times New Roman" w:hAnsi="Times New Roman" w:cs="Times New Roman"/>
      <w:sz w:val="24"/>
      <w:szCs w:val="20"/>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link w:val="47"/>
    <w:qFormat/>
    <w:locked/>
    <w:uiPriority w:val="0"/>
    <w:pPr>
      <w:widowControl/>
      <w:spacing w:before="240" w:after="60"/>
      <w:jc w:val="center"/>
      <w:outlineLvl w:val="0"/>
    </w:pPr>
    <w:rPr>
      <w:rFonts w:ascii="Cambria" w:hAnsi="Cambria" w:cs="Times New Roman"/>
      <w:b/>
      <w:bCs/>
      <w:kern w:val="28"/>
      <w:sz w:val="32"/>
      <w:szCs w:val="32"/>
    </w:rPr>
  </w:style>
  <w:style w:type="paragraph" w:styleId="24">
    <w:name w:val="annotation subject"/>
    <w:basedOn w:val="8"/>
    <w:next w:val="8"/>
    <w:link w:val="53"/>
    <w:qFormat/>
    <w:uiPriority w:val="0"/>
    <w:rPr>
      <w:rFonts w:ascii="Times New Roman" w:hAnsi="Times New Roman"/>
      <w:b/>
      <w:sz w:val="24"/>
      <w:szCs w:val="20"/>
      <w:lang w:val="zh-CN"/>
    </w:rPr>
  </w:style>
  <w:style w:type="table" w:styleId="26">
    <w:name w:val="Table Grid"/>
    <w:basedOn w:val="25"/>
    <w:qFormat/>
    <w:uiPriority w:val="0"/>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locked/>
    <w:uiPriority w:val="0"/>
    <w:rPr>
      <w:rFonts w:cs="Times New Roman"/>
      <w:b/>
    </w:rPr>
  </w:style>
  <w:style w:type="character" w:styleId="29">
    <w:name w:val="page number"/>
    <w:qFormat/>
    <w:uiPriority w:val="0"/>
    <w:rPr>
      <w:rFonts w:cs="Times New Roman"/>
    </w:rPr>
  </w:style>
  <w:style w:type="character" w:styleId="30">
    <w:name w:val="FollowedHyperlink"/>
    <w:qFormat/>
    <w:uiPriority w:val="0"/>
    <w:rPr>
      <w:rFonts w:cs="Times New Roman"/>
      <w:color w:val="800080"/>
      <w:u w:val="single"/>
    </w:rPr>
  </w:style>
  <w:style w:type="character" w:styleId="31">
    <w:name w:val="Hyperlink"/>
    <w:basedOn w:val="27"/>
    <w:qFormat/>
    <w:uiPriority w:val="0"/>
    <w:rPr>
      <w:color w:val="0000FF"/>
      <w:u w:val="single"/>
    </w:rPr>
  </w:style>
  <w:style w:type="character" w:styleId="32">
    <w:name w:val="annotation reference"/>
    <w:qFormat/>
    <w:uiPriority w:val="0"/>
    <w:rPr>
      <w:rFonts w:cs="Times New Roman"/>
      <w:sz w:val="21"/>
    </w:rPr>
  </w:style>
  <w:style w:type="character" w:customStyle="1" w:styleId="33">
    <w:name w:val="标题 1 Char"/>
    <w:basedOn w:val="27"/>
    <w:link w:val="2"/>
    <w:qFormat/>
    <w:uiPriority w:val="0"/>
    <w:rPr>
      <w:rFonts w:ascii="黑体" w:hAnsi="黑体" w:eastAsia="黑体"/>
      <w:b/>
      <w:bCs/>
      <w:kern w:val="44"/>
      <w:sz w:val="30"/>
      <w:szCs w:val="30"/>
    </w:rPr>
  </w:style>
  <w:style w:type="character" w:customStyle="1" w:styleId="34">
    <w:name w:val="标题 2 Char"/>
    <w:basedOn w:val="27"/>
    <w:link w:val="3"/>
    <w:qFormat/>
    <w:uiPriority w:val="0"/>
    <w:rPr>
      <w:rFonts w:ascii="Cambria" w:hAnsi="Cambria"/>
      <w:b/>
      <w:bCs/>
      <w:sz w:val="32"/>
      <w:szCs w:val="32"/>
    </w:rPr>
  </w:style>
  <w:style w:type="character" w:customStyle="1" w:styleId="35">
    <w:name w:val="标题 3 Char"/>
    <w:basedOn w:val="27"/>
    <w:link w:val="4"/>
    <w:qFormat/>
    <w:uiPriority w:val="0"/>
    <w:rPr>
      <w:b/>
      <w:bCs/>
      <w:sz w:val="32"/>
      <w:szCs w:val="32"/>
    </w:rPr>
  </w:style>
  <w:style w:type="character" w:customStyle="1" w:styleId="36">
    <w:name w:val="页脚 Char"/>
    <w:basedOn w:val="27"/>
    <w:link w:val="15"/>
    <w:qFormat/>
    <w:uiPriority w:val="0"/>
    <w:rPr>
      <w:rFonts w:cs="Calibri"/>
      <w:sz w:val="18"/>
      <w:szCs w:val="18"/>
    </w:rPr>
  </w:style>
  <w:style w:type="character" w:customStyle="1" w:styleId="37">
    <w:name w:val="页眉 Char"/>
    <w:basedOn w:val="27"/>
    <w:link w:val="16"/>
    <w:qFormat/>
    <w:uiPriority w:val="0"/>
    <w:rPr>
      <w:rFonts w:cs="Calibri"/>
      <w:sz w:val="18"/>
      <w:szCs w:val="18"/>
    </w:rPr>
  </w:style>
  <w:style w:type="paragraph" w:customStyle="1" w:styleId="38">
    <w:name w:val="中等深浅网格 1 - 着色 21"/>
    <w:basedOn w:val="1"/>
    <w:qFormat/>
    <w:uiPriority w:val="99"/>
    <w:pPr>
      <w:spacing w:line="360" w:lineRule="auto"/>
      <w:ind w:firstLine="420" w:firstLineChars="200"/>
    </w:pPr>
  </w:style>
  <w:style w:type="paragraph" w:styleId="39">
    <w:name w:val="List Paragraph"/>
    <w:basedOn w:val="1"/>
    <w:qFormat/>
    <w:uiPriority w:val="0"/>
    <w:pPr>
      <w:widowControl/>
      <w:ind w:left="720"/>
      <w:contextualSpacing/>
      <w:jc w:val="left"/>
    </w:pPr>
    <w:rPr>
      <w:rFonts w:cs="Times New Roman"/>
      <w:kern w:val="0"/>
      <w:sz w:val="24"/>
      <w:szCs w:val="24"/>
    </w:rPr>
  </w:style>
  <w:style w:type="character" w:customStyle="1" w:styleId="40">
    <w:name w:val="纯文本 Char"/>
    <w:basedOn w:val="27"/>
    <w:link w:val="11"/>
    <w:qFormat/>
    <w:uiPriority w:val="0"/>
    <w:rPr>
      <w:rFonts w:ascii="宋体" w:hAnsi="Courier New" w:cs="Courier New"/>
      <w:kern w:val="0"/>
      <w:sz w:val="24"/>
      <w:szCs w:val="21"/>
      <w:lang w:eastAsia="en-US" w:bidi="en-US"/>
    </w:rPr>
  </w:style>
  <w:style w:type="character" w:customStyle="1" w:styleId="41">
    <w:name w:val="批注框文本 Char"/>
    <w:basedOn w:val="27"/>
    <w:link w:val="14"/>
    <w:qFormat/>
    <w:uiPriority w:val="0"/>
    <w:rPr>
      <w:kern w:val="0"/>
      <w:sz w:val="18"/>
      <w:szCs w:val="18"/>
    </w:rPr>
  </w:style>
  <w:style w:type="paragraph" w:customStyle="1" w:styleId="42">
    <w:name w:val="列出段落1"/>
    <w:basedOn w:val="1"/>
    <w:qFormat/>
    <w:uiPriority w:val="0"/>
    <w:pPr>
      <w:ind w:firstLine="420" w:firstLineChars="200"/>
    </w:pPr>
  </w:style>
  <w:style w:type="paragraph" w:customStyle="1" w:styleId="4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4">
    <w:name w:val="样式1"/>
    <w:basedOn w:val="1"/>
    <w:qFormat/>
    <w:uiPriority w:val="0"/>
    <w:rPr>
      <w:rFonts w:ascii="Times New Roman" w:hAnsi="Times New Roman" w:cs="Times New Roman"/>
      <w:szCs w:val="24"/>
    </w:rPr>
  </w:style>
  <w:style w:type="character" w:customStyle="1" w:styleId="45">
    <w:name w:val="正文文本 Char"/>
    <w:link w:val="9"/>
    <w:qFormat/>
    <w:uiPriority w:val="0"/>
    <w:rPr>
      <w:szCs w:val="24"/>
    </w:rPr>
  </w:style>
  <w:style w:type="character" w:customStyle="1" w:styleId="46">
    <w:name w:val="正文文本 Char1"/>
    <w:basedOn w:val="27"/>
    <w:semiHidden/>
    <w:qFormat/>
    <w:uiPriority w:val="0"/>
    <w:rPr>
      <w:rFonts w:cs="Calibri"/>
      <w:szCs w:val="21"/>
    </w:rPr>
  </w:style>
  <w:style w:type="character" w:customStyle="1" w:styleId="47">
    <w:name w:val="标题 Char"/>
    <w:basedOn w:val="27"/>
    <w:link w:val="23"/>
    <w:qFormat/>
    <w:uiPriority w:val="0"/>
    <w:rPr>
      <w:rFonts w:ascii="Cambria" w:hAnsi="Cambria"/>
      <w:b/>
      <w:bCs/>
      <w:kern w:val="28"/>
      <w:sz w:val="32"/>
      <w:szCs w:val="32"/>
    </w:rPr>
  </w:style>
  <w:style w:type="paragraph" w:customStyle="1" w:styleId="48">
    <w:name w:val="TOC 标题1"/>
    <w:basedOn w:val="2"/>
    <w:next w:val="1"/>
    <w:qFormat/>
    <w:uiPriority w:val="0"/>
    <w:pPr>
      <w:widowControl/>
      <w:spacing w:beforeLines="0" w:line="276" w:lineRule="auto"/>
      <w:outlineLvl w:val="9"/>
    </w:pPr>
    <w:rPr>
      <w:rFonts w:ascii="Cambria" w:hAnsi="Cambria" w:eastAsia="宋体"/>
      <w:color w:val="365F91"/>
      <w:kern w:val="0"/>
      <w:sz w:val="28"/>
      <w:szCs w:val="28"/>
    </w:rPr>
  </w:style>
  <w:style w:type="paragraph" w:customStyle="1" w:styleId="49">
    <w:name w:val="样式2"/>
    <w:qFormat/>
    <w:uiPriority w:val="0"/>
    <w:pPr>
      <w:adjustRightInd w:val="0"/>
      <w:snapToGrid w:val="0"/>
      <w:spacing w:beforeLines="50" w:line="360" w:lineRule="auto"/>
      <w:jc w:val="center"/>
    </w:pPr>
    <w:rPr>
      <w:rFonts w:ascii="楷体" w:hAnsi="楷体" w:eastAsia="楷体" w:cs="Times New Roman"/>
      <w:b/>
      <w:kern w:val="2"/>
      <w:sz w:val="44"/>
      <w:szCs w:val="44"/>
      <w:lang w:val="en-US" w:eastAsia="zh-CN" w:bidi="ar-SA"/>
    </w:rPr>
  </w:style>
  <w:style w:type="paragraph" w:customStyle="1" w:styleId="50">
    <w:name w:val="表格"/>
    <w:basedOn w:val="1"/>
    <w:link w:val="51"/>
    <w:qFormat/>
    <w:uiPriority w:val="0"/>
    <w:pPr>
      <w:spacing w:line="360" w:lineRule="auto"/>
      <w:jc w:val="center"/>
    </w:pPr>
    <w:rPr>
      <w:rFonts w:ascii="宋体" w:hAnsi="宋体" w:cs="Times New Roman"/>
      <w:color w:val="000000"/>
      <w:kern w:val="0"/>
      <w:sz w:val="24"/>
      <w:szCs w:val="20"/>
    </w:rPr>
  </w:style>
  <w:style w:type="character" w:customStyle="1" w:styleId="51">
    <w:name w:val="表格 Char"/>
    <w:link w:val="50"/>
    <w:qFormat/>
    <w:locked/>
    <w:uiPriority w:val="0"/>
    <w:rPr>
      <w:rFonts w:ascii="宋体" w:hAnsi="宋体"/>
      <w:color w:val="000000"/>
      <w:kern w:val="0"/>
      <w:sz w:val="24"/>
      <w:szCs w:val="20"/>
    </w:rPr>
  </w:style>
  <w:style w:type="character" w:customStyle="1" w:styleId="52">
    <w:name w:val="批注文字 Char"/>
    <w:basedOn w:val="27"/>
    <w:link w:val="8"/>
    <w:semiHidden/>
    <w:qFormat/>
    <w:uiPriority w:val="0"/>
  </w:style>
  <w:style w:type="character" w:customStyle="1" w:styleId="53">
    <w:name w:val="批注主题 Char"/>
    <w:basedOn w:val="52"/>
    <w:link w:val="24"/>
    <w:qFormat/>
    <w:uiPriority w:val="0"/>
    <w:rPr>
      <w:rFonts w:ascii="Times New Roman" w:hAnsi="Times New Roman"/>
      <w:b/>
      <w:sz w:val="24"/>
      <w:szCs w:val="20"/>
      <w:lang w:val="zh-CN" w:eastAsia="zh-CN"/>
    </w:rPr>
  </w:style>
  <w:style w:type="character" w:customStyle="1" w:styleId="54">
    <w:name w:val="文档结构图 Char"/>
    <w:basedOn w:val="27"/>
    <w:link w:val="7"/>
    <w:qFormat/>
    <w:uiPriority w:val="0"/>
    <w:rPr>
      <w:rFonts w:ascii="宋体" w:hAnsi="Times New Roman"/>
      <w:sz w:val="18"/>
      <w:szCs w:val="20"/>
      <w:lang w:val="zh-CN" w:eastAsia="zh-CN"/>
    </w:rPr>
  </w:style>
  <w:style w:type="character" w:customStyle="1" w:styleId="55">
    <w:name w:val="正文文本缩进 Char"/>
    <w:basedOn w:val="27"/>
    <w:link w:val="10"/>
    <w:qFormat/>
    <w:uiPriority w:val="0"/>
    <w:rPr>
      <w:rFonts w:ascii="Times New Roman" w:hAnsi="Times New Roman"/>
      <w:kern w:val="0"/>
      <w:sz w:val="20"/>
      <w:szCs w:val="24"/>
      <w:lang w:val="zh-CN" w:eastAsia="zh-CN"/>
    </w:rPr>
  </w:style>
  <w:style w:type="character" w:customStyle="1" w:styleId="56">
    <w:name w:val="日期 Char"/>
    <w:basedOn w:val="27"/>
    <w:link w:val="12"/>
    <w:qFormat/>
    <w:uiPriority w:val="0"/>
    <w:rPr>
      <w:rFonts w:ascii="Times New Roman" w:hAnsi="Times New Roman"/>
      <w:sz w:val="24"/>
      <w:szCs w:val="20"/>
      <w:lang w:val="zh-CN" w:eastAsia="zh-CN"/>
    </w:rPr>
  </w:style>
  <w:style w:type="character" w:customStyle="1" w:styleId="57">
    <w:name w:val="正文文本缩进 2 Char"/>
    <w:basedOn w:val="27"/>
    <w:link w:val="13"/>
    <w:qFormat/>
    <w:uiPriority w:val="0"/>
    <w:rPr>
      <w:rFonts w:ascii="Times New Roman" w:hAnsi="Times New Roman"/>
      <w:kern w:val="0"/>
      <w:sz w:val="20"/>
      <w:szCs w:val="24"/>
      <w:lang w:val="zh-CN" w:eastAsia="zh-CN"/>
    </w:rPr>
  </w:style>
  <w:style w:type="character" w:customStyle="1" w:styleId="58">
    <w:name w:val="副标题 Char"/>
    <w:basedOn w:val="27"/>
    <w:link w:val="18"/>
    <w:qFormat/>
    <w:uiPriority w:val="0"/>
    <w:rPr>
      <w:rFonts w:ascii="Cambria" w:hAnsi="Cambria"/>
      <w:b/>
      <w:kern w:val="28"/>
      <w:sz w:val="32"/>
      <w:szCs w:val="20"/>
      <w:lang w:val="zh-CN" w:eastAsia="zh-CN"/>
    </w:rPr>
  </w:style>
  <w:style w:type="character" w:customStyle="1" w:styleId="59">
    <w:name w:val="正文文本缩进 3 Char"/>
    <w:basedOn w:val="27"/>
    <w:link w:val="19"/>
    <w:qFormat/>
    <w:uiPriority w:val="0"/>
    <w:rPr>
      <w:rFonts w:ascii="Times New Roman" w:hAnsi="Times New Roman"/>
      <w:kern w:val="0"/>
      <w:sz w:val="16"/>
      <w:szCs w:val="16"/>
      <w:lang w:val="zh-CN" w:eastAsia="zh-CN"/>
    </w:rPr>
  </w:style>
  <w:style w:type="character" w:customStyle="1" w:styleId="60">
    <w:name w:val="正文文本 2 Char"/>
    <w:basedOn w:val="27"/>
    <w:link w:val="21"/>
    <w:qFormat/>
    <w:uiPriority w:val="0"/>
    <w:rPr>
      <w:rFonts w:ascii="Times New Roman" w:hAnsi="Times New Roman"/>
      <w:sz w:val="24"/>
      <w:szCs w:val="20"/>
    </w:rPr>
  </w:style>
  <w:style w:type="paragraph" w:customStyle="1" w:styleId="61">
    <w:name w:val="表内容"/>
    <w:basedOn w:val="1"/>
    <w:qFormat/>
    <w:uiPriority w:val="0"/>
    <w:pPr>
      <w:autoSpaceDE w:val="0"/>
      <w:autoSpaceDN w:val="0"/>
      <w:adjustRightInd w:val="0"/>
      <w:spacing w:line="310" w:lineRule="atLeast"/>
      <w:jc w:val="center"/>
    </w:pPr>
    <w:rPr>
      <w:rFonts w:ascii="宋体" w:hAnsi="Times New Roman" w:cs="Times New Roman"/>
      <w:kern w:val="0"/>
      <w:sz w:val="18"/>
      <w:szCs w:val="20"/>
    </w:rPr>
  </w:style>
  <w:style w:type="paragraph" w:customStyle="1" w:styleId="62">
    <w:name w:val="人培一级标题"/>
    <w:basedOn w:val="1"/>
    <w:link w:val="63"/>
    <w:qFormat/>
    <w:uiPriority w:val="0"/>
    <w:pPr>
      <w:keepNext/>
      <w:keepLines/>
      <w:spacing w:beforeLines="100" w:line="360" w:lineRule="auto"/>
      <w:jc w:val="left"/>
      <w:outlineLvl w:val="0"/>
    </w:pPr>
    <w:rPr>
      <w:rFonts w:ascii="Arial" w:hAnsi="Arial" w:eastAsia="黑体" w:cs="Times New Roman"/>
      <w:b/>
      <w:kern w:val="44"/>
      <w:sz w:val="32"/>
      <w:szCs w:val="20"/>
      <w:lang w:val="zh-CN"/>
    </w:rPr>
  </w:style>
  <w:style w:type="character" w:customStyle="1" w:styleId="63">
    <w:name w:val="人培一级标题 Char"/>
    <w:link w:val="62"/>
    <w:qFormat/>
    <w:locked/>
    <w:uiPriority w:val="0"/>
    <w:rPr>
      <w:rFonts w:ascii="Arial" w:hAnsi="Arial" w:eastAsia="黑体"/>
      <w:b/>
      <w:kern w:val="44"/>
      <w:sz w:val="32"/>
      <w:szCs w:val="20"/>
      <w:lang w:val="zh-CN" w:eastAsia="zh-CN"/>
    </w:rPr>
  </w:style>
  <w:style w:type="paragraph" w:customStyle="1" w:styleId="64">
    <w:name w:val="p0"/>
    <w:basedOn w:val="1"/>
    <w:qFormat/>
    <w:uiPriority w:val="0"/>
    <w:pPr>
      <w:widowControl/>
      <w:snapToGrid w:val="0"/>
      <w:spacing w:before="156" w:line="360" w:lineRule="auto"/>
      <w:ind w:firstLine="420"/>
      <w:jc w:val="left"/>
    </w:pPr>
    <w:rPr>
      <w:rFonts w:ascii="Arial" w:hAnsi="Arial" w:cs="Arial"/>
      <w:kern w:val="0"/>
      <w:sz w:val="24"/>
      <w:szCs w:val="24"/>
    </w:rPr>
  </w:style>
  <w:style w:type="paragraph" w:customStyle="1" w:styleId="65">
    <w:name w:val="3级"/>
    <w:basedOn w:val="4"/>
    <w:qFormat/>
    <w:uiPriority w:val="0"/>
    <w:pPr>
      <w:keepNext w:val="0"/>
      <w:keepLines w:val="0"/>
      <w:widowControl/>
      <w:spacing w:before="100" w:beforeLines="50" w:beforeAutospacing="1" w:after="0" w:afterAutospacing="1" w:line="360" w:lineRule="auto"/>
      <w:jc w:val="left"/>
    </w:pPr>
    <w:rPr>
      <w:rFonts w:ascii="Times New Roman" w:hAnsi="Times New Roman" w:cs="宋体"/>
      <w:kern w:val="0"/>
      <w:sz w:val="28"/>
      <w:szCs w:val="28"/>
      <w:lang w:val="zh-CN"/>
    </w:rPr>
  </w:style>
  <w:style w:type="paragraph" w:customStyle="1" w:styleId="66">
    <w:name w:val="人培方案二级标题"/>
    <w:basedOn w:val="1"/>
    <w:link w:val="67"/>
    <w:qFormat/>
    <w:uiPriority w:val="0"/>
    <w:pPr>
      <w:keepNext/>
      <w:keepLines/>
      <w:spacing w:beforeLines="50" w:line="360" w:lineRule="auto"/>
      <w:jc w:val="left"/>
      <w:outlineLvl w:val="0"/>
    </w:pPr>
    <w:rPr>
      <w:rFonts w:ascii="Arial" w:hAnsi="Arial" w:eastAsia="黑体" w:cs="Times New Roman"/>
      <w:b/>
      <w:kern w:val="44"/>
      <w:sz w:val="44"/>
      <w:szCs w:val="20"/>
      <w:lang w:val="zh-CN"/>
    </w:rPr>
  </w:style>
  <w:style w:type="character" w:customStyle="1" w:styleId="67">
    <w:name w:val="人培方案二级标题 Char"/>
    <w:link w:val="66"/>
    <w:qFormat/>
    <w:locked/>
    <w:uiPriority w:val="0"/>
    <w:rPr>
      <w:rFonts w:ascii="Arial" w:hAnsi="Arial" w:eastAsia="黑体"/>
      <w:b/>
      <w:kern w:val="44"/>
      <w:sz w:val="44"/>
      <w:szCs w:val="20"/>
      <w:lang w:val="zh-CN" w:eastAsia="zh-CN"/>
    </w:rPr>
  </w:style>
  <w:style w:type="paragraph" w:customStyle="1" w:styleId="68">
    <w:name w:val="人培一级"/>
    <w:basedOn w:val="62"/>
    <w:link w:val="69"/>
    <w:qFormat/>
    <w:uiPriority w:val="0"/>
    <w:rPr>
      <w:szCs w:val="32"/>
    </w:rPr>
  </w:style>
  <w:style w:type="character" w:customStyle="1" w:styleId="69">
    <w:name w:val="人培一级 Char"/>
    <w:link w:val="68"/>
    <w:qFormat/>
    <w:locked/>
    <w:uiPriority w:val="0"/>
    <w:rPr>
      <w:rFonts w:ascii="Arial" w:hAnsi="Arial" w:eastAsia="黑体"/>
      <w:b/>
      <w:kern w:val="44"/>
      <w:sz w:val="32"/>
      <w:szCs w:val="32"/>
      <w:lang w:val="zh-CN" w:eastAsia="zh-CN"/>
    </w:rPr>
  </w:style>
  <w:style w:type="paragraph" w:customStyle="1" w:styleId="70">
    <w:name w:val="TOC 标题11"/>
    <w:basedOn w:val="2"/>
    <w:next w:val="1"/>
    <w:qFormat/>
    <w:uiPriority w:val="0"/>
    <w:pPr>
      <w:widowControl/>
      <w:spacing w:before="480" w:beforeLines="0" w:line="276" w:lineRule="auto"/>
      <w:outlineLvl w:val="9"/>
    </w:pPr>
    <w:rPr>
      <w:rFonts w:ascii="Cambria" w:hAnsi="Cambria" w:eastAsia="宋体"/>
      <w:bCs w:val="0"/>
      <w:color w:val="365F91"/>
      <w:kern w:val="0"/>
      <w:sz w:val="28"/>
      <w:szCs w:val="28"/>
      <w:lang w:val="zh-CN"/>
    </w:rPr>
  </w:style>
  <w:style w:type="paragraph" w:customStyle="1" w:styleId="71">
    <w:name w:val="样式3"/>
    <w:basedOn w:val="1"/>
    <w:link w:val="72"/>
    <w:qFormat/>
    <w:uiPriority w:val="0"/>
    <w:pPr>
      <w:keepNext/>
      <w:keepLines/>
      <w:spacing w:beforeLines="100" w:line="360" w:lineRule="auto"/>
      <w:jc w:val="left"/>
      <w:outlineLvl w:val="0"/>
    </w:pPr>
    <w:rPr>
      <w:rFonts w:ascii="Arial" w:hAnsi="Arial" w:eastAsia="黑体" w:cs="Times New Roman"/>
      <w:b/>
      <w:kern w:val="44"/>
      <w:sz w:val="32"/>
      <w:szCs w:val="20"/>
      <w:lang w:val="zh-CN"/>
    </w:rPr>
  </w:style>
  <w:style w:type="character" w:customStyle="1" w:styleId="72">
    <w:name w:val="样式3 Char"/>
    <w:link w:val="71"/>
    <w:qFormat/>
    <w:locked/>
    <w:uiPriority w:val="0"/>
    <w:rPr>
      <w:rFonts w:ascii="Arial" w:hAnsi="Arial" w:eastAsia="黑体"/>
      <w:b/>
      <w:kern w:val="44"/>
      <w:sz w:val="32"/>
      <w:szCs w:val="20"/>
      <w:lang w:val="zh-CN" w:eastAsia="zh-CN"/>
    </w:rPr>
  </w:style>
  <w:style w:type="paragraph" w:customStyle="1" w:styleId="73">
    <w:name w:val="人培方案3级标题"/>
    <w:basedOn w:val="1"/>
    <w:link w:val="74"/>
    <w:qFormat/>
    <w:uiPriority w:val="0"/>
    <w:pPr>
      <w:widowControl/>
      <w:spacing w:beforeLines="50" w:line="360" w:lineRule="auto"/>
      <w:ind w:firstLine="281" w:firstLineChars="100"/>
      <w:jc w:val="left"/>
      <w:outlineLvl w:val="2"/>
    </w:pPr>
    <w:rPr>
      <w:rFonts w:ascii="Arial" w:hAnsi="Arial" w:cs="Times New Roman"/>
      <w:b/>
      <w:kern w:val="0"/>
      <w:sz w:val="27"/>
      <w:szCs w:val="20"/>
      <w:lang w:val="zh-CN"/>
    </w:rPr>
  </w:style>
  <w:style w:type="character" w:customStyle="1" w:styleId="74">
    <w:name w:val="人培方案3级标题 Char"/>
    <w:link w:val="73"/>
    <w:qFormat/>
    <w:locked/>
    <w:uiPriority w:val="0"/>
    <w:rPr>
      <w:rFonts w:ascii="Arial" w:hAnsi="Arial"/>
      <w:b/>
      <w:kern w:val="0"/>
      <w:sz w:val="27"/>
      <w:szCs w:val="20"/>
      <w:lang w:val="zh-CN" w:eastAsia="zh-CN"/>
    </w:rPr>
  </w:style>
  <w:style w:type="paragraph" w:customStyle="1" w:styleId="75">
    <w:name w:val="2级"/>
    <w:basedOn w:val="3"/>
    <w:qFormat/>
    <w:uiPriority w:val="0"/>
    <w:pPr>
      <w:spacing w:beforeLines="50" w:after="0" w:line="360" w:lineRule="auto"/>
    </w:pPr>
    <w:rPr>
      <w:rFonts w:ascii="微软雅黑" w:hAnsi="微软雅黑" w:eastAsia="黑体" w:cs="微软雅黑"/>
      <w:bCs w:val="0"/>
      <w:sz w:val="28"/>
      <w:szCs w:val="28"/>
      <w:lang w:val="zh-CN"/>
    </w:rPr>
  </w:style>
  <w:style w:type="paragraph" w:customStyle="1" w:styleId="76">
    <w:name w:val="人培方案（正文）"/>
    <w:basedOn w:val="1"/>
    <w:link w:val="77"/>
    <w:qFormat/>
    <w:uiPriority w:val="0"/>
    <w:pPr>
      <w:spacing w:beforeLines="50" w:line="360" w:lineRule="auto"/>
      <w:ind w:firstLine="480" w:firstLineChars="200"/>
    </w:pPr>
    <w:rPr>
      <w:rFonts w:ascii="Arial" w:hAnsi="Arial" w:cs="Times New Roman"/>
      <w:sz w:val="24"/>
      <w:szCs w:val="20"/>
      <w:lang w:val="zh-CN"/>
    </w:rPr>
  </w:style>
  <w:style w:type="character" w:customStyle="1" w:styleId="77">
    <w:name w:val="人培方案（正文） Char"/>
    <w:link w:val="76"/>
    <w:qFormat/>
    <w:locked/>
    <w:uiPriority w:val="0"/>
    <w:rPr>
      <w:rFonts w:ascii="Arial" w:hAnsi="Arial"/>
      <w:sz w:val="24"/>
      <w:szCs w:val="20"/>
      <w:lang w:val="zh-CN" w:eastAsia="zh-CN"/>
    </w:rPr>
  </w:style>
  <w:style w:type="paragraph" w:customStyle="1" w:styleId="78">
    <w:name w:val="pm图示"/>
    <w:basedOn w:val="1"/>
    <w:next w:val="1"/>
    <w:link w:val="79"/>
    <w:qFormat/>
    <w:uiPriority w:val="0"/>
    <w:pPr>
      <w:widowControl/>
      <w:shd w:val="clear" w:color="auto" w:fill="FFFFFF"/>
      <w:spacing w:line="360" w:lineRule="auto"/>
      <w:ind w:firstLine="200" w:firstLineChars="200"/>
      <w:jc w:val="center"/>
    </w:pPr>
    <w:rPr>
      <w:rFonts w:ascii="宋体" w:hAnsi="Times New Roman" w:cs="Times New Roman"/>
      <w:b/>
      <w:color w:val="000000"/>
      <w:szCs w:val="20"/>
      <w:lang w:val="zh-CN"/>
    </w:rPr>
  </w:style>
  <w:style w:type="character" w:customStyle="1" w:styleId="79">
    <w:name w:val="pm图示 Char Char"/>
    <w:link w:val="78"/>
    <w:qFormat/>
    <w:locked/>
    <w:uiPriority w:val="0"/>
    <w:rPr>
      <w:rFonts w:ascii="宋体" w:hAnsi="Times New Roman"/>
      <w:b/>
      <w:color w:val="000000"/>
      <w:szCs w:val="20"/>
      <w:shd w:val="clear" w:color="auto" w:fill="FFFFFF"/>
      <w:lang w:val="zh-CN" w:eastAsia="zh-CN"/>
    </w:rPr>
  </w:style>
  <w:style w:type="paragraph" w:customStyle="1" w:styleId="80">
    <w:name w:val="样式 (西文) 宋体 四号 首行缩进:  2 字符"/>
    <w:basedOn w:val="1"/>
    <w:qFormat/>
    <w:uiPriority w:val="0"/>
    <w:pPr>
      <w:ind w:firstLine="538" w:firstLineChars="192"/>
    </w:pPr>
    <w:rPr>
      <w:rFonts w:ascii="宋体" w:hAnsi="宋体" w:cs="宋体"/>
      <w:sz w:val="28"/>
      <w:szCs w:val="28"/>
    </w:rPr>
  </w:style>
  <w:style w:type="paragraph" w:customStyle="1" w:styleId="81">
    <w:name w:val="中等深浅网格 21"/>
    <w:qFormat/>
    <w:uiPriority w:val="0"/>
    <w:pPr>
      <w:widowControl w:val="0"/>
      <w:autoSpaceDE w:val="0"/>
      <w:autoSpaceDN w:val="0"/>
      <w:adjustRightInd w:val="0"/>
      <w:ind w:firstLine="480" w:firstLineChars="200"/>
    </w:pPr>
    <w:rPr>
      <w:rFonts w:ascii="宋体" w:hAnsi="宋体" w:eastAsia="宋体" w:cs="Times New Roman"/>
      <w:kern w:val="2"/>
      <w:sz w:val="24"/>
      <w:szCs w:val="24"/>
      <w:lang w:val="en-US" w:eastAsia="zh-CN" w:bidi="ar-SA"/>
    </w:rPr>
  </w:style>
  <w:style w:type="paragraph" w:customStyle="1" w:styleId="82">
    <w:name w:val="校正文"/>
    <w:basedOn w:val="1"/>
    <w:qFormat/>
    <w:uiPriority w:val="0"/>
    <w:pPr>
      <w:spacing w:line="500" w:lineRule="atLeast"/>
      <w:ind w:firstLine="200" w:firstLineChars="200"/>
      <w:jc w:val="left"/>
    </w:pPr>
    <w:rPr>
      <w:rFonts w:eastAsia="仿宋_GB2312" w:cs="宋体"/>
      <w:sz w:val="28"/>
      <w:szCs w:val="20"/>
    </w:rPr>
  </w:style>
  <w:style w:type="paragraph" w:customStyle="1" w:styleId="83">
    <w:name w:val="文1"/>
    <w:basedOn w:val="1"/>
    <w:link w:val="84"/>
    <w:qFormat/>
    <w:uiPriority w:val="0"/>
    <w:pPr>
      <w:adjustRightInd w:val="0"/>
      <w:snapToGrid w:val="0"/>
      <w:spacing w:beforeLines="50" w:line="360" w:lineRule="auto"/>
      <w:ind w:firstLine="480" w:firstLineChars="200"/>
      <w:jc w:val="left"/>
    </w:pPr>
    <w:rPr>
      <w:rFonts w:ascii="Arial" w:hAnsi="Arial" w:cs="Times New Roman"/>
      <w:lang w:val="zh-CN"/>
    </w:rPr>
  </w:style>
  <w:style w:type="character" w:customStyle="1" w:styleId="84">
    <w:name w:val="文1 Char"/>
    <w:link w:val="83"/>
    <w:qFormat/>
    <w:locked/>
    <w:uiPriority w:val="0"/>
    <w:rPr>
      <w:rFonts w:ascii="Arial" w:hAnsi="Arial"/>
      <w:szCs w:val="21"/>
      <w:lang w:val="zh-CN" w:eastAsia="zh-CN"/>
    </w:rPr>
  </w:style>
  <w:style w:type="character" w:customStyle="1" w:styleId="85">
    <w:name w:val="Char Char17"/>
    <w:qFormat/>
    <w:locked/>
    <w:uiPriority w:val="0"/>
    <w:rPr>
      <w:b/>
      <w:kern w:val="44"/>
      <w:sz w:val="44"/>
    </w:rPr>
  </w:style>
  <w:style w:type="character" w:customStyle="1" w:styleId="86">
    <w:name w:val="Char Char16"/>
    <w:qFormat/>
    <w:locked/>
    <w:uiPriority w:val="0"/>
    <w:rPr>
      <w:rFonts w:ascii="Cambria" w:hAnsi="Cambria" w:eastAsia="宋体"/>
      <w:b/>
      <w:kern w:val="2"/>
      <w:sz w:val="32"/>
    </w:rPr>
  </w:style>
  <w:style w:type="character" w:customStyle="1" w:styleId="87">
    <w:name w:val="apple-converted-space"/>
    <w:qFormat/>
    <w:uiPriority w:val="0"/>
  </w:style>
  <w:style w:type="character" w:customStyle="1" w:styleId="88">
    <w:name w:val="Char Char6"/>
    <w:qFormat/>
    <w:locked/>
    <w:uiPriority w:val="0"/>
    <w:rPr>
      <w:kern w:val="2"/>
      <w:sz w:val="18"/>
    </w:rPr>
  </w:style>
  <w:style w:type="character" w:customStyle="1" w:styleId="89">
    <w:name w:val="Char Char5"/>
    <w:qFormat/>
    <w:locked/>
    <w:uiPriority w:val="0"/>
    <w:rPr>
      <w:kern w:val="2"/>
      <w:sz w:val="18"/>
    </w:rPr>
  </w:style>
  <w:style w:type="character" w:customStyle="1" w:styleId="90">
    <w:name w:val="Char Char4"/>
    <w:qFormat/>
    <w:locked/>
    <w:uiPriority w:val="0"/>
    <w:rPr>
      <w:kern w:val="2"/>
      <w:sz w:val="18"/>
    </w:rPr>
  </w:style>
  <w:style w:type="character" w:customStyle="1" w:styleId="91">
    <w:name w:val="Title Char1"/>
    <w:qFormat/>
    <w:uiPriority w:val="0"/>
    <w:rPr>
      <w:rFonts w:ascii="Cambria" w:hAnsi="Cambria" w:cs="Times New Roman"/>
      <w:b/>
      <w:bCs/>
      <w:sz w:val="32"/>
      <w:szCs w:val="32"/>
    </w:rPr>
  </w:style>
  <w:style w:type="character" w:customStyle="1" w:styleId="92">
    <w:name w:val="Subtitle Char1"/>
    <w:qFormat/>
    <w:uiPriority w:val="0"/>
    <w:rPr>
      <w:rFonts w:ascii="Cambria" w:hAnsi="Cambria" w:cs="Times New Roman"/>
      <w:b/>
      <w:bCs/>
      <w:kern w:val="28"/>
      <w:sz w:val="32"/>
      <w:szCs w:val="32"/>
    </w:rPr>
  </w:style>
  <w:style w:type="character" w:customStyle="1" w:styleId="93">
    <w:name w:val="font71"/>
    <w:qFormat/>
    <w:uiPriority w:val="0"/>
    <w:rPr>
      <w:rFonts w:ascii="宋体" w:hAnsi="宋体" w:eastAsia="宋体" w:cs="宋体"/>
      <w:color w:val="000000"/>
      <w:sz w:val="21"/>
      <w:szCs w:val="21"/>
      <w:u w:val="none"/>
    </w:rPr>
  </w:style>
  <w:style w:type="paragraph" w:customStyle="1" w:styleId="94">
    <w:name w:val="列出段落2"/>
    <w:basedOn w:val="1"/>
    <w:qFormat/>
    <w:uiPriority w:val="0"/>
    <w:pPr>
      <w:spacing w:beforeLines="50" w:line="360" w:lineRule="auto"/>
      <w:ind w:firstLine="420" w:firstLineChars="200"/>
    </w:pPr>
    <w:rPr>
      <w:rFonts w:ascii="Arial" w:hAnsi="Arial" w:cs="Times New Roman"/>
      <w:sz w:val="24"/>
    </w:rPr>
  </w:style>
  <w:style w:type="paragraph" w:customStyle="1" w:styleId="95">
    <w:name w:val="标准（正文）"/>
    <w:basedOn w:val="1"/>
    <w:qFormat/>
    <w:uiPriority w:val="0"/>
    <w:pPr>
      <w:spacing w:beforeLines="50" w:line="560" w:lineRule="exact"/>
      <w:ind w:firstLine="560" w:firstLineChars="200"/>
    </w:pPr>
    <w:rPr>
      <w:rFonts w:ascii="仿宋_GB2312" w:hAnsi="Times New Roman" w:eastAsia="仿宋_GB2312" w:cs="Times New Roman"/>
      <w:bCs/>
      <w:sz w:val="28"/>
      <w:szCs w:val="28"/>
    </w:rPr>
  </w:style>
  <w:style w:type="character" w:customStyle="1" w:styleId="96">
    <w:name w:val="Title Char"/>
    <w:basedOn w:val="27"/>
    <w:qFormat/>
    <w:locked/>
    <w:uiPriority w:val="0"/>
    <w:rPr>
      <w:rFonts w:ascii="Calibri Light" w:hAnsi="Calibri Light" w:eastAsia="宋体" w:cs="Times New Roman"/>
      <w:b/>
      <w:sz w:val="32"/>
    </w:rPr>
  </w:style>
  <w:style w:type="paragraph" w:customStyle="1" w:styleId="97">
    <w:name w:val="标准三级"/>
    <w:basedOn w:val="1"/>
    <w:qFormat/>
    <w:uiPriority w:val="0"/>
    <w:pPr>
      <w:spacing w:beforeLines="50" w:line="560" w:lineRule="exact"/>
      <w:ind w:firstLine="562" w:firstLineChars="200"/>
    </w:pPr>
    <w:rPr>
      <w:rFonts w:ascii="仿宋_GB2312" w:hAnsi="Times New Roman" w:eastAsia="仿宋_GB2312" w:cs="Times New Roman"/>
      <w:b/>
      <w:color w:val="000000"/>
      <w:sz w:val="28"/>
      <w:szCs w:val="28"/>
    </w:rPr>
  </w:style>
  <w:style w:type="character" w:customStyle="1" w:styleId="98">
    <w:name w:val="Subtitle Char"/>
    <w:basedOn w:val="27"/>
    <w:qFormat/>
    <w:locked/>
    <w:uiPriority w:val="0"/>
    <w:rPr>
      <w:rFonts w:ascii="Cambria" w:hAnsi="Cambria" w:cs="Times New Roman"/>
      <w:b/>
      <w:kern w:val="28"/>
      <w:sz w:val="32"/>
    </w:rPr>
  </w:style>
  <w:style w:type="character" w:customStyle="1" w:styleId="99">
    <w:name w:val="Char Char22"/>
    <w:basedOn w:val="27"/>
    <w:qFormat/>
    <w:locked/>
    <w:uiPriority w:val="0"/>
    <w:rPr>
      <w:rFonts w:ascii="黑体" w:hAnsi="黑体" w:eastAsia="黑体"/>
      <w:b/>
      <w:bCs/>
      <w:kern w:val="44"/>
      <w:sz w:val="30"/>
      <w:szCs w:val="30"/>
      <w:lang w:val="en-US" w:eastAsia="zh-CN" w:bidi="ar-SA"/>
    </w:rPr>
  </w:style>
  <w:style w:type="character" w:customStyle="1" w:styleId="100">
    <w:name w:val="Char Char21"/>
    <w:basedOn w:val="27"/>
    <w:qFormat/>
    <w:locked/>
    <w:uiPriority w:val="0"/>
    <w:rPr>
      <w:rFonts w:ascii="Cambria" w:hAnsi="Cambria" w:eastAsia="宋体"/>
      <w:b/>
      <w:bCs/>
      <w:kern w:val="2"/>
      <w:sz w:val="32"/>
      <w:szCs w:val="32"/>
      <w:lang w:val="en-US" w:eastAsia="zh-CN" w:bidi="ar-SA"/>
    </w:rPr>
  </w:style>
  <w:style w:type="character" w:customStyle="1" w:styleId="101">
    <w:name w:val="Char Char20"/>
    <w:basedOn w:val="27"/>
    <w:qFormat/>
    <w:locked/>
    <w:uiPriority w:val="0"/>
    <w:rPr>
      <w:rFonts w:ascii="Calibri" w:hAnsi="Calibri" w:eastAsia="宋体"/>
      <w:b/>
      <w:bCs/>
      <w:kern w:val="2"/>
      <w:sz w:val="32"/>
      <w:szCs w:val="32"/>
      <w:lang w:val="en-US" w:eastAsia="zh-CN" w:bidi="ar-SA"/>
    </w:rPr>
  </w:style>
  <w:style w:type="character" w:customStyle="1" w:styleId="102">
    <w:name w:val="Char Char19"/>
    <w:basedOn w:val="27"/>
    <w:qFormat/>
    <w:locked/>
    <w:uiPriority w:val="0"/>
    <w:rPr>
      <w:rFonts w:ascii="Calibri" w:hAnsi="Calibri" w:eastAsia="宋体"/>
      <w:kern w:val="2"/>
      <w:sz w:val="18"/>
      <w:szCs w:val="18"/>
      <w:lang w:val="en-US" w:eastAsia="zh-CN" w:bidi="ar-SA"/>
    </w:rPr>
  </w:style>
  <w:style w:type="character" w:customStyle="1" w:styleId="103">
    <w:name w:val="Char Char18"/>
    <w:basedOn w:val="27"/>
    <w:qFormat/>
    <w:locked/>
    <w:uiPriority w:val="0"/>
    <w:rPr>
      <w:rFonts w:ascii="Calibri" w:hAnsi="Calibri" w:eastAsia="宋体"/>
      <w:kern w:val="2"/>
      <w:sz w:val="18"/>
      <w:szCs w:val="18"/>
      <w:lang w:val="en-US" w:eastAsia="zh-CN" w:bidi="ar-SA"/>
    </w:rPr>
  </w:style>
  <w:style w:type="character" w:customStyle="1" w:styleId="104">
    <w:name w:val="Char Char15"/>
    <w:basedOn w:val="27"/>
    <w:qFormat/>
    <w:locked/>
    <w:uiPriority w:val="0"/>
    <w:rPr>
      <w:rFonts w:ascii="Calibri" w:hAnsi="Calibri" w:eastAsia="宋体"/>
      <w:kern w:val="2"/>
      <w:sz w:val="18"/>
      <w:szCs w:val="18"/>
      <w:lang w:val="en-US" w:eastAsia="zh-CN" w:bidi="ar-SA"/>
    </w:rPr>
  </w:style>
  <w:style w:type="paragraph" w:customStyle="1" w:styleId="10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24</Pages>
  <Words>2645</Words>
  <Characters>15082</Characters>
  <Lines>125</Lines>
  <Paragraphs>35</Paragraphs>
  <TotalTime>1</TotalTime>
  <ScaleCrop>false</ScaleCrop>
  <LinksUpToDate>false</LinksUpToDate>
  <CharactersWithSpaces>17692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2019-09-04T08:21:00Z</dcterms:created>
  <dc:creator>lenovo</dc:creator>
  <cp:lastModifiedBy>dell</cp:lastModifiedBy>
  <cp:lastPrinted>2019-11-13T02:30:00Z</cp:lastPrinted>
  <dcterms:modified xsi:type="dcterms:W3CDTF">2021-08-10T03:09:09Z</dcterms:modified>
  <dc:title>福建省教育厅关于做好职业院校专业人才</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