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62" w:rsidRPr="00143196" w:rsidRDefault="00EC1062" w:rsidP="00EC1062">
      <w:pPr>
        <w:spacing w:line="600" w:lineRule="exact"/>
        <w:ind w:firstLineChars="200" w:firstLine="31680"/>
        <w:jc w:val="center"/>
        <w:rPr>
          <w:rFonts w:ascii="黑体" w:eastAsia="黑体" w:hAnsi="黑体"/>
          <w:sz w:val="44"/>
          <w:szCs w:val="44"/>
        </w:rPr>
      </w:pPr>
      <w:r w:rsidRPr="00143196">
        <w:rPr>
          <w:rFonts w:ascii="黑体" w:eastAsia="黑体" w:hAnsi="黑体" w:cs="黑体" w:hint="eastAsia"/>
          <w:sz w:val="44"/>
          <w:szCs w:val="44"/>
        </w:rPr>
        <w:t>福安职业技术学校</w:t>
      </w:r>
    </w:p>
    <w:p w:rsidR="00EC1062" w:rsidRPr="00143196" w:rsidRDefault="00EC1062" w:rsidP="00E2088F">
      <w:pPr>
        <w:spacing w:line="600" w:lineRule="exact"/>
        <w:ind w:firstLineChars="200" w:firstLine="31680"/>
        <w:jc w:val="center"/>
        <w:rPr>
          <w:rFonts w:ascii="黑体" w:eastAsia="黑体" w:hAnsi="黑体"/>
          <w:sz w:val="44"/>
          <w:szCs w:val="44"/>
        </w:rPr>
      </w:pPr>
      <w:r w:rsidRPr="00143196">
        <w:rPr>
          <w:rFonts w:ascii="黑体" w:eastAsia="黑体" w:hAnsi="黑体" w:cs="黑体" w:hint="eastAsia"/>
          <w:sz w:val="44"/>
          <w:szCs w:val="44"/>
        </w:rPr>
        <w:t>平面设计专业人才培养方案</w:t>
      </w:r>
    </w:p>
    <w:p w:rsidR="00EC1062" w:rsidRPr="00143196" w:rsidRDefault="00EC1062" w:rsidP="00E2088F">
      <w:pPr>
        <w:overflowPunct w:val="0"/>
        <w:ind w:firstLineChars="200" w:firstLine="31680"/>
        <w:rPr>
          <w:rFonts w:ascii="仿宋" w:eastAsia="仿宋" w:hAnsi="仿宋"/>
        </w:rPr>
      </w:pPr>
    </w:p>
    <w:p w:rsidR="00EC1062" w:rsidRPr="00F148D6" w:rsidRDefault="00EC1062" w:rsidP="00E2088F">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一、专业名称及代码</w:t>
      </w:r>
    </w:p>
    <w:p w:rsidR="00EC1062" w:rsidRDefault="00EC1062" w:rsidP="002C5F31">
      <w:pPr>
        <w:spacing w:line="520" w:lineRule="exact"/>
        <w:ind w:firstLineChars="400" w:firstLine="31680"/>
        <w:rPr>
          <w:rFonts w:ascii="宋体" w:eastAsia="宋体" w:hAnsi="宋体"/>
          <w:b/>
          <w:bCs/>
          <w:sz w:val="28"/>
          <w:szCs w:val="28"/>
        </w:rPr>
      </w:pPr>
      <w:r w:rsidRPr="002C5F31">
        <w:rPr>
          <w:rFonts w:ascii="宋体" w:eastAsia="宋体" w:hAnsi="宋体" w:cs="宋体" w:hint="eastAsia"/>
          <w:b/>
          <w:bCs/>
          <w:sz w:val="28"/>
          <w:szCs w:val="28"/>
        </w:rPr>
        <w:t>（一）专业名称：</w:t>
      </w:r>
    </w:p>
    <w:p w:rsidR="00EC1062" w:rsidRPr="00B2519D" w:rsidRDefault="00EC1062" w:rsidP="00490890">
      <w:pPr>
        <w:spacing w:line="520" w:lineRule="exact"/>
        <w:ind w:firstLineChars="400" w:firstLine="31680"/>
        <w:rPr>
          <w:rFonts w:ascii="宋体" w:eastAsia="宋体" w:hAnsi="宋体"/>
          <w:sz w:val="24"/>
          <w:szCs w:val="24"/>
        </w:rPr>
      </w:pPr>
      <w:r>
        <w:rPr>
          <w:rFonts w:ascii="宋体" w:eastAsia="宋体" w:hAnsi="宋体" w:cs="宋体"/>
          <w:b/>
          <w:bCs/>
          <w:sz w:val="28"/>
          <w:szCs w:val="28"/>
        </w:rPr>
        <w:t xml:space="preserve">      </w:t>
      </w:r>
      <w:r w:rsidRPr="00B2519D">
        <w:rPr>
          <w:rFonts w:ascii="宋体" w:eastAsia="宋体" w:hAnsi="宋体" w:cs="宋体" w:hint="eastAsia"/>
          <w:sz w:val="24"/>
          <w:szCs w:val="24"/>
        </w:rPr>
        <w:t>平面设计</w:t>
      </w:r>
    </w:p>
    <w:p w:rsidR="00EC1062" w:rsidRDefault="00EC1062" w:rsidP="002C5F31">
      <w:pPr>
        <w:spacing w:line="520" w:lineRule="exact"/>
        <w:ind w:firstLineChars="400" w:firstLine="31680"/>
        <w:rPr>
          <w:rFonts w:ascii="宋体" w:eastAsia="宋体" w:hAnsi="宋体"/>
          <w:b/>
          <w:bCs/>
          <w:sz w:val="28"/>
          <w:szCs w:val="28"/>
        </w:rPr>
      </w:pPr>
      <w:r w:rsidRPr="002C5F31">
        <w:rPr>
          <w:rFonts w:ascii="宋体" w:eastAsia="宋体" w:hAnsi="宋体" w:cs="宋体" w:hint="eastAsia"/>
          <w:b/>
          <w:bCs/>
          <w:sz w:val="28"/>
          <w:szCs w:val="28"/>
        </w:rPr>
        <w:t>（二）专业类别：</w:t>
      </w:r>
    </w:p>
    <w:p w:rsidR="00EC1062" w:rsidRPr="00B2519D" w:rsidRDefault="00EC1062" w:rsidP="00490890">
      <w:pPr>
        <w:spacing w:line="520" w:lineRule="exact"/>
        <w:ind w:firstLineChars="400" w:firstLine="31680"/>
        <w:rPr>
          <w:rFonts w:ascii="宋体" w:eastAsia="宋体" w:hAnsi="宋体"/>
          <w:sz w:val="24"/>
          <w:szCs w:val="24"/>
        </w:rPr>
      </w:pPr>
      <w:r>
        <w:rPr>
          <w:rFonts w:ascii="宋体" w:eastAsia="宋体" w:hAnsi="宋体" w:cs="宋体"/>
          <w:b/>
          <w:bCs/>
          <w:sz w:val="28"/>
          <w:szCs w:val="28"/>
        </w:rPr>
        <w:t xml:space="preserve">      </w:t>
      </w:r>
      <w:r w:rsidRPr="00B2519D">
        <w:rPr>
          <w:rFonts w:ascii="宋体" w:eastAsia="宋体" w:hAnsi="宋体" w:cs="宋体" w:hint="eastAsia"/>
          <w:sz w:val="24"/>
          <w:szCs w:val="24"/>
        </w:rPr>
        <w:t>信息技术</w:t>
      </w:r>
    </w:p>
    <w:p w:rsidR="00EC1062" w:rsidRDefault="00EC1062" w:rsidP="002C5F31">
      <w:pPr>
        <w:spacing w:line="520" w:lineRule="exact"/>
        <w:ind w:firstLineChars="400" w:firstLine="31680"/>
        <w:rPr>
          <w:rFonts w:ascii="宋体" w:eastAsia="宋体" w:hAnsi="宋体"/>
          <w:b/>
          <w:bCs/>
          <w:sz w:val="28"/>
          <w:szCs w:val="28"/>
        </w:rPr>
      </w:pPr>
      <w:r w:rsidRPr="002C5F31">
        <w:rPr>
          <w:rFonts w:ascii="宋体" w:eastAsia="宋体" w:hAnsi="宋体" w:cs="宋体" w:hint="eastAsia"/>
          <w:b/>
          <w:bCs/>
          <w:sz w:val="28"/>
          <w:szCs w:val="28"/>
        </w:rPr>
        <w:t>（三）专业代码：</w:t>
      </w:r>
    </w:p>
    <w:p w:rsidR="00EC1062" w:rsidRPr="00B2519D" w:rsidRDefault="00EC1062" w:rsidP="00490890">
      <w:pPr>
        <w:spacing w:line="520" w:lineRule="exact"/>
        <w:ind w:firstLineChars="400" w:firstLine="31680"/>
        <w:rPr>
          <w:rFonts w:ascii="宋体" w:eastAsia="宋体" w:hAnsi="宋体" w:cs="宋体"/>
          <w:sz w:val="24"/>
          <w:szCs w:val="24"/>
        </w:rPr>
      </w:pPr>
      <w:r>
        <w:rPr>
          <w:rFonts w:ascii="宋体" w:eastAsia="宋体" w:hAnsi="宋体" w:cs="宋体"/>
          <w:b/>
          <w:bCs/>
          <w:sz w:val="28"/>
          <w:szCs w:val="28"/>
        </w:rPr>
        <w:t xml:space="preserve">      </w:t>
      </w:r>
      <w:r w:rsidRPr="00B2519D">
        <w:rPr>
          <w:rFonts w:ascii="宋体" w:eastAsia="宋体" w:hAnsi="宋体" w:cs="宋体"/>
          <w:sz w:val="24"/>
          <w:szCs w:val="24"/>
        </w:rPr>
        <w:t>090300</w:t>
      </w:r>
    </w:p>
    <w:p w:rsidR="00EC1062" w:rsidRPr="00F148D6" w:rsidRDefault="00EC1062" w:rsidP="00E2088F">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二、入学要求</w:t>
      </w:r>
    </w:p>
    <w:p w:rsidR="00EC1062" w:rsidRPr="00B2519D" w:rsidRDefault="00EC1062" w:rsidP="00E2088F">
      <w:pPr>
        <w:spacing w:line="520" w:lineRule="exact"/>
        <w:ind w:firstLineChars="400" w:firstLine="31680"/>
        <w:rPr>
          <w:rFonts w:ascii="宋体" w:eastAsia="宋体" w:hAnsi="宋体"/>
          <w:sz w:val="24"/>
          <w:szCs w:val="24"/>
        </w:rPr>
      </w:pPr>
      <w:r w:rsidRPr="00B2519D">
        <w:rPr>
          <w:rFonts w:ascii="宋体" w:eastAsia="宋体" w:hAnsi="宋体" w:cs="宋体" w:hint="eastAsia"/>
          <w:sz w:val="24"/>
          <w:szCs w:val="24"/>
        </w:rPr>
        <w:t>初中应往届毕业生或相当于初中毕业文化程度</w:t>
      </w:r>
    </w:p>
    <w:p w:rsidR="00EC1062" w:rsidRPr="00F148D6" w:rsidRDefault="00EC1062" w:rsidP="00E2088F">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三、修业年限</w:t>
      </w:r>
    </w:p>
    <w:p w:rsidR="00EC1062" w:rsidRPr="00B2519D" w:rsidRDefault="00EC1062" w:rsidP="00E2088F">
      <w:pPr>
        <w:spacing w:line="520" w:lineRule="exact"/>
        <w:ind w:firstLineChars="400" w:firstLine="31680"/>
        <w:rPr>
          <w:rFonts w:ascii="宋体" w:eastAsia="宋体" w:hAnsi="宋体" w:cs="宋体"/>
          <w:sz w:val="24"/>
          <w:szCs w:val="24"/>
        </w:rPr>
      </w:pPr>
      <w:r w:rsidRPr="00B2519D">
        <w:rPr>
          <w:rFonts w:ascii="宋体" w:eastAsia="宋体" w:hAnsi="宋体" w:cs="宋体" w:hint="eastAsia"/>
          <w:sz w:val="24"/>
          <w:szCs w:val="24"/>
        </w:rPr>
        <w:t>专业学制三年</w:t>
      </w:r>
      <w:r w:rsidRPr="00B2519D">
        <w:rPr>
          <w:rFonts w:ascii="宋体" w:eastAsia="宋体" w:hAnsi="宋体" w:cs="宋体"/>
          <w:sz w:val="24"/>
          <w:szCs w:val="24"/>
        </w:rPr>
        <w:t>(</w:t>
      </w:r>
      <w:r w:rsidRPr="00B2519D">
        <w:rPr>
          <w:rFonts w:ascii="宋体" w:eastAsia="宋体" w:hAnsi="宋体" w:cs="宋体" w:hint="eastAsia"/>
          <w:sz w:val="24"/>
          <w:szCs w:val="24"/>
        </w:rPr>
        <w:t>在校学习</w:t>
      </w:r>
      <w:r w:rsidRPr="00B2519D">
        <w:rPr>
          <w:rFonts w:ascii="宋体" w:eastAsia="宋体" w:hAnsi="宋体" w:cs="宋体"/>
          <w:sz w:val="24"/>
          <w:szCs w:val="24"/>
        </w:rPr>
        <w:t>2.5</w:t>
      </w:r>
      <w:r w:rsidRPr="00B2519D">
        <w:rPr>
          <w:rFonts w:ascii="宋体" w:eastAsia="宋体" w:hAnsi="宋体" w:cs="宋体" w:hint="eastAsia"/>
          <w:sz w:val="24"/>
          <w:szCs w:val="24"/>
        </w:rPr>
        <w:t>年，顶岗实习</w:t>
      </w:r>
      <w:r w:rsidRPr="00B2519D">
        <w:rPr>
          <w:rFonts w:ascii="宋体" w:eastAsia="宋体" w:hAnsi="宋体" w:cs="宋体"/>
          <w:sz w:val="24"/>
          <w:szCs w:val="24"/>
        </w:rPr>
        <w:t>0.5</w:t>
      </w:r>
      <w:r w:rsidRPr="00B2519D">
        <w:rPr>
          <w:rFonts w:ascii="宋体" w:eastAsia="宋体" w:hAnsi="宋体" w:cs="宋体" w:hint="eastAsia"/>
          <w:sz w:val="24"/>
          <w:szCs w:val="24"/>
        </w:rPr>
        <w:t>年</w:t>
      </w:r>
      <w:r w:rsidRPr="00B2519D">
        <w:rPr>
          <w:rFonts w:ascii="宋体" w:eastAsia="宋体" w:hAnsi="宋体" w:cs="宋体"/>
          <w:sz w:val="24"/>
          <w:szCs w:val="24"/>
        </w:rPr>
        <w:t>)</w:t>
      </w:r>
    </w:p>
    <w:p w:rsidR="00EC1062" w:rsidRPr="00F148D6" w:rsidRDefault="00EC1062" w:rsidP="00E2088F">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四、职业面向</w:t>
      </w:r>
    </w:p>
    <w:tbl>
      <w:tblPr>
        <w:tblW w:w="84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977"/>
        <w:gridCol w:w="2410"/>
        <w:gridCol w:w="2261"/>
      </w:tblGrid>
      <w:tr w:rsidR="00EC1062" w:rsidRPr="00143196" w:rsidTr="00490890">
        <w:trPr>
          <w:trHeight w:val="481"/>
        </w:trPr>
        <w:tc>
          <w:tcPr>
            <w:tcW w:w="828" w:type="dxa"/>
            <w:shd w:val="clear" w:color="auto" w:fill="D9D9D9"/>
            <w:vAlign w:val="center"/>
          </w:tcPr>
          <w:p w:rsidR="00EC1062" w:rsidRPr="00B2519D" w:rsidRDefault="00EC1062" w:rsidP="00490890">
            <w:pPr>
              <w:widowControl/>
              <w:spacing w:line="400" w:lineRule="exact"/>
              <w:jc w:val="center"/>
              <w:rPr>
                <w:rFonts w:ascii="宋体" w:eastAsia="宋体" w:hAnsi="宋体"/>
                <w:sz w:val="24"/>
                <w:szCs w:val="24"/>
              </w:rPr>
            </w:pPr>
            <w:r w:rsidRPr="00B2519D">
              <w:rPr>
                <w:rFonts w:ascii="宋体" w:eastAsia="宋体" w:hAnsi="宋体" w:cs="宋体" w:hint="eastAsia"/>
                <w:sz w:val="24"/>
                <w:szCs w:val="24"/>
              </w:rPr>
              <w:t>序号</w:t>
            </w:r>
          </w:p>
        </w:tc>
        <w:tc>
          <w:tcPr>
            <w:tcW w:w="2977" w:type="dxa"/>
            <w:shd w:val="clear" w:color="auto" w:fill="D9D9D9"/>
            <w:vAlign w:val="center"/>
          </w:tcPr>
          <w:p w:rsidR="00EC1062" w:rsidRPr="00B2519D" w:rsidRDefault="00EC1062" w:rsidP="00EC1062">
            <w:pPr>
              <w:widowControl/>
              <w:spacing w:line="400" w:lineRule="exact"/>
              <w:ind w:firstLineChars="50" w:firstLine="31680"/>
              <w:jc w:val="center"/>
              <w:rPr>
                <w:rFonts w:ascii="宋体" w:eastAsia="宋体" w:hAnsi="宋体"/>
                <w:sz w:val="24"/>
                <w:szCs w:val="24"/>
              </w:rPr>
            </w:pPr>
            <w:r w:rsidRPr="00B2519D">
              <w:rPr>
                <w:rFonts w:ascii="宋体" w:eastAsia="宋体" w:hAnsi="宋体" w:cs="宋体" w:hint="eastAsia"/>
                <w:sz w:val="24"/>
                <w:szCs w:val="24"/>
              </w:rPr>
              <w:t>专业化方向</w:t>
            </w:r>
          </w:p>
        </w:tc>
        <w:tc>
          <w:tcPr>
            <w:tcW w:w="2410" w:type="dxa"/>
            <w:shd w:val="clear" w:color="auto" w:fill="D9D9D9"/>
            <w:vAlign w:val="center"/>
          </w:tcPr>
          <w:p w:rsidR="00EC1062" w:rsidRPr="00B2519D" w:rsidRDefault="00EC1062" w:rsidP="00EC1062">
            <w:pPr>
              <w:widowControl/>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就业方向</w:t>
            </w:r>
          </w:p>
        </w:tc>
        <w:tc>
          <w:tcPr>
            <w:tcW w:w="2261" w:type="dxa"/>
            <w:shd w:val="clear" w:color="auto" w:fill="D9D9D9"/>
            <w:vAlign w:val="center"/>
          </w:tcPr>
          <w:p w:rsidR="00EC1062" w:rsidRPr="00B2519D" w:rsidRDefault="00EC1062" w:rsidP="00490890">
            <w:pPr>
              <w:widowControl/>
              <w:spacing w:line="400" w:lineRule="exact"/>
              <w:jc w:val="center"/>
              <w:rPr>
                <w:rFonts w:ascii="宋体" w:eastAsia="宋体" w:hAnsi="宋体"/>
                <w:sz w:val="24"/>
                <w:szCs w:val="24"/>
              </w:rPr>
            </w:pPr>
            <w:r w:rsidRPr="00B2519D">
              <w:rPr>
                <w:rFonts w:ascii="宋体" w:eastAsia="宋体" w:hAnsi="宋体" w:cs="宋体" w:hint="eastAsia"/>
                <w:sz w:val="24"/>
                <w:szCs w:val="24"/>
              </w:rPr>
              <w:t>所需职业资格</w:t>
            </w:r>
          </w:p>
        </w:tc>
      </w:tr>
      <w:tr w:rsidR="00EC1062" w:rsidRPr="00143196" w:rsidTr="00490890">
        <w:trPr>
          <w:trHeight w:val="1285"/>
        </w:trPr>
        <w:tc>
          <w:tcPr>
            <w:tcW w:w="828" w:type="dxa"/>
            <w:vAlign w:val="center"/>
          </w:tcPr>
          <w:p w:rsidR="00EC1062" w:rsidRPr="00B2519D" w:rsidRDefault="00EC1062" w:rsidP="00EC1062">
            <w:pPr>
              <w:spacing w:line="400" w:lineRule="exact"/>
              <w:ind w:firstLineChars="400" w:firstLine="31680"/>
              <w:rPr>
                <w:rFonts w:ascii="宋体" w:eastAsia="宋体" w:hAnsi="宋体" w:cs="宋体"/>
                <w:sz w:val="24"/>
                <w:szCs w:val="24"/>
              </w:rPr>
            </w:pPr>
            <w:r w:rsidRPr="00B2519D">
              <w:rPr>
                <w:rFonts w:ascii="宋体" w:eastAsia="宋体" w:hAnsi="宋体" w:cs="宋体"/>
                <w:sz w:val="24"/>
                <w:szCs w:val="24"/>
              </w:rPr>
              <w:t>1</w:t>
            </w:r>
          </w:p>
        </w:tc>
        <w:tc>
          <w:tcPr>
            <w:tcW w:w="2977" w:type="dxa"/>
            <w:vAlign w:val="center"/>
          </w:tcPr>
          <w:p w:rsidR="00EC1062" w:rsidRPr="00B2519D" w:rsidRDefault="00EC1062" w:rsidP="00490890">
            <w:pPr>
              <w:spacing w:line="400" w:lineRule="exact"/>
              <w:rPr>
                <w:rFonts w:ascii="宋体" w:eastAsia="宋体" w:hAnsi="宋体"/>
                <w:sz w:val="24"/>
                <w:szCs w:val="24"/>
              </w:rPr>
            </w:pPr>
            <w:r w:rsidRPr="00B2519D">
              <w:rPr>
                <w:rFonts w:ascii="宋体" w:eastAsia="宋体" w:hAnsi="宋体" w:cs="宋体" w:hint="eastAsia"/>
                <w:sz w:val="24"/>
                <w:szCs w:val="24"/>
              </w:rPr>
              <w:t>平面广告设计与制作</w:t>
            </w:r>
          </w:p>
        </w:tc>
        <w:tc>
          <w:tcPr>
            <w:tcW w:w="2410" w:type="dxa"/>
          </w:tcPr>
          <w:p w:rsidR="00EC1062" w:rsidRPr="00B2519D" w:rsidRDefault="00EC1062" w:rsidP="00490890">
            <w:pPr>
              <w:spacing w:line="400" w:lineRule="exact"/>
              <w:rPr>
                <w:rFonts w:ascii="宋体" w:eastAsia="宋体" w:hAnsi="宋体"/>
                <w:sz w:val="24"/>
                <w:szCs w:val="24"/>
              </w:rPr>
            </w:pPr>
            <w:r w:rsidRPr="00B2519D">
              <w:rPr>
                <w:rFonts w:ascii="宋体" w:eastAsia="宋体" w:hAnsi="宋体" w:cs="宋体" w:hint="eastAsia"/>
                <w:sz w:val="24"/>
                <w:szCs w:val="24"/>
              </w:rPr>
              <w:t>面向广告公司与设计室，从事印刷、广告的设计与制作、</w:t>
            </w:r>
            <w:r w:rsidRPr="00B2519D">
              <w:rPr>
                <w:rFonts w:ascii="宋体" w:eastAsia="宋体" w:hAnsi="宋体" w:cs="宋体"/>
                <w:sz w:val="24"/>
                <w:szCs w:val="24"/>
              </w:rPr>
              <w:t>CI</w:t>
            </w:r>
            <w:r w:rsidRPr="00B2519D">
              <w:rPr>
                <w:rFonts w:ascii="宋体" w:eastAsia="宋体" w:hAnsi="宋体" w:cs="宋体" w:hint="eastAsia"/>
                <w:sz w:val="24"/>
                <w:szCs w:val="24"/>
              </w:rPr>
              <w:t>设计策划人员、网页设计人员、印刷、制版设计人员</w:t>
            </w:r>
          </w:p>
        </w:tc>
        <w:tc>
          <w:tcPr>
            <w:tcW w:w="2261" w:type="dxa"/>
            <w:vAlign w:val="center"/>
          </w:tcPr>
          <w:p w:rsidR="00EC1062" w:rsidRPr="00B2519D" w:rsidRDefault="00EC1062" w:rsidP="00490890">
            <w:pPr>
              <w:spacing w:line="400" w:lineRule="exact"/>
              <w:rPr>
                <w:rFonts w:ascii="宋体" w:eastAsia="宋体" w:hAnsi="宋体"/>
                <w:sz w:val="24"/>
                <w:szCs w:val="24"/>
              </w:rPr>
            </w:pPr>
            <w:r w:rsidRPr="00B2519D">
              <w:rPr>
                <w:rFonts w:ascii="宋体" w:eastAsia="宋体" w:hAnsi="宋体" w:cs="宋体" w:hint="eastAsia"/>
                <w:sz w:val="24"/>
                <w:szCs w:val="24"/>
              </w:rPr>
              <w:t>广告设计人员</w:t>
            </w:r>
          </w:p>
          <w:p w:rsidR="00EC1062" w:rsidRPr="00B2519D" w:rsidRDefault="00EC1062" w:rsidP="00490890">
            <w:pPr>
              <w:spacing w:line="400" w:lineRule="exact"/>
              <w:rPr>
                <w:rFonts w:ascii="宋体" w:eastAsia="宋体" w:hAnsi="宋体"/>
                <w:sz w:val="24"/>
                <w:szCs w:val="24"/>
              </w:rPr>
            </w:pPr>
            <w:r w:rsidRPr="00B2519D">
              <w:rPr>
                <w:rFonts w:ascii="宋体" w:eastAsia="宋体" w:hAnsi="宋体" w:cs="宋体" w:hint="eastAsia"/>
                <w:sz w:val="24"/>
                <w:szCs w:val="24"/>
              </w:rPr>
              <w:t>印前制作员</w:t>
            </w:r>
          </w:p>
        </w:tc>
      </w:tr>
      <w:tr w:rsidR="00EC1062" w:rsidRPr="00143196" w:rsidTr="00490890">
        <w:trPr>
          <w:trHeight w:val="1270"/>
        </w:trPr>
        <w:tc>
          <w:tcPr>
            <w:tcW w:w="828" w:type="dxa"/>
            <w:vAlign w:val="center"/>
          </w:tcPr>
          <w:p w:rsidR="00EC1062" w:rsidRPr="00B2519D" w:rsidRDefault="00EC1062" w:rsidP="00490890">
            <w:pPr>
              <w:widowControl/>
              <w:spacing w:line="400" w:lineRule="exact"/>
              <w:jc w:val="center"/>
              <w:rPr>
                <w:rFonts w:ascii="宋体" w:eastAsia="宋体" w:hAnsi="宋体" w:cs="宋体"/>
                <w:sz w:val="24"/>
                <w:szCs w:val="24"/>
              </w:rPr>
            </w:pPr>
            <w:r w:rsidRPr="00B2519D">
              <w:rPr>
                <w:rFonts w:ascii="宋体" w:eastAsia="宋体" w:hAnsi="宋体" w:cs="宋体"/>
                <w:sz w:val="24"/>
                <w:szCs w:val="24"/>
              </w:rPr>
              <w:t>2</w:t>
            </w:r>
          </w:p>
        </w:tc>
        <w:tc>
          <w:tcPr>
            <w:tcW w:w="2977" w:type="dxa"/>
            <w:vAlign w:val="center"/>
          </w:tcPr>
          <w:p w:rsidR="00EC1062" w:rsidRPr="00B2519D" w:rsidRDefault="00EC1062" w:rsidP="00490890">
            <w:pPr>
              <w:widowControl/>
              <w:spacing w:line="400" w:lineRule="exact"/>
              <w:jc w:val="center"/>
              <w:rPr>
                <w:rFonts w:ascii="宋体" w:eastAsia="宋体" w:hAnsi="宋体"/>
                <w:sz w:val="24"/>
                <w:szCs w:val="24"/>
              </w:rPr>
            </w:pPr>
            <w:r w:rsidRPr="00B2519D">
              <w:rPr>
                <w:rFonts w:ascii="宋体" w:eastAsia="宋体" w:hAnsi="宋体" w:cs="宋体" w:hint="eastAsia"/>
                <w:sz w:val="24"/>
                <w:szCs w:val="24"/>
              </w:rPr>
              <w:t>数字成像及后期处理技术</w:t>
            </w:r>
          </w:p>
        </w:tc>
        <w:tc>
          <w:tcPr>
            <w:tcW w:w="2410" w:type="dxa"/>
            <w:vAlign w:val="center"/>
          </w:tcPr>
          <w:p w:rsidR="00EC1062" w:rsidRPr="00B2519D" w:rsidRDefault="00EC1062" w:rsidP="00490890">
            <w:pPr>
              <w:spacing w:line="400" w:lineRule="exact"/>
              <w:jc w:val="left"/>
              <w:rPr>
                <w:rFonts w:ascii="宋体" w:eastAsia="宋体" w:hAnsi="宋体"/>
                <w:sz w:val="24"/>
                <w:szCs w:val="24"/>
              </w:rPr>
            </w:pPr>
            <w:r w:rsidRPr="00B2519D">
              <w:rPr>
                <w:rFonts w:ascii="宋体" w:eastAsia="宋体" w:hAnsi="宋体" w:cs="宋体" w:hint="eastAsia"/>
                <w:sz w:val="24"/>
                <w:szCs w:val="24"/>
              </w:rPr>
              <w:t>面向影楼：美工、设计师、摄影助理、摄影师</w:t>
            </w:r>
          </w:p>
        </w:tc>
        <w:tc>
          <w:tcPr>
            <w:tcW w:w="2261" w:type="dxa"/>
            <w:vAlign w:val="center"/>
          </w:tcPr>
          <w:p w:rsidR="00EC1062" w:rsidRPr="00B2519D" w:rsidRDefault="00EC1062" w:rsidP="00490890">
            <w:pPr>
              <w:widowControl/>
              <w:spacing w:line="400" w:lineRule="exact"/>
              <w:jc w:val="center"/>
              <w:rPr>
                <w:rFonts w:ascii="宋体" w:eastAsia="宋体" w:hAnsi="宋体"/>
                <w:sz w:val="24"/>
                <w:szCs w:val="24"/>
              </w:rPr>
            </w:pPr>
            <w:r w:rsidRPr="00B2519D">
              <w:rPr>
                <w:rFonts w:ascii="宋体" w:eastAsia="宋体" w:hAnsi="宋体" w:cs="宋体" w:hint="eastAsia"/>
                <w:sz w:val="24"/>
                <w:szCs w:val="24"/>
              </w:rPr>
              <w:t>多媒体作品制作员</w:t>
            </w:r>
          </w:p>
        </w:tc>
      </w:tr>
    </w:tbl>
    <w:p w:rsidR="00EC1062" w:rsidRDefault="00EC1062" w:rsidP="00EC1062">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五、培养目标与培养规格</w:t>
      </w:r>
    </w:p>
    <w:p w:rsidR="00EC1062" w:rsidRPr="00490890" w:rsidRDefault="00EC1062" w:rsidP="00490890">
      <w:pPr>
        <w:spacing w:line="600" w:lineRule="exact"/>
        <w:ind w:firstLineChars="200" w:firstLine="31680"/>
        <w:rPr>
          <w:rFonts w:ascii="仿宋" w:eastAsia="仿宋" w:hAnsi="仿宋"/>
          <w:b/>
          <w:bCs/>
          <w:sz w:val="28"/>
          <w:szCs w:val="28"/>
        </w:rPr>
      </w:pPr>
      <w:r w:rsidRPr="002C5F31">
        <w:rPr>
          <w:rFonts w:ascii="宋体" w:eastAsia="宋体" w:hAnsi="宋体" w:cs="宋体" w:hint="eastAsia"/>
          <w:b/>
          <w:bCs/>
          <w:sz w:val="28"/>
          <w:szCs w:val="28"/>
        </w:rPr>
        <w:t>（一）培养目标</w:t>
      </w:r>
    </w:p>
    <w:p w:rsidR="00EC1062" w:rsidRPr="00B2519D" w:rsidRDefault="00EC1062" w:rsidP="00490890">
      <w:pPr>
        <w:spacing w:line="520" w:lineRule="exact"/>
        <w:rPr>
          <w:rFonts w:ascii="宋体" w:eastAsia="宋体" w:hAnsi="宋体"/>
          <w:sz w:val="24"/>
          <w:szCs w:val="24"/>
        </w:rPr>
      </w:pPr>
      <w:r>
        <w:rPr>
          <w:rFonts w:ascii="宋体" w:eastAsia="宋体" w:hAnsi="宋体" w:cs="宋体"/>
          <w:sz w:val="24"/>
          <w:szCs w:val="24"/>
        </w:rPr>
        <w:t xml:space="preserve">    </w:t>
      </w:r>
      <w:r w:rsidRPr="00B2519D">
        <w:rPr>
          <w:rFonts w:ascii="宋体" w:eastAsia="宋体" w:hAnsi="宋体" w:cs="宋体" w:hint="eastAsia"/>
          <w:sz w:val="24"/>
          <w:szCs w:val="24"/>
        </w:rPr>
        <w:t>本专业培养与我国社会主义现代化建设相适应，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具有全面素质和综合职业能力，培养从事计算机图形图像处理、广告设计与制作、桌面排版、电子出版、网页美工、装饰装潢设计、数字影像处理等工作的高素质劳动者和技能型人才。</w:t>
      </w:r>
    </w:p>
    <w:p w:rsidR="00EC1062" w:rsidRPr="002C5F31" w:rsidRDefault="00EC1062" w:rsidP="00490890">
      <w:pPr>
        <w:spacing w:line="520" w:lineRule="exact"/>
        <w:rPr>
          <w:rFonts w:ascii="宋体" w:eastAsia="宋体" w:hAnsi="宋体"/>
          <w:b/>
          <w:bCs/>
          <w:sz w:val="28"/>
          <w:szCs w:val="28"/>
        </w:rPr>
      </w:pPr>
      <w:r>
        <w:rPr>
          <w:rFonts w:ascii="宋体" w:eastAsia="宋体" w:hAnsi="宋体" w:cs="宋体"/>
          <w:b/>
          <w:bCs/>
          <w:sz w:val="28"/>
          <w:szCs w:val="28"/>
        </w:rPr>
        <w:t xml:space="preserve">    </w:t>
      </w:r>
      <w:r w:rsidRPr="002C5F31">
        <w:rPr>
          <w:rFonts w:ascii="宋体" w:eastAsia="宋体" w:hAnsi="宋体" w:cs="宋体" w:hint="eastAsia"/>
          <w:b/>
          <w:bCs/>
          <w:sz w:val="28"/>
          <w:szCs w:val="28"/>
        </w:rPr>
        <w:t>（二）培养规格</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sidRPr="00A40B83">
        <w:rPr>
          <w:rFonts w:ascii="宋体" w:eastAsia="宋体" w:hAnsi="宋体" w:cs="宋体" w:hint="eastAsia"/>
          <w:b/>
          <w:bCs/>
          <w:sz w:val="24"/>
          <w:szCs w:val="24"/>
        </w:rPr>
        <w:t>、基本素质</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）具有良好的职业道德，能自觉遵守行业法规、规范和企业规章制度。</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）具有良好的人际交往、团队协作能力和客户服务意识。</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3</w:t>
      </w:r>
      <w:r w:rsidRPr="00B2519D">
        <w:rPr>
          <w:rFonts w:ascii="宋体" w:eastAsia="宋体" w:hAnsi="宋体" w:cs="宋体" w:hint="eastAsia"/>
          <w:sz w:val="24"/>
          <w:szCs w:val="24"/>
        </w:rPr>
        <w:t>）具有信息安全、知识产权保护和质量规范意识。</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4</w:t>
      </w:r>
      <w:r w:rsidRPr="00B2519D">
        <w:rPr>
          <w:rFonts w:ascii="宋体" w:eastAsia="宋体" w:hAnsi="宋体" w:cs="宋体" w:hint="eastAsia"/>
          <w:sz w:val="24"/>
          <w:szCs w:val="24"/>
        </w:rPr>
        <w:t>）具有获取前沿技术信息、学习新知识的能力。</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5</w:t>
      </w:r>
      <w:r w:rsidRPr="00B2519D">
        <w:rPr>
          <w:rFonts w:ascii="宋体" w:eastAsia="宋体" w:hAnsi="宋体" w:cs="宋体" w:hint="eastAsia"/>
          <w:sz w:val="24"/>
          <w:szCs w:val="24"/>
        </w:rPr>
        <w:t>）具有一定的美学艺术修养。</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6</w:t>
      </w:r>
      <w:r w:rsidRPr="00B2519D">
        <w:rPr>
          <w:rFonts w:ascii="宋体" w:eastAsia="宋体" w:hAnsi="宋体" w:cs="宋体" w:hint="eastAsia"/>
          <w:sz w:val="24"/>
          <w:szCs w:val="24"/>
        </w:rPr>
        <w:t>）具有熟练的信息技术应用能力。</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、专业技能与知识</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）专业（技能）方向</w:t>
      </w:r>
      <w:r w:rsidRPr="00B2519D">
        <w:rPr>
          <w:rFonts w:ascii="宋体" w:eastAsia="宋体" w:hAnsi="宋体" w:cs="宋体"/>
          <w:sz w:val="24"/>
          <w:szCs w:val="24"/>
        </w:rPr>
        <w:t>——</w:t>
      </w:r>
      <w:r w:rsidRPr="00B2519D">
        <w:rPr>
          <w:rFonts w:ascii="宋体" w:eastAsia="宋体" w:hAnsi="宋体" w:cs="宋体" w:hint="eastAsia"/>
          <w:sz w:val="24"/>
          <w:szCs w:val="24"/>
        </w:rPr>
        <w:t>平面广告设计与制作</w:t>
      </w: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sz w:val="24"/>
          <w:szCs w:val="24"/>
        </w:rPr>
        <w:t>①</w:t>
      </w:r>
      <w:r w:rsidRPr="00B2519D">
        <w:rPr>
          <w:rFonts w:ascii="宋体" w:eastAsia="宋体" w:hAnsi="宋体" w:cs="宋体" w:hint="eastAsia"/>
          <w:sz w:val="24"/>
          <w:szCs w:val="24"/>
        </w:rPr>
        <w:t>具有较高的审美素养、较强的视觉感受和视觉表现能力。</w:t>
      </w: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sz w:val="24"/>
          <w:szCs w:val="24"/>
        </w:rPr>
        <w:t>②</w:t>
      </w:r>
      <w:r w:rsidRPr="00B2519D">
        <w:rPr>
          <w:rFonts w:ascii="宋体" w:eastAsia="宋体" w:hAnsi="宋体" w:cs="宋体" w:hint="eastAsia"/>
          <w:sz w:val="24"/>
          <w:szCs w:val="24"/>
        </w:rPr>
        <w:t>熟悉广告设计原理、规范、广告类型，掌握广告创意方法和实现途径。</w:t>
      </w: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sz w:val="24"/>
          <w:szCs w:val="24"/>
        </w:rPr>
        <w:t>③</w:t>
      </w:r>
      <w:r w:rsidRPr="00B2519D">
        <w:rPr>
          <w:rFonts w:ascii="宋体" w:eastAsia="宋体" w:hAnsi="宋体" w:cs="宋体" w:hint="eastAsia"/>
          <w:sz w:val="24"/>
          <w:szCs w:val="24"/>
        </w:rPr>
        <w:t>掌握海报、画册、报纸、杂志、图书等排版的综合技能。</w:t>
      </w: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sz w:val="24"/>
          <w:szCs w:val="24"/>
        </w:rPr>
        <w:t>④</w:t>
      </w:r>
      <w:r w:rsidRPr="00B2519D">
        <w:rPr>
          <w:rFonts w:ascii="宋体" w:eastAsia="宋体" w:hAnsi="宋体" w:cs="宋体" w:hint="eastAsia"/>
          <w:sz w:val="24"/>
          <w:szCs w:val="24"/>
        </w:rPr>
        <w:t>掌握视觉形象设计中所涉及的创意设计、结构版式、配色、图形图像、动画设计、数码摄影等技能，能完成项目网站的美工设计和素材制作。</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）专业（拓展）方向</w:t>
      </w:r>
      <w:r w:rsidRPr="00B2519D">
        <w:rPr>
          <w:rFonts w:ascii="宋体" w:eastAsia="宋体" w:hAnsi="宋体" w:cs="宋体"/>
          <w:sz w:val="24"/>
          <w:szCs w:val="24"/>
        </w:rPr>
        <w:t>——</w:t>
      </w:r>
      <w:r w:rsidRPr="00B2519D">
        <w:rPr>
          <w:rFonts w:ascii="宋体" w:eastAsia="宋体" w:hAnsi="宋体" w:cs="宋体" w:hint="eastAsia"/>
          <w:sz w:val="24"/>
          <w:szCs w:val="24"/>
        </w:rPr>
        <w:t>数字成像及后期处理技术</w:t>
      </w: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sz w:val="24"/>
          <w:szCs w:val="24"/>
        </w:rPr>
        <w:t>①</w:t>
      </w:r>
      <w:r w:rsidRPr="00B2519D">
        <w:rPr>
          <w:rFonts w:ascii="宋体" w:eastAsia="宋体" w:hAnsi="宋体" w:cs="宋体" w:hint="eastAsia"/>
          <w:sz w:val="24"/>
          <w:szCs w:val="24"/>
        </w:rPr>
        <w:t>具有数码照片调整、修饰、创意等效果的处理能力。</w:t>
      </w: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sz w:val="24"/>
          <w:szCs w:val="24"/>
        </w:rPr>
        <w:t>②</w:t>
      </w:r>
      <w:r w:rsidRPr="00B2519D">
        <w:rPr>
          <w:rFonts w:ascii="宋体" w:eastAsia="宋体" w:hAnsi="宋体" w:cs="宋体" w:hint="eastAsia"/>
          <w:sz w:val="24"/>
          <w:szCs w:val="24"/>
        </w:rPr>
        <w:t>掌握照相机、摄像机、影像编辑和播放等数字影像设备的使用基础技能。</w:t>
      </w: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sz w:val="24"/>
          <w:szCs w:val="24"/>
        </w:rPr>
        <w:t>③</w:t>
      </w:r>
      <w:r w:rsidRPr="00B2519D">
        <w:rPr>
          <w:rFonts w:ascii="宋体" w:eastAsia="宋体" w:hAnsi="宋体" w:cs="宋体" w:hint="eastAsia"/>
          <w:sz w:val="24"/>
          <w:szCs w:val="24"/>
        </w:rPr>
        <w:t>了解数字影像相关行业规范和要求，能完成数字影像产品的设计与制作，掌握数字影像行业的综合技能。</w:t>
      </w: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sz w:val="24"/>
          <w:szCs w:val="24"/>
        </w:rPr>
        <w:t>④</w:t>
      </w:r>
      <w:r w:rsidRPr="00B2519D">
        <w:rPr>
          <w:rFonts w:ascii="宋体" w:eastAsia="宋体" w:hAnsi="宋体" w:cs="宋体" w:hint="eastAsia"/>
          <w:sz w:val="24"/>
          <w:szCs w:val="24"/>
        </w:rPr>
        <w:t>具备较高的审美素养，较强的视觉感受和表现能力。</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3</w:t>
      </w:r>
      <w:r w:rsidRPr="00A40B83">
        <w:rPr>
          <w:rFonts w:ascii="宋体" w:eastAsia="宋体" w:hAnsi="宋体" w:cs="宋体" w:hint="eastAsia"/>
          <w:b/>
          <w:bCs/>
          <w:sz w:val="24"/>
          <w:szCs w:val="24"/>
        </w:rPr>
        <w:t>、职业资格证书</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w:t>
      </w:r>
      <w:r w:rsidRPr="00B2519D">
        <w:rPr>
          <w:rFonts w:ascii="宋体" w:eastAsia="宋体" w:hAnsi="宋体" w:cs="宋体"/>
          <w:sz w:val="24"/>
          <w:szCs w:val="24"/>
        </w:rPr>
        <w:t xml:space="preserve"> </w:t>
      </w:r>
      <w:r w:rsidRPr="00B2519D">
        <w:rPr>
          <w:rFonts w:ascii="宋体" w:eastAsia="宋体" w:hAnsi="宋体" w:cs="宋体" w:hint="eastAsia"/>
          <w:sz w:val="24"/>
          <w:szCs w:val="24"/>
        </w:rPr>
        <w:t>国家职业资格鉴定：广告设计人员、印前制作员</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w:t>
      </w:r>
      <w:r w:rsidRPr="00B2519D">
        <w:rPr>
          <w:rFonts w:ascii="宋体" w:eastAsia="宋体" w:hAnsi="宋体" w:cs="宋体"/>
          <w:sz w:val="24"/>
          <w:szCs w:val="24"/>
        </w:rPr>
        <w:t xml:space="preserve"> </w:t>
      </w:r>
      <w:r w:rsidRPr="00B2519D">
        <w:rPr>
          <w:rFonts w:ascii="宋体" w:eastAsia="宋体" w:hAnsi="宋体" w:cs="宋体" w:hint="eastAsia"/>
          <w:sz w:val="24"/>
          <w:szCs w:val="24"/>
        </w:rPr>
        <w:t>国家职业资格鉴定：多媒体作品制作员</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4</w:t>
      </w:r>
      <w:r w:rsidRPr="00A40B83">
        <w:rPr>
          <w:rFonts w:ascii="宋体" w:eastAsia="宋体" w:hAnsi="宋体" w:cs="宋体" w:hint="eastAsia"/>
          <w:b/>
          <w:bCs/>
          <w:sz w:val="24"/>
          <w:szCs w:val="24"/>
        </w:rPr>
        <w:t>、职业能力</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0"/>
        <w:gridCol w:w="2342"/>
        <w:gridCol w:w="4650"/>
      </w:tblGrid>
      <w:tr w:rsidR="00EC1062" w:rsidRPr="00B2519D">
        <w:trPr>
          <w:trHeight w:val="306"/>
          <w:jc w:val="center"/>
        </w:trPr>
        <w:tc>
          <w:tcPr>
            <w:tcW w:w="1530" w:type="dxa"/>
            <w:shd w:val="clear" w:color="auto" w:fill="D9D9D9"/>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工作岗位</w:t>
            </w:r>
          </w:p>
        </w:tc>
        <w:tc>
          <w:tcPr>
            <w:tcW w:w="2342" w:type="dxa"/>
            <w:shd w:val="clear" w:color="auto" w:fill="D9D9D9"/>
            <w:vAlign w:val="center"/>
          </w:tcPr>
          <w:p w:rsidR="00EC1062" w:rsidRPr="00B2519D" w:rsidRDefault="00EC1062" w:rsidP="00217D7D">
            <w:pPr>
              <w:spacing w:line="400" w:lineRule="exact"/>
              <w:rPr>
                <w:rFonts w:ascii="宋体" w:eastAsia="宋体" w:hAnsi="宋体"/>
                <w:sz w:val="24"/>
                <w:szCs w:val="24"/>
              </w:rPr>
            </w:pPr>
            <w:r>
              <w:rPr>
                <w:rFonts w:ascii="宋体" w:eastAsia="宋体" w:hAnsi="宋体" w:cs="宋体"/>
                <w:sz w:val="24"/>
                <w:szCs w:val="24"/>
              </w:rPr>
              <w:t xml:space="preserve">    </w:t>
            </w:r>
            <w:r w:rsidRPr="00B2519D">
              <w:rPr>
                <w:rFonts w:ascii="宋体" w:eastAsia="宋体" w:hAnsi="宋体" w:cs="宋体" w:hint="eastAsia"/>
                <w:sz w:val="24"/>
                <w:szCs w:val="24"/>
              </w:rPr>
              <w:t>主要任务</w:t>
            </w:r>
          </w:p>
        </w:tc>
        <w:tc>
          <w:tcPr>
            <w:tcW w:w="4650" w:type="dxa"/>
            <w:shd w:val="clear" w:color="auto" w:fill="D9D9D9"/>
            <w:vAlign w:val="center"/>
          </w:tcPr>
          <w:p w:rsidR="00EC1062" w:rsidRPr="00B2519D" w:rsidRDefault="00EC1062" w:rsidP="00217D7D">
            <w:pPr>
              <w:spacing w:line="400" w:lineRule="exact"/>
              <w:rPr>
                <w:rFonts w:ascii="宋体" w:eastAsia="宋体" w:hAnsi="宋体"/>
                <w:sz w:val="24"/>
                <w:szCs w:val="24"/>
              </w:rPr>
            </w:pPr>
            <w:r>
              <w:rPr>
                <w:rFonts w:ascii="宋体" w:eastAsia="宋体" w:hAnsi="宋体" w:cs="宋体"/>
                <w:sz w:val="24"/>
                <w:szCs w:val="24"/>
              </w:rPr>
              <w:t xml:space="preserve">           </w:t>
            </w:r>
            <w:r w:rsidRPr="00B2519D">
              <w:rPr>
                <w:rFonts w:ascii="宋体" w:eastAsia="宋体" w:hAnsi="宋体" w:cs="宋体" w:hint="eastAsia"/>
                <w:sz w:val="24"/>
                <w:szCs w:val="24"/>
              </w:rPr>
              <w:t>需具备的主要能力</w:t>
            </w:r>
          </w:p>
        </w:tc>
      </w:tr>
      <w:tr w:rsidR="00EC1062" w:rsidRPr="00B2519D">
        <w:trPr>
          <w:trHeight w:val="916"/>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平面设计</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负责公司</w:t>
            </w:r>
            <w:r w:rsidRPr="00B2519D">
              <w:rPr>
                <w:rFonts w:ascii="宋体" w:eastAsia="宋体" w:hAnsi="宋体" w:cs="宋体"/>
                <w:sz w:val="24"/>
                <w:szCs w:val="24"/>
              </w:rPr>
              <w:t>VI</w:t>
            </w:r>
            <w:r w:rsidRPr="00B2519D">
              <w:rPr>
                <w:rFonts w:ascii="宋体" w:eastAsia="宋体" w:hAnsi="宋体" w:cs="宋体" w:hint="eastAsia"/>
                <w:sz w:val="24"/>
                <w:szCs w:val="24"/>
              </w:rPr>
              <w:t>、广告宣传、业务包装所需的平面创意设计</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具有良好的手工绘画功底；熟悉</w:t>
            </w:r>
            <w:r w:rsidRPr="00B2519D">
              <w:rPr>
                <w:rFonts w:ascii="宋体" w:eastAsia="宋体" w:hAnsi="宋体" w:cs="宋体"/>
                <w:sz w:val="24"/>
                <w:szCs w:val="24"/>
              </w:rPr>
              <w:t>VIS</w:t>
            </w:r>
            <w:r w:rsidRPr="00B2519D">
              <w:rPr>
                <w:rFonts w:ascii="宋体" w:eastAsia="宋体" w:hAnsi="宋体" w:cs="宋体" w:hint="eastAsia"/>
                <w:sz w:val="24"/>
                <w:szCs w:val="24"/>
              </w:rPr>
              <w:t>设计和管理；熟悉相关排版、印务知识；熟练使用</w:t>
            </w:r>
            <w:r w:rsidRPr="00B2519D">
              <w:rPr>
                <w:rFonts w:ascii="宋体" w:eastAsia="宋体" w:hAnsi="宋体" w:cs="宋体"/>
                <w:sz w:val="24"/>
                <w:szCs w:val="24"/>
              </w:rPr>
              <w:t>PowerPoint, Photoshop, CorelDRAW</w:t>
            </w:r>
            <w:r w:rsidRPr="00B2519D">
              <w:rPr>
                <w:rFonts w:ascii="宋体" w:eastAsia="宋体" w:hAnsi="宋体" w:cs="宋体" w:hint="eastAsia"/>
                <w:sz w:val="24"/>
                <w:szCs w:val="24"/>
              </w:rPr>
              <w:t>、</w:t>
            </w:r>
            <w:r w:rsidRPr="00B2519D">
              <w:rPr>
                <w:rFonts w:ascii="宋体" w:eastAsia="宋体" w:hAnsi="宋体" w:cs="宋体"/>
                <w:sz w:val="24"/>
                <w:szCs w:val="24"/>
              </w:rPr>
              <w:t>AI</w:t>
            </w:r>
            <w:r w:rsidRPr="00B2519D">
              <w:rPr>
                <w:rFonts w:ascii="宋体" w:eastAsia="宋体" w:hAnsi="宋体" w:cs="宋体" w:hint="eastAsia"/>
                <w:sz w:val="24"/>
                <w:szCs w:val="24"/>
              </w:rPr>
              <w:t>等平面设计软件。</w:t>
            </w:r>
          </w:p>
        </w:tc>
      </w:tr>
      <w:tr w:rsidR="00EC1062" w:rsidRPr="00B2519D">
        <w:trPr>
          <w:trHeight w:val="916"/>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修图</w:t>
            </w:r>
            <w:r w:rsidRPr="00B2519D">
              <w:rPr>
                <w:rFonts w:ascii="宋体" w:eastAsia="宋体" w:hAnsi="宋体" w:cs="宋体"/>
                <w:sz w:val="24"/>
                <w:szCs w:val="24"/>
              </w:rPr>
              <w:t>/PS</w:t>
            </w:r>
            <w:r w:rsidRPr="00B2519D">
              <w:rPr>
                <w:rFonts w:ascii="宋体" w:eastAsia="宋体" w:hAnsi="宋体" w:cs="宋体" w:hint="eastAsia"/>
                <w:sz w:val="24"/>
                <w:szCs w:val="24"/>
              </w:rPr>
              <w:t>图片处理</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负责图片原片的</w:t>
            </w:r>
            <w:r w:rsidRPr="00B2519D">
              <w:rPr>
                <w:rFonts w:ascii="宋体" w:eastAsia="宋体" w:hAnsi="宋体" w:cs="宋体"/>
                <w:sz w:val="24"/>
                <w:szCs w:val="24"/>
              </w:rPr>
              <w:t>PS</w:t>
            </w:r>
            <w:r w:rsidRPr="00B2519D">
              <w:rPr>
                <w:rFonts w:ascii="宋体" w:eastAsia="宋体" w:hAnsi="宋体" w:cs="宋体" w:hint="eastAsia"/>
                <w:sz w:val="24"/>
                <w:szCs w:val="24"/>
              </w:rPr>
              <w:t>处理，包括图片调色，明暗度、对比度等的调整等</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良好的美术功底，很强的整体色彩把握能力；精通</w:t>
            </w:r>
            <w:r w:rsidRPr="00B2519D">
              <w:rPr>
                <w:rFonts w:ascii="宋体" w:eastAsia="宋体" w:hAnsi="宋体" w:cs="宋体"/>
                <w:sz w:val="24"/>
                <w:szCs w:val="24"/>
              </w:rPr>
              <w:t xml:space="preserve"> Photoshop </w:t>
            </w:r>
            <w:r w:rsidRPr="00B2519D">
              <w:rPr>
                <w:rFonts w:ascii="宋体" w:eastAsia="宋体" w:hAnsi="宋体" w:cs="宋体" w:hint="eastAsia"/>
                <w:sz w:val="24"/>
                <w:szCs w:val="24"/>
              </w:rPr>
              <w:t>熟练掌握数码照片修片调色及美化技巧。</w:t>
            </w:r>
          </w:p>
        </w:tc>
      </w:tr>
      <w:tr w:rsidR="00EC1062" w:rsidRPr="00B2519D">
        <w:trPr>
          <w:trHeight w:val="306"/>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美工</w:t>
            </w:r>
            <w:r w:rsidRPr="00B2519D">
              <w:rPr>
                <w:rFonts w:ascii="宋体" w:eastAsia="宋体" w:hAnsi="宋体" w:cs="宋体"/>
                <w:sz w:val="24"/>
                <w:szCs w:val="24"/>
              </w:rPr>
              <w:t>/</w:t>
            </w:r>
            <w:r w:rsidRPr="00B2519D">
              <w:rPr>
                <w:rFonts w:ascii="宋体" w:eastAsia="宋体" w:hAnsi="宋体" w:cs="宋体" w:hint="eastAsia"/>
                <w:sz w:val="24"/>
                <w:szCs w:val="24"/>
              </w:rPr>
              <w:t>美编</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设计及制作广告牌、横幅、报刊广告、各种对外宣传品的产品包装、及广告主题创意和基本摄影等</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优秀的设计能力，较好的创意和较强的视觉效果表现力；精通设计工具</w:t>
            </w:r>
            <w:r w:rsidRPr="00B2519D">
              <w:rPr>
                <w:rFonts w:ascii="宋体" w:eastAsia="宋体" w:hAnsi="宋体" w:cs="宋体"/>
                <w:sz w:val="24"/>
                <w:szCs w:val="24"/>
              </w:rPr>
              <w:t>Photoshop</w:t>
            </w:r>
            <w:r w:rsidRPr="00B2519D">
              <w:rPr>
                <w:rFonts w:ascii="宋体" w:eastAsia="宋体" w:hAnsi="宋体" w:cs="宋体" w:hint="eastAsia"/>
                <w:sz w:val="24"/>
                <w:szCs w:val="24"/>
              </w:rPr>
              <w:t>，根据需求设计平面广告及动态广告。</w:t>
            </w:r>
          </w:p>
        </w:tc>
      </w:tr>
      <w:tr w:rsidR="00EC1062" w:rsidRPr="00B2519D">
        <w:trPr>
          <w:trHeight w:val="306"/>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网页设计</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负责公司网站美术设计、站内广告设计（</w:t>
            </w:r>
            <w:r w:rsidRPr="00B2519D">
              <w:rPr>
                <w:rFonts w:ascii="宋体" w:eastAsia="宋体" w:hAnsi="宋体" w:cs="宋体"/>
                <w:sz w:val="24"/>
                <w:szCs w:val="24"/>
              </w:rPr>
              <w:t>flash</w:t>
            </w:r>
            <w:r w:rsidRPr="00B2519D">
              <w:rPr>
                <w:rFonts w:ascii="宋体" w:eastAsia="宋体" w:hAnsi="宋体" w:cs="宋体" w:hint="eastAsia"/>
                <w:sz w:val="24"/>
                <w:szCs w:val="24"/>
              </w:rPr>
              <w:t>、</w:t>
            </w:r>
            <w:r w:rsidRPr="00B2519D">
              <w:rPr>
                <w:rFonts w:ascii="宋体" w:eastAsia="宋体" w:hAnsi="宋体" w:cs="宋体"/>
                <w:sz w:val="24"/>
                <w:szCs w:val="24"/>
              </w:rPr>
              <w:t>html</w:t>
            </w:r>
            <w:r w:rsidRPr="00B2519D">
              <w:rPr>
                <w:rFonts w:ascii="宋体" w:eastAsia="宋体" w:hAnsi="宋体" w:cs="宋体" w:hint="eastAsia"/>
                <w:sz w:val="24"/>
                <w:szCs w:val="24"/>
              </w:rPr>
              <w:t>、</w:t>
            </w:r>
            <w:r w:rsidRPr="00B2519D">
              <w:rPr>
                <w:rFonts w:ascii="宋体" w:eastAsia="宋体" w:hAnsi="宋体" w:cs="宋体"/>
                <w:sz w:val="24"/>
                <w:szCs w:val="24"/>
              </w:rPr>
              <w:t>css</w:t>
            </w:r>
            <w:r w:rsidRPr="00B2519D">
              <w:rPr>
                <w:rFonts w:ascii="宋体" w:eastAsia="宋体" w:hAnsi="宋体" w:cs="宋体" w:hint="eastAsia"/>
                <w:sz w:val="24"/>
                <w:szCs w:val="24"/>
              </w:rPr>
              <w:t>等）</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熟悉</w:t>
            </w:r>
            <w:r w:rsidRPr="00B2519D">
              <w:rPr>
                <w:rFonts w:ascii="宋体" w:eastAsia="宋体" w:hAnsi="宋体" w:cs="宋体"/>
                <w:sz w:val="24"/>
                <w:szCs w:val="24"/>
              </w:rPr>
              <w:t>Photoshop</w:t>
            </w:r>
            <w:r w:rsidRPr="00B2519D">
              <w:rPr>
                <w:rFonts w:ascii="宋体" w:eastAsia="宋体" w:hAnsi="宋体" w:cs="宋体" w:hint="eastAsia"/>
                <w:sz w:val="24"/>
                <w:szCs w:val="24"/>
              </w:rPr>
              <w:t>、</w:t>
            </w:r>
            <w:r w:rsidRPr="00B2519D">
              <w:rPr>
                <w:rFonts w:ascii="宋体" w:eastAsia="宋体" w:hAnsi="宋体" w:cs="宋体"/>
                <w:sz w:val="24"/>
                <w:szCs w:val="24"/>
              </w:rPr>
              <w:t>Dreamweaver</w:t>
            </w:r>
            <w:r w:rsidRPr="00B2519D">
              <w:rPr>
                <w:rFonts w:ascii="宋体" w:eastAsia="宋体" w:hAnsi="宋体" w:cs="宋体" w:hint="eastAsia"/>
                <w:sz w:val="24"/>
                <w:szCs w:val="24"/>
              </w:rPr>
              <w:t>、</w:t>
            </w:r>
            <w:r w:rsidRPr="00B2519D">
              <w:rPr>
                <w:rFonts w:ascii="宋体" w:eastAsia="宋体" w:hAnsi="宋体" w:cs="宋体"/>
                <w:sz w:val="24"/>
                <w:szCs w:val="24"/>
              </w:rPr>
              <w:t>Flash</w:t>
            </w:r>
            <w:r w:rsidRPr="00B2519D">
              <w:rPr>
                <w:rFonts w:ascii="宋体" w:eastAsia="宋体" w:hAnsi="宋体" w:cs="宋体" w:hint="eastAsia"/>
                <w:sz w:val="24"/>
                <w:szCs w:val="24"/>
              </w:rPr>
              <w:t>等网页设计工具；熟练使用</w:t>
            </w:r>
            <w:r w:rsidRPr="00B2519D">
              <w:rPr>
                <w:rFonts w:ascii="宋体" w:eastAsia="宋体" w:hAnsi="宋体" w:cs="宋体"/>
                <w:sz w:val="24"/>
                <w:szCs w:val="24"/>
              </w:rPr>
              <w:t>DIV+CSS</w:t>
            </w:r>
            <w:r w:rsidRPr="00B2519D">
              <w:rPr>
                <w:rFonts w:ascii="宋体" w:eastAsia="宋体" w:hAnsi="宋体" w:cs="宋体" w:hint="eastAsia"/>
                <w:sz w:val="24"/>
                <w:szCs w:val="24"/>
              </w:rPr>
              <w:t>布局、能编写兼容性强的</w:t>
            </w:r>
            <w:r w:rsidRPr="00B2519D">
              <w:rPr>
                <w:rFonts w:ascii="宋体" w:eastAsia="宋体" w:hAnsi="宋体" w:cs="宋体"/>
                <w:sz w:val="24"/>
                <w:szCs w:val="24"/>
              </w:rPr>
              <w:t xml:space="preserve"> CSS</w:t>
            </w:r>
            <w:r w:rsidRPr="00B2519D">
              <w:rPr>
                <w:rFonts w:ascii="宋体" w:eastAsia="宋体" w:hAnsi="宋体" w:cs="宋体" w:hint="eastAsia"/>
                <w:sz w:val="24"/>
                <w:szCs w:val="24"/>
              </w:rPr>
              <w:t>代码；熟悉网站结构和网站类美术设计制作流程。</w:t>
            </w:r>
          </w:p>
        </w:tc>
      </w:tr>
      <w:tr w:rsidR="00EC1062" w:rsidRPr="00B2519D">
        <w:trPr>
          <w:trHeight w:val="306"/>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图文设计</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负责图像处理、文字编辑及文案策划等工作</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电脑操作熟练</w:t>
            </w:r>
            <w:r w:rsidRPr="00B2519D">
              <w:rPr>
                <w:rFonts w:ascii="宋体" w:eastAsia="宋体" w:hAnsi="宋体" w:cs="宋体"/>
                <w:sz w:val="24"/>
                <w:szCs w:val="24"/>
              </w:rPr>
              <w:t>,</w:t>
            </w:r>
            <w:r w:rsidRPr="00B2519D">
              <w:rPr>
                <w:rFonts w:ascii="宋体" w:eastAsia="宋体" w:hAnsi="宋体" w:cs="宋体" w:hint="eastAsia"/>
                <w:sz w:val="24"/>
                <w:szCs w:val="24"/>
              </w:rPr>
              <w:t>动手能力强</w:t>
            </w:r>
            <w:r w:rsidRPr="00B2519D">
              <w:rPr>
                <w:rFonts w:ascii="宋体" w:eastAsia="宋体" w:hAnsi="宋体" w:cs="宋体"/>
                <w:sz w:val="24"/>
                <w:szCs w:val="24"/>
              </w:rPr>
              <w:t>,</w:t>
            </w:r>
            <w:r w:rsidRPr="00B2519D">
              <w:rPr>
                <w:rFonts w:ascii="宋体" w:eastAsia="宋体" w:hAnsi="宋体" w:cs="宋体" w:hint="eastAsia"/>
                <w:sz w:val="24"/>
                <w:szCs w:val="24"/>
              </w:rPr>
              <w:t>思维活跃</w:t>
            </w:r>
            <w:r w:rsidRPr="00B2519D">
              <w:rPr>
                <w:rFonts w:ascii="宋体" w:eastAsia="宋体" w:hAnsi="宋体" w:cs="宋体"/>
                <w:sz w:val="24"/>
                <w:szCs w:val="24"/>
              </w:rPr>
              <w:t>,</w:t>
            </w:r>
            <w:r w:rsidRPr="00B2519D">
              <w:rPr>
                <w:rFonts w:ascii="宋体" w:eastAsia="宋体" w:hAnsi="宋体" w:cs="宋体" w:hint="eastAsia"/>
                <w:sz w:val="24"/>
                <w:szCs w:val="24"/>
              </w:rPr>
              <w:t>有耐心。熟练应用</w:t>
            </w:r>
            <w:r w:rsidRPr="00B2519D">
              <w:rPr>
                <w:rFonts w:ascii="宋体" w:eastAsia="宋体" w:hAnsi="宋体" w:cs="宋体"/>
                <w:sz w:val="24"/>
                <w:szCs w:val="24"/>
              </w:rPr>
              <w:t xml:space="preserve"> Office,Photoshop, CAD</w:t>
            </w:r>
            <w:r w:rsidRPr="00B2519D">
              <w:rPr>
                <w:rFonts w:ascii="宋体" w:eastAsia="宋体" w:hAnsi="宋体" w:cs="宋体" w:hint="eastAsia"/>
                <w:sz w:val="24"/>
                <w:szCs w:val="24"/>
              </w:rPr>
              <w:t>，</w:t>
            </w:r>
            <w:r w:rsidRPr="00B2519D">
              <w:rPr>
                <w:rFonts w:ascii="宋体" w:eastAsia="宋体" w:hAnsi="宋体" w:cs="宋体"/>
                <w:sz w:val="24"/>
                <w:szCs w:val="24"/>
              </w:rPr>
              <w:t>Coreldraw</w:t>
            </w:r>
            <w:r w:rsidRPr="00B2519D">
              <w:rPr>
                <w:rFonts w:ascii="宋体" w:eastAsia="宋体" w:hAnsi="宋体" w:cs="宋体" w:hint="eastAsia"/>
                <w:sz w:val="24"/>
                <w:szCs w:val="24"/>
              </w:rPr>
              <w:t>等相关软件。</w:t>
            </w:r>
          </w:p>
        </w:tc>
      </w:tr>
      <w:tr w:rsidR="00EC1062" w:rsidRPr="00B2519D">
        <w:trPr>
          <w:trHeight w:val="306"/>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排版制作</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杂志、图册内文等的排版制作、修改至成品样本；协助美术编辑完成项目的扫描、修图、制作工作</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具有一定设计意识</w:t>
            </w:r>
            <w:r w:rsidRPr="00B2519D">
              <w:rPr>
                <w:rFonts w:ascii="宋体" w:eastAsia="宋体" w:hAnsi="宋体" w:cs="宋体"/>
                <w:sz w:val="24"/>
                <w:szCs w:val="24"/>
              </w:rPr>
              <w:t>,</w:t>
            </w:r>
            <w:r w:rsidRPr="00B2519D">
              <w:rPr>
                <w:rFonts w:ascii="宋体" w:eastAsia="宋体" w:hAnsi="宋体" w:cs="宋体" w:hint="eastAsia"/>
                <w:sz w:val="24"/>
                <w:szCs w:val="24"/>
              </w:rPr>
              <w:t>能充分理解设计师意图；熟知印刷流程及输出检查；熟练使用方正飞腾、</w:t>
            </w:r>
            <w:r w:rsidRPr="00B2519D">
              <w:rPr>
                <w:rFonts w:ascii="宋体" w:eastAsia="宋体" w:hAnsi="宋体" w:cs="宋体"/>
                <w:sz w:val="24"/>
                <w:szCs w:val="24"/>
              </w:rPr>
              <w:t>photoshop</w:t>
            </w:r>
            <w:r w:rsidRPr="00B2519D">
              <w:rPr>
                <w:rFonts w:ascii="宋体" w:eastAsia="宋体" w:hAnsi="宋体" w:cs="宋体" w:hint="eastAsia"/>
                <w:sz w:val="24"/>
                <w:szCs w:val="24"/>
              </w:rPr>
              <w:t>等相关专业排版制作软件。</w:t>
            </w:r>
          </w:p>
        </w:tc>
      </w:tr>
      <w:tr w:rsidR="00EC1062" w:rsidRPr="00B2519D">
        <w:trPr>
          <w:trHeight w:val="306"/>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包装设计</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对产品、工业制品进行设计、包装、印刷</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熟练使用</w:t>
            </w:r>
            <w:r w:rsidRPr="00B2519D">
              <w:rPr>
                <w:rFonts w:ascii="宋体" w:eastAsia="宋体" w:hAnsi="宋体" w:cs="宋体"/>
                <w:sz w:val="24"/>
                <w:szCs w:val="24"/>
              </w:rPr>
              <w:t>Photoshop</w:t>
            </w:r>
            <w:r w:rsidRPr="00B2519D">
              <w:rPr>
                <w:rFonts w:ascii="宋体" w:eastAsia="宋体" w:hAnsi="宋体" w:cs="宋体" w:hint="eastAsia"/>
                <w:sz w:val="24"/>
                <w:szCs w:val="24"/>
              </w:rPr>
              <w:t>、</w:t>
            </w:r>
            <w:r w:rsidRPr="00B2519D">
              <w:rPr>
                <w:rFonts w:ascii="宋体" w:eastAsia="宋体" w:hAnsi="宋体" w:cs="宋体"/>
                <w:sz w:val="24"/>
                <w:szCs w:val="24"/>
              </w:rPr>
              <w:t>Coreldraw</w:t>
            </w:r>
            <w:r w:rsidRPr="00B2519D">
              <w:rPr>
                <w:rFonts w:ascii="宋体" w:eastAsia="宋体" w:hAnsi="宋体" w:cs="宋体" w:hint="eastAsia"/>
                <w:sz w:val="24"/>
                <w:szCs w:val="24"/>
              </w:rPr>
              <w:t>、</w:t>
            </w:r>
            <w:r w:rsidRPr="00B2519D">
              <w:rPr>
                <w:rFonts w:ascii="宋体" w:eastAsia="宋体" w:hAnsi="宋体" w:cs="宋体"/>
                <w:sz w:val="24"/>
                <w:szCs w:val="24"/>
              </w:rPr>
              <w:t>AutoCAD</w:t>
            </w:r>
            <w:r w:rsidRPr="00B2519D">
              <w:rPr>
                <w:rFonts w:ascii="宋体" w:eastAsia="宋体" w:hAnsi="宋体" w:cs="宋体" w:hint="eastAsia"/>
                <w:sz w:val="24"/>
                <w:szCs w:val="24"/>
              </w:rPr>
              <w:t>等相关常用设计软件；对产品结构、材料和加工、印刷工艺有较全面的了解，有礼盒包装设计工作经验。</w:t>
            </w:r>
          </w:p>
        </w:tc>
      </w:tr>
      <w:tr w:rsidR="00EC1062" w:rsidRPr="00B2519D">
        <w:trPr>
          <w:trHeight w:val="952"/>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sz w:val="24"/>
                <w:szCs w:val="24"/>
              </w:rPr>
              <w:t>CAD</w:t>
            </w:r>
            <w:r w:rsidRPr="00B2519D">
              <w:rPr>
                <w:rFonts w:ascii="宋体" w:eastAsia="宋体" w:hAnsi="宋体" w:cs="宋体" w:hint="eastAsia"/>
                <w:sz w:val="24"/>
                <w:szCs w:val="24"/>
              </w:rPr>
              <w:t>设计</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完成平面、</w:t>
            </w:r>
            <w:r w:rsidRPr="00B2519D">
              <w:rPr>
                <w:rFonts w:ascii="宋体" w:eastAsia="宋体" w:hAnsi="宋体" w:cs="宋体"/>
                <w:sz w:val="24"/>
                <w:szCs w:val="24"/>
              </w:rPr>
              <w:t>POP</w:t>
            </w:r>
            <w:r w:rsidRPr="00B2519D">
              <w:rPr>
                <w:rFonts w:ascii="宋体" w:eastAsia="宋体" w:hAnsi="宋体" w:cs="宋体" w:hint="eastAsia"/>
                <w:sz w:val="24"/>
                <w:szCs w:val="24"/>
              </w:rPr>
              <w:t>等设计工作；负责装修施工设计工程图纸及店面宣传海报、装饰设计工作。</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掌握</w:t>
            </w:r>
            <w:r w:rsidRPr="00B2519D">
              <w:rPr>
                <w:rFonts w:ascii="宋体" w:eastAsia="宋体" w:hAnsi="宋体" w:cs="宋体"/>
                <w:sz w:val="24"/>
                <w:szCs w:val="24"/>
              </w:rPr>
              <w:t>CAD\PHOTOSHOP\AI\3DMAX</w:t>
            </w:r>
            <w:r w:rsidRPr="00B2519D">
              <w:rPr>
                <w:rFonts w:ascii="宋体" w:eastAsia="宋体" w:hAnsi="宋体" w:cs="宋体" w:hint="eastAsia"/>
                <w:sz w:val="24"/>
                <w:szCs w:val="24"/>
              </w:rPr>
              <w:t>等技术工具；</w:t>
            </w:r>
          </w:p>
        </w:tc>
      </w:tr>
      <w:tr w:rsidR="00EC1062" w:rsidRPr="00B2519D">
        <w:trPr>
          <w:trHeight w:val="686"/>
          <w:jc w:val="center"/>
        </w:trPr>
        <w:tc>
          <w:tcPr>
            <w:tcW w:w="153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摄影师</w:t>
            </w:r>
          </w:p>
        </w:tc>
        <w:tc>
          <w:tcPr>
            <w:tcW w:w="2342"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会议、聚会、婚纱照、证件照、新闻、广告等拍摄</w:t>
            </w:r>
          </w:p>
        </w:tc>
        <w:tc>
          <w:tcPr>
            <w:tcW w:w="4650" w:type="dxa"/>
            <w:vAlign w:val="center"/>
          </w:tcPr>
          <w:p w:rsidR="00EC1062" w:rsidRPr="00B2519D" w:rsidRDefault="00EC1062" w:rsidP="00217D7D">
            <w:pPr>
              <w:spacing w:line="400" w:lineRule="exact"/>
              <w:rPr>
                <w:rFonts w:ascii="宋体" w:eastAsia="宋体" w:hAnsi="宋体"/>
                <w:sz w:val="24"/>
                <w:szCs w:val="24"/>
              </w:rPr>
            </w:pPr>
            <w:r w:rsidRPr="00B2519D">
              <w:rPr>
                <w:rFonts w:ascii="宋体" w:eastAsia="宋体" w:hAnsi="宋体" w:cs="宋体" w:hint="eastAsia"/>
                <w:sz w:val="24"/>
                <w:szCs w:val="24"/>
              </w:rPr>
              <w:t>有良好的美学基础、对画面的光影、色彩、立体空间感有较强理解和把握能力；精通使用</w:t>
            </w:r>
            <w:r w:rsidRPr="00B2519D">
              <w:rPr>
                <w:rFonts w:ascii="宋体" w:eastAsia="宋体" w:hAnsi="宋体" w:cs="宋体"/>
                <w:sz w:val="24"/>
                <w:szCs w:val="24"/>
              </w:rPr>
              <w:t>Photoshop</w:t>
            </w:r>
            <w:r w:rsidRPr="00B2519D">
              <w:rPr>
                <w:rFonts w:ascii="宋体" w:eastAsia="宋体" w:hAnsi="宋体" w:cs="宋体" w:hint="eastAsia"/>
                <w:sz w:val="24"/>
                <w:szCs w:val="24"/>
              </w:rPr>
              <w:t>软件。</w:t>
            </w:r>
          </w:p>
        </w:tc>
      </w:tr>
    </w:tbl>
    <w:p w:rsidR="00EC1062" w:rsidRPr="00143196" w:rsidRDefault="00EC1062" w:rsidP="00EC1062">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六、课程设置及要求</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主要包括公共基础课程和专业（技能）课程。</w:t>
      </w:r>
    </w:p>
    <w:p w:rsidR="00EC1062" w:rsidRPr="002C5F31" w:rsidRDefault="00EC1062" w:rsidP="00490890">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（一）公共基础课程</w:t>
      </w:r>
    </w:p>
    <w:p w:rsidR="00EC1062" w:rsidRPr="00A40B83" w:rsidRDefault="00EC1062" w:rsidP="00A40B83">
      <w:pPr>
        <w:spacing w:line="520" w:lineRule="exact"/>
        <w:ind w:firstLineChars="200" w:firstLine="31680"/>
        <w:rPr>
          <w:rFonts w:ascii="宋体" w:eastAsia="宋体" w:hAnsi="宋体" w:cs="宋体"/>
          <w:b/>
          <w:bCs/>
          <w:sz w:val="24"/>
          <w:szCs w:val="24"/>
        </w:rPr>
      </w:pPr>
      <w:r w:rsidRPr="00A40B83">
        <w:rPr>
          <w:rFonts w:ascii="宋体" w:eastAsia="宋体" w:hAnsi="宋体" w:cs="宋体"/>
          <w:b/>
          <w:bCs/>
          <w:sz w:val="24"/>
          <w:szCs w:val="24"/>
        </w:rPr>
        <w:t>1</w:t>
      </w:r>
      <w:r w:rsidRPr="00A40B83">
        <w:rPr>
          <w:rFonts w:ascii="宋体" w:eastAsia="宋体" w:hAnsi="宋体" w:cs="宋体" w:hint="eastAsia"/>
          <w:b/>
          <w:bCs/>
          <w:sz w:val="24"/>
          <w:szCs w:val="24"/>
        </w:rPr>
        <w:t>．职业生涯规划</w:t>
      </w:r>
      <w:r w:rsidRPr="00A40B83">
        <w:rPr>
          <w:rFonts w:ascii="宋体" w:eastAsia="宋体" w:hAnsi="宋体" w:cs="宋体"/>
          <w:b/>
          <w:bCs/>
          <w:sz w:val="24"/>
          <w:szCs w:val="24"/>
        </w:rPr>
        <w:t xml:space="preserve"> ( 36</w:t>
      </w:r>
      <w:r w:rsidRPr="00A40B83">
        <w:rPr>
          <w:rFonts w:ascii="宋体" w:eastAsia="宋体" w:hAnsi="宋体" w:cs="宋体" w:hint="eastAsia"/>
          <w:b/>
          <w:bCs/>
          <w:sz w:val="24"/>
          <w:szCs w:val="24"/>
        </w:rPr>
        <w:t>课时</w:t>
      </w:r>
      <w:r w:rsidRPr="00A40B83">
        <w:rPr>
          <w:rFonts w:ascii="宋体" w:eastAsia="宋体" w:hAnsi="宋体" w:cs="宋体"/>
          <w:b/>
          <w:bCs/>
          <w:sz w:val="24"/>
          <w:szCs w:val="24"/>
        </w:rPr>
        <w:t>)</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教学任务：引导学生树立正确的职业观念和职业理想，学会根据社会需要和自身特点进行职业生涯规划，并以此规范和调整自己的行为，为顺利就业、创业创造条件。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rsidR="00EC1062" w:rsidRPr="00A40B83" w:rsidRDefault="00EC1062" w:rsidP="00A40B83">
      <w:pPr>
        <w:spacing w:line="520" w:lineRule="exact"/>
        <w:ind w:firstLineChars="200" w:firstLine="31680"/>
        <w:rPr>
          <w:rFonts w:ascii="宋体" w:eastAsia="宋体" w:hAnsi="宋体" w:cs="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．职业道德与法律</w:t>
      </w:r>
      <w:r w:rsidRPr="00A40B83">
        <w:rPr>
          <w:rFonts w:ascii="宋体" w:eastAsia="宋体" w:hAnsi="宋体" w:cs="宋体"/>
          <w:b/>
          <w:bCs/>
          <w:sz w:val="24"/>
          <w:szCs w:val="24"/>
        </w:rPr>
        <w:t xml:space="preserve"> (36</w:t>
      </w:r>
      <w:r w:rsidRPr="00A40B83">
        <w:rPr>
          <w:rFonts w:ascii="宋体" w:eastAsia="宋体" w:hAnsi="宋体" w:cs="宋体" w:hint="eastAsia"/>
          <w:b/>
          <w:bCs/>
          <w:sz w:val="24"/>
          <w:szCs w:val="24"/>
        </w:rPr>
        <w:t>课时</w:t>
      </w:r>
      <w:r w:rsidRPr="00A40B83">
        <w:rPr>
          <w:rFonts w:ascii="宋体" w:eastAsia="宋体" w:hAnsi="宋体" w:cs="宋体"/>
          <w:b/>
          <w:bCs/>
          <w:sz w:val="24"/>
          <w:szCs w:val="24"/>
        </w:rPr>
        <w:t>)</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教学任务：提高学生的职业道德素质和法律素质，引导学生树立社会主义荣辱观，增强社会主义法治意识。</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目标：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rsidR="00EC1062" w:rsidRPr="00A40B83" w:rsidRDefault="00EC1062" w:rsidP="00A40B83">
      <w:pPr>
        <w:spacing w:line="520" w:lineRule="exact"/>
        <w:ind w:firstLineChars="200" w:firstLine="31680"/>
        <w:rPr>
          <w:rFonts w:ascii="宋体" w:eastAsia="宋体" w:hAnsi="宋体" w:cs="宋体"/>
          <w:b/>
          <w:bCs/>
          <w:sz w:val="24"/>
          <w:szCs w:val="24"/>
        </w:rPr>
      </w:pPr>
      <w:r w:rsidRPr="00A40B83">
        <w:rPr>
          <w:rFonts w:ascii="宋体" w:eastAsia="宋体" w:hAnsi="宋体" w:cs="宋体"/>
          <w:b/>
          <w:bCs/>
          <w:sz w:val="24"/>
          <w:szCs w:val="24"/>
        </w:rPr>
        <w:t>3</w:t>
      </w:r>
      <w:r w:rsidRPr="00A40B83">
        <w:rPr>
          <w:rFonts w:ascii="宋体" w:eastAsia="宋体" w:hAnsi="宋体" w:cs="宋体" w:hint="eastAsia"/>
          <w:b/>
          <w:bCs/>
          <w:sz w:val="24"/>
          <w:szCs w:val="24"/>
        </w:rPr>
        <w:t>．经济政治与社会</w:t>
      </w:r>
      <w:r w:rsidRPr="00A40B83">
        <w:rPr>
          <w:rFonts w:ascii="宋体" w:eastAsia="宋体" w:hAnsi="宋体" w:cs="宋体"/>
          <w:b/>
          <w:bCs/>
          <w:sz w:val="24"/>
          <w:szCs w:val="24"/>
        </w:rPr>
        <w:t xml:space="preserve"> (54</w:t>
      </w:r>
      <w:r w:rsidRPr="00A40B83">
        <w:rPr>
          <w:rFonts w:ascii="宋体" w:eastAsia="宋体" w:hAnsi="宋体" w:cs="宋体" w:hint="eastAsia"/>
          <w:b/>
          <w:bCs/>
          <w:sz w:val="24"/>
          <w:szCs w:val="24"/>
        </w:rPr>
        <w:t>课时</w:t>
      </w:r>
      <w:r w:rsidRPr="00A40B83">
        <w:rPr>
          <w:rFonts w:ascii="宋体" w:eastAsia="宋体" w:hAnsi="宋体" w:cs="宋体"/>
          <w:b/>
          <w:bCs/>
          <w:sz w:val="24"/>
          <w:szCs w:val="24"/>
        </w:rPr>
        <w:t>)</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教学任务：使学生认同我国的经济、政治制度，了解所处的文化和社会环境，树立中国特色社会主义共同理想，积极投身我国经济、政治、文化、社会建设。</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目标：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rsidR="00EC1062" w:rsidRPr="00A40B83" w:rsidRDefault="00EC1062" w:rsidP="00A40B83">
      <w:pPr>
        <w:spacing w:line="520" w:lineRule="exact"/>
        <w:ind w:firstLineChars="200" w:firstLine="31680"/>
        <w:rPr>
          <w:rFonts w:ascii="宋体" w:eastAsia="宋体" w:hAnsi="宋体" w:cs="宋体"/>
          <w:b/>
          <w:bCs/>
          <w:sz w:val="24"/>
          <w:szCs w:val="24"/>
        </w:rPr>
      </w:pPr>
      <w:r w:rsidRPr="00A40B83">
        <w:rPr>
          <w:rFonts w:ascii="宋体" w:eastAsia="宋体" w:hAnsi="宋体" w:cs="宋体"/>
          <w:b/>
          <w:bCs/>
          <w:sz w:val="24"/>
          <w:szCs w:val="24"/>
        </w:rPr>
        <w:t>4</w:t>
      </w:r>
      <w:r w:rsidRPr="00A40B83">
        <w:rPr>
          <w:rFonts w:ascii="宋体" w:eastAsia="宋体" w:hAnsi="宋体" w:cs="宋体" w:hint="eastAsia"/>
          <w:b/>
          <w:bCs/>
          <w:sz w:val="24"/>
          <w:szCs w:val="24"/>
        </w:rPr>
        <w:t>．哲学与人生</w:t>
      </w:r>
      <w:r w:rsidRPr="00A40B83">
        <w:rPr>
          <w:rFonts w:ascii="宋体" w:eastAsia="宋体" w:hAnsi="宋体" w:cs="宋体"/>
          <w:b/>
          <w:bCs/>
          <w:sz w:val="24"/>
          <w:szCs w:val="24"/>
        </w:rPr>
        <w:t xml:space="preserve"> (54</w:t>
      </w:r>
      <w:r w:rsidRPr="00A40B83">
        <w:rPr>
          <w:rFonts w:ascii="宋体" w:eastAsia="宋体" w:hAnsi="宋体" w:cs="宋体" w:hint="eastAsia"/>
          <w:b/>
          <w:bCs/>
          <w:sz w:val="24"/>
          <w:szCs w:val="24"/>
        </w:rPr>
        <w:t>课时</w:t>
      </w:r>
      <w:r w:rsidRPr="00A40B83">
        <w:rPr>
          <w:rFonts w:ascii="宋体" w:eastAsia="宋体" w:hAnsi="宋体" w:cs="宋体"/>
          <w:b/>
          <w:bCs/>
          <w:sz w:val="24"/>
          <w:szCs w:val="24"/>
        </w:rPr>
        <w:t>)</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教学任务：帮助学生学习运用辩证唯物主义和历史唯物主义的观点、方法，正确看待自然、社会的发展，正确认识和处理人生发展中的基本问题，树立和追求崇高理想，逐步形成正确的世界观、人生观和价值观。</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目标：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5</w:t>
      </w:r>
      <w:r w:rsidRPr="00A40B83">
        <w:rPr>
          <w:rFonts w:ascii="宋体" w:eastAsia="宋体" w:hAnsi="宋体" w:cs="宋体" w:hint="eastAsia"/>
          <w:b/>
          <w:bCs/>
          <w:sz w:val="24"/>
          <w:szCs w:val="24"/>
        </w:rPr>
        <w:t>．语文（</w:t>
      </w:r>
      <w:r w:rsidRPr="00A40B83">
        <w:rPr>
          <w:rFonts w:ascii="宋体" w:eastAsia="宋体" w:hAnsi="宋体" w:cs="宋体"/>
          <w:b/>
          <w:bCs/>
          <w:sz w:val="24"/>
          <w:szCs w:val="24"/>
        </w:rPr>
        <w:t>216</w:t>
      </w:r>
      <w:r w:rsidRPr="00A40B83">
        <w:rPr>
          <w:rFonts w:ascii="宋体" w:eastAsia="宋体" w:hAnsi="宋体" w:cs="宋体" w:hint="eastAsia"/>
          <w:b/>
          <w:bCs/>
          <w:sz w:val="24"/>
          <w:szCs w:val="24"/>
        </w:rPr>
        <w:t>课时）</w:t>
      </w:r>
    </w:p>
    <w:p w:rsidR="00EC1062" w:rsidRPr="00B2519D" w:rsidRDefault="00EC1062" w:rsidP="00A40B83">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培养目标：中等职业学校语文课程要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课程设置：</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）基础模块</w:t>
      </w:r>
    </w:p>
    <w:p w:rsidR="00EC1062" w:rsidRPr="00B2519D" w:rsidRDefault="00EC1062" w:rsidP="00490890">
      <w:pPr>
        <w:spacing w:line="520" w:lineRule="exact"/>
        <w:ind w:firstLineChars="200" w:firstLine="31680"/>
        <w:rPr>
          <w:rFonts w:ascii="宋体" w:eastAsia="宋体" w:hAnsi="宋体" w:cs="宋体"/>
          <w:sz w:val="24"/>
          <w:szCs w:val="24"/>
        </w:rPr>
      </w:pPr>
      <w:r w:rsidRPr="00B2519D">
        <w:rPr>
          <w:rFonts w:ascii="宋体" w:eastAsia="宋体" w:hAnsi="宋体" w:cs="宋体" w:hint="eastAsia"/>
          <w:sz w:val="24"/>
          <w:szCs w:val="24"/>
        </w:rPr>
        <w:t>学生在初中语文的基础上，能理解重要词语和句子在文章中的含义和作用，能概括括文章的内容要点、中心思想和写作特点；能阅读各种优秀作品，体会其丰富内涵，加深和拓宽对自然、社会、人生等问题的思考和认识；能了解散文、诗歌、小说、戏剧等文学样式的特点。激发学生学习古代文章的兴趣，增强热爱中华民族传统文化的思想感情，能运用现代工具筛选和提取有用的信息，以达到正确认读并书写</w:t>
      </w:r>
      <w:r w:rsidRPr="00B2519D">
        <w:rPr>
          <w:rFonts w:ascii="宋体" w:eastAsia="宋体" w:hAnsi="宋体" w:cs="宋体"/>
          <w:sz w:val="24"/>
          <w:szCs w:val="24"/>
        </w:rPr>
        <w:t>3500</w:t>
      </w:r>
      <w:r w:rsidRPr="00B2519D">
        <w:rPr>
          <w:rFonts w:ascii="宋体" w:eastAsia="宋体" w:hAnsi="宋体" w:cs="宋体" w:hint="eastAsia"/>
          <w:sz w:val="24"/>
          <w:szCs w:val="24"/>
        </w:rPr>
        <w:t>个常用汉字，养成说普通话的习惯，做到表达清楚说话得体，能进行简单的篇章写作。</w:t>
      </w:r>
      <w:r w:rsidRPr="00B2519D">
        <w:rPr>
          <w:rFonts w:ascii="宋体" w:eastAsia="宋体" w:hAnsi="宋体" w:cs="宋体"/>
          <w:sz w:val="24"/>
          <w:szCs w:val="24"/>
        </w:rPr>
        <w:t xml:space="preserve"> </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）专业模块</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在掌握语文基本知识的同时，能阅读与专业相关的各类文章，读懂主要内容；能阅读有关职业理想、行业发展、企业发展等方面的文章，培养健康的职业情感和良好的职业道德，在阅读中提高搜集相关职业信息的能力，从而了解社会、了解职业，培养职业意识。掌握接待、洽谈、咨询、协商等口语交际的方法和技能，做到态度真诚，表达准确，语言文明，仪态大方，符合职业岗位的要求；掌握常用且简单的应用文写作。</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6</w:t>
      </w:r>
      <w:r w:rsidRPr="00A40B83">
        <w:rPr>
          <w:rFonts w:ascii="宋体" w:eastAsia="宋体" w:hAnsi="宋体" w:cs="宋体" w:hint="eastAsia"/>
          <w:b/>
          <w:bCs/>
          <w:sz w:val="24"/>
          <w:szCs w:val="24"/>
        </w:rPr>
        <w:t>．数学（</w:t>
      </w:r>
      <w:r w:rsidRPr="00A40B83">
        <w:rPr>
          <w:rFonts w:ascii="宋体" w:eastAsia="宋体" w:hAnsi="宋体" w:cs="宋体"/>
          <w:b/>
          <w:bCs/>
          <w:sz w:val="24"/>
          <w:szCs w:val="24"/>
        </w:rPr>
        <w:t>162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cs="宋体"/>
          <w:sz w:val="24"/>
          <w:szCs w:val="24"/>
        </w:rPr>
      </w:pPr>
      <w:r w:rsidRPr="00B2519D">
        <w:rPr>
          <w:rFonts w:ascii="宋体" w:eastAsia="宋体" w:hAnsi="宋体" w:cs="宋体" w:hint="eastAsia"/>
          <w:sz w:val="24"/>
          <w:szCs w:val="24"/>
        </w:rPr>
        <w:t>培养目标：数学是研究空间形式和数量关系的科学，是科学和技术的基础，是人类文化的重要组成部分。数学教程是中等职业学校学生必修的一门公共基础课。旨在使学生掌握必要的数学基础知识，具备必需的相关技能和能力，为学习专业知识、掌握职业技能、继续学习和终身发展奠定基础。</w:t>
      </w:r>
      <w:r w:rsidRPr="00B2519D">
        <w:rPr>
          <w:rFonts w:ascii="宋体" w:eastAsia="宋体" w:hAnsi="宋体" w:cs="宋体"/>
          <w:sz w:val="24"/>
          <w:szCs w:val="24"/>
        </w:rPr>
        <w:t xml:space="preserve"> </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目标：中等职业学校数学课程要在九年义务教育的基础上，使学生进一步学习并掌握职业岗位和生活中所必要的基础知识。培养学生的计算技能、计算工具使用技能和数据处理技能，培养学生的观察能力、空间想象能力、分析与解决问题的能力和数学思维能力。引导学生逐步养成良好的学习习惯、实践意识、创新意识和实事求是的科学态度，提高学生就业能力与创业能力。</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课程设置：</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）基础模块</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基础模块是各专业学生必修的基础内容和应达到的基本要求，其中包括集合、不等式、函数、指数函数与对数函数、三角函数、数列、平面向量（矢量）、直线和圆的方程、立体几何、概率与统计初步。</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）职业模块</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职业模块是适应学生学习相关专业需要的限定选修内容，学校根据实际情况进行选择和安排教学，其中包括三角计算及其应用、坐标变换与参数方程、复数及其应用、逻辑代数初步、算法与程序框图、数据表格信息处理、编制计划的原理与方法、线性规划初步。</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7</w:t>
      </w:r>
      <w:r w:rsidRPr="00A40B83">
        <w:rPr>
          <w:rFonts w:ascii="宋体" w:eastAsia="宋体" w:hAnsi="宋体" w:cs="宋体" w:hint="eastAsia"/>
          <w:b/>
          <w:bCs/>
          <w:sz w:val="24"/>
          <w:szCs w:val="24"/>
        </w:rPr>
        <w:t>．英语（</w:t>
      </w:r>
      <w:r w:rsidRPr="00A40B83">
        <w:rPr>
          <w:rFonts w:ascii="宋体" w:eastAsia="宋体" w:hAnsi="宋体" w:cs="宋体"/>
          <w:b/>
          <w:bCs/>
          <w:sz w:val="24"/>
          <w:szCs w:val="24"/>
        </w:rPr>
        <w:t>162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培养目标：中等职业学校英语课程要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）基础模块</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基础模块的教学要求分为基本要求和较高要求两个层次，学校根据所在地区、学制、专业等实际情况选择教学要求的层次，并要积极创造条件，争取达到较高要求。</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基本要求：</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1"/>
      </w:r>
      <w:r w:rsidRPr="00B2519D">
        <w:rPr>
          <w:rFonts w:ascii="宋体" w:eastAsia="宋体" w:hAnsi="宋体" w:cs="宋体" w:hint="eastAsia"/>
          <w:sz w:val="24"/>
          <w:szCs w:val="24"/>
        </w:rPr>
        <w:t>听</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能根据简单课堂教学用语做出反应；</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能利用关键词捕捉简单信息（如姓名、电话号码、职业等）；</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能听懂日常生活中的简单会话和职业场景中的简单指令。</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2"/>
      </w:r>
      <w:r w:rsidRPr="00B2519D">
        <w:rPr>
          <w:rFonts w:ascii="宋体" w:eastAsia="宋体" w:hAnsi="宋体" w:cs="宋体" w:hint="eastAsia"/>
          <w:sz w:val="24"/>
          <w:szCs w:val="24"/>
        </w:rPr>
        <w:t>说</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能给出简单的要求和指令；</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能借助肢体语言进行日常会话；</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能简单描述个人和日常生活情况；</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能运用附件二“交际功能项目表”中不标</w:t>
      </w:r>
      <w:r w:rsidRPr="00B2519D">
        <w:rPr>
          <w:rFonts w:ascii="宋体" w:eastAsia="宋体" w:hAnsi="宋体" w:cs="宋体"/>
          <w:sz w:val="24"/>
          <w:szCs w:val="24"/>
        </w:rPr>
        <w:t>*</w:t>
      </w:r>
      <w:r w:rsidRPr="00B2519D">
        <w:rPr>
          <w:rFonts w:ascii="宋体" w:eastAsia="宋体" w:hAnsi="宋体" w:cs="宋体" w:hint="eastAsia"/>
          <w:sz w:val="24"/>
          <w:szCs w:val="24"/>
        </w:rPr>
        <w:t>号的功能进行简单交际。</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3"/>
      </w:r>
      <w:r w:rsidRPr="00B2519D">
        <w:rPr>
          <w:rFonts w:ascii="宋体" w:eastAsia="宋体" w:hAnsi="宋体" w:cs="宋体" w:hint="eastAsia"/>
          <w:sz w:val="24"/>
          <w:szCs w:val="24"/>
        </w:rPr>
        <w:t>读</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能抓住阅读材料的中心意思，找出细节信息；</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能读懂简单的应用文，如请柬、通知及表格等；</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能读懂附件三“话题项目表”范围内常见题材的简短阅读材料。</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4"/>
      </w:r>
      <w:r w:rsidRPr="00B2519D">
        <w:rPr>
          <w:rFonts w:ascii="宋体" w:eastAsia="宋体" w:hAnsi="宋体" w:cs="宋体" w:hint="eastAsia"/>
          <w:sz w:val="24"/>
          <w:szCs w:val="24"/>
        </w:rPr>
        <w:t>写</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能填写简单的表格（如：个人信息、问卷等）；</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能写简单的个人介绍；</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能用简单句描述事物、表达看法。</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5"/>
      </w:r>
      <w:r w:rsidRPr="00B2519D">
        <w:rPr>
          <w:rFonts w:ascii="宋体" w:eastAsia="宋体" w:hAnsi="宋体" w:cs="宋体" w:hint="eastAsia"/>
          <w:sz w:val="24"/>
          <w:szCs w:val="24"/>
        </w:rPr>
        <w:t>语音</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能朗读句子和短文，节奏、重音基本正确；</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能借助国际音标和拼读规则读新单词；</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能在交流中做到语音、语调基本达意。</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6"/>
      </w:r>
      <w:r w:rsidRPr="00B2519D">
        <w:rPr>
          <w:rFonts w:ascii="宋体" w:eastAsia="宋体" w:hAnsi="宋体" w:cs="宋体" w:hint="eastAsia"/>
          <w:sz w:val="24"/>
          <w:szCs w:val="24"/>
        </w:rPr>
        <w:t>词汇</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学习</w:t>
      </w:r>
      <w:r w:rsidRPr="00B2519D">
        <w:rPr>
          <w:rFonts w:ascii="宋体" w:eastAsia="宋体" w:hAnsi="宋体" w:cs="宋体"/>
          <w:sz w:val="24"/>
          <w:szCs w:val="24"/>
        </w:rPr>
        <w:t>1 700</w:t>
      </w:r>
      <w:r w:rsidRPr="00B2519D">
        <w:rPr>
          <w:rFonts w:ascii="宋体" w:eastAsia="宋体" w:hAnsi="宋体" w:cs="宋体" w:hint="eastAsia"/>
          <w:sz w:val="24"/>
          <w:szCs w:val="24"/>
        </w:rPr>
        <w:t>个左右单词（含九年义务教育阶段的词汇），同时学习</w:t>
      </w:r>
      <w:r w:rsidRPr="00B2519D">
        <w:rPr>
          <w:rFonts w:ascii="宋体" w:eastAsia="宋体" w:hAnsi="宋体" w:cs="宋体"/>
          <w:sz w:val="24"/>
          <w:szCs w:val="24"/>
        </w:rPr>
        <w:t>200</w:t>
      </w:r>
      <w:r w:rsidRPr="00B2519D">
        <w:rPr>
          <w:rFonts w:ascii="宋体" w:eastAsia="宋体" w:hAnsi="宋体" w:cs="宋体" w:hint="eastAsia"/>
          <w:sz w:val="24"/>
          <w:szCs w:val="24"/>
        </w:rPr>
        <w:t>个左右习惯用语和固定搭配。</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7"/>
      </w:r>
      <w:r w:rsidRPr="00B2519D">
        <w:rPr>
          <w:rFonts w:ascii="宋体" w:eastAsia="宋体" w:hAnsi="宋体" w:cs="宋体" w:hint="eastAsia"/>
          <w:sz w:val="24"/>
          <w:szCs w:val="24"/>
        </w:rPr>
        <w:t>语法</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能理解附件四“语法项目表”中不带</w:t>
      </w:r>
      <w:r w:rsidRPr="00B2519D">
        <w:rPr>
          <w:rFonts w:ascii="宋体" w:eastAsia="宋体" w:hAnsi="宋体" w:cs="宋体"/>
          <w:sz w:val="24"/>
          <w:szCs w:val="24"/>
        </w:rPr>
        <w:t>*</w:t>
      </w:r>
      <w:r w:rsidRPr="00B2519D">
        <w:rPr>
          <w:rFonts w:ascii="宋体" w:eastAsia="宋体" w:hAnsi="宋体" w:cs="宋体" w:hint="eastAsia"/>
          <w:sz w:val="24"/>
          <w:szCs w:val="24"/>
        </w:rPr>
        <w:t>号语法项目的形式和意义并使用。</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）职业模块</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职业模块的教学内容与要求可因不同行业对学生听、说、读、写等技能的不同需求而异。</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基本要求：</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1"/>
      </w:r>
      <w:r w:rsidRPr="00B2519D">
        <w:rPr>
          <w:rFonts w:ascii="宋体" w:eastAsia="宋体" w:hAnsi="宋体" w:cs="宋体" w:hint="eastAsia"/>
          <w:sz w:val="24"/>
          <w:szCs w:val="24"/>
        </w:rPr>
        <w:t>学习</w:t>
      </w:r>
      <w:r w:rsidRPr="00B2519D">
        <w:rPr>
          <w:rFonts w:ascii="宋体" w:eastAsia="宋体" w:hAnsi="宋体" w:cs="宋体"/>
          <w:sz w:val="24"/>
          <w:szCs w:val="24"/>
        </w:rPr>
        <w:t>300</w:t>
      </w:r>
      <w:r w:rsidRPr="00B2519D">
        <w:rPr>
          <w:rFonts w:ascii="宋体" w:eastAsia="宋体" w:hAnsi="宋体" w:cs="宋体" w:hint="eastAsia"/>
          <w:sz w:val="24"/>
          <w:szCs w:val="24"/>
        </w:rPr>
        <w:t>个左右行业通用的专业词汇及缩略语。</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2"/>
      </w:r>
      <w:r w:rsidRPr="00B2519D">
        <w:rPr>
          <w:rFonts w:ascii="宋体" w:eastAsia="宋体" w:hAnsi="宋体" w:cs="宋体" w:hint="eastAsia"/>
          <w:sz w:val="24"/>
          <w:szCs w:val="24"/>
        </w:rPr>
        <w:t>生产制造类专业的教学，可侧重提高学生的阅读能力。要求能借助词典等工具书读懂与专业相关的简单技术、业务资料，如：简单的产品说明、广告和操作说明等，并能通过网络查询相关信息。</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3"/>
      </w:r>
      <w:r w:rsidRPr="00B2519D">
        <w:rPr>
          <w:rFonts w:ascii="宋体" w:eastAsia="宋体" w:hAnsi="宋体" w:cs="宋体" w:hint="eastAsia"/>
          <w:sz w:val="24"/>
          <w:szCs w:val="24"/>
        </w:rPr>
        <w:t>服务类专业的教学，可侧重提高学生的听说能力。要求能用英语初步处理简单的常规业务。如：接待、处理业务电话、信函、电子邮件以及填写业务表格和相关票据等。</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4"/>
      </w:r>
      <w:r w:rsidRPr="00B2519D">
        <w:rPr>
          <w:rFonts w:ascii="宋体" w:eastAsia="宋体" w:hAnsi="宋体" w:cs="宋体" w:hint="eastAsia"/>
          <w:sz w:val="24"/>
          <w:szCs w:val="24"/>
        </w:rPr>
        <w:t>对英语要求较高的相关专业</w:t>
      </w:r>
      <w:r w:rsidRPr="00B2519D">
        <w:rPr>
          <w:rFonts w:ascii="宋体" w:eastAsia="宋体" w:hAnsi="宋体" w:cs="宋体"/>
          <w:sz w:val="24"/>
          <w:szCs w:val="24"/>
        </w:rPr>
        <w:t>,</w:t>
      </w:r>
      <w:r w:rsidRPr="00B2519D">
        <w:rPr>
          <w:rFonts w:ascii="宋体" w:eastAsia="宋体" w:hAnsi="宋体" w:cs="宋体" w:hint="eastAsia"/>
          <w:sz w:val="24"/>
          <w:szCs w:val="24"/>
        </w:rPr>
        <w:t>可根据专业实际，把职业模块整合为相关专业课，增加相应学时，进一步扩展职场常用英语的深度和广度，以满足职业需求。</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5"/>
      </w:r>
      <w:r w:rsidRPr="00B2519D">
        <w:rPr>
          <w:rFonts w:ascii="宋体" w:eastAsia="宋体" w:hAnsi="宋体" w:cs="宋体" w:hint="eastAsia"/>
          <w:sz w:val="24"/>
          <w:szCs w:val="24"/>
        </w:rPr>
        <w:t>其他专业类别的教学，可根据本行业的需求，制定相应的教学要求。</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8</w:t>
      </w:r>
      <w:r w:rsidRPr="00A40B83">
        <w:rPr>
          <w:rFonts w:ascii="宋体" w:eastAsia="宋体" w:hAnsi="宋体" w:cs="宋体" w:hint="eastAsia"/>
          <w:b/>
          <w:bCs/>
          <w:sz w:val="24"/>
          <w:szCs w:val="24"/>
        </w:rPr>
        <w:t>．信息技术（</w:t>
      </w:r>
      <w:r w:rsidRPr="00A40B83">
        <w:rPr>
          <w:rFonts w:ascii="宋体" w:eastAsia="宋体" w:hAnsi="宋体" w:cs="宋体"/>
          <w:b/>
          <w:bCs/>
          <w:sz w:val="24"/>
          <w:szCs w:val="24"/>
        </w:rPr>
        <w:t>108</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）课程性质与任务</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信息技术课程是中等职业学校学生必修的一门公共基础课。本课程的任务是：使学生掌握必备的信息技术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社会的合格公民。</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）课程教学目标</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1"/>
      </w:r>
      <w:r w:rsidRPr="00B2519D">
        <w:rPr>
          <w:rFonts w:ascii="宋体" w:eastAsia="宋体" w:hAnsi="宋体" w:cs="宋体" w:hint="eastAsia"/>
          <w:sz w:val="24"/>
          <w:szCs w:val="24"/>
        </w:rPr>
        <w:t>使学生进一步了解、掌握计算机应用基础知识，提高学生计算机基本操作、办公应用、网络应用、多媒体技术应用等方面的技能，使学生初步具有利用计算机解决学习、工作、生活中常见问题的能力。</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2"/>
      </w:r>
      <w:r w:rsidRPr="00B2519D">
        <w:rPr>
          <w:rFonts w:ascii="宋体" w:eastAsia="宋体" w:hAnsi="宋体" w:cs="宋体" w:hint="eastAsia"/>
          <w:sz w:val="24"/>
          <w:szCs w:val="24"/>
        </w:rPr>
        <w:t>使学生能够根据职业需求运用计算机，体验利用计算机技术获取信息、处理信息、分析信息、发布信息的过程，逐渐养成独立思考、主动探究的学习方法，培养严谨的科学态度和团队协作意识。</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3"/>
      </w:r>
      <w:r w:rsidRPr="00B2519D">
        <w:rPr>
          <w:rFonts w:ascii="宋体" w:eastAsia="宋体" w:hAnsi="宋体" w:cs="宋体" w:hint="eastAsia"/>
          <w:sz w:val="24"/>
          <w:szCs w:val="24"/>
        </w:rPr>
        <w:t>使学生树立知识产权意识，了解并能够遵守社会公共道德规范和相关法律法规，自觉抵制不良信息，依法进行信息技术活动。</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3</w:t>
      </w:r>
      <w:r w:rsidRPr="00B2519D">
        <w:rPr>
          <w:rFonts w:ascii="宋体" w:eastAsia="宋体" w:hAnsi="宋体" w:cs="宋体" w:hint="eastAsia"/>
          <w:sz w:val="24"/>
          <w:szCs w:val="24"/>
        </w:rPr>
        <w:t>）教学内容结构</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本课程的教学内容由基础模块、职业模块两个部分构成。</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1"/>
      </w:r>
      <w:r w:rsidRPr="00B2519D">
        <w:rPr>
          <w:rFonts w:ascii="宋体" w:eastAsia="宋体" w:hAnsi="宋体" w:cs="宋体" w:hint="eastAsia"/>
          <w:sz w:val="24"/>
          <w:szCs w:val="24"/>
        </w:rPr>
        <w:t>基础模块（不含</w:t>
      </w:r>
      <w:r w:rsidRPr="00B2519D">
        <w:rPr>
          <w:rFonts w:ascii="宋体" w:eastAsia="宋体" w:hAnsi="宋体" w:cs="宋体"/>
          <w:sz w:val="24"/>
          <w:szCs w:val="24"/>
        </w:rPr>
        <w:t>*</w:t>
      </w:r>
      <w:r w:rsidRPr="00B2519D">
        <w:rPr>
          <w:rFonts w:ascii="宋体" w:eastAsia="宋体" w:hAnsi="宋体" w:cs="宋体" w:hint="eastAsia"/>
          <w:sz w:val="24"/>
          <w:szCs w:val="24"/>
        </w:rPr>
        <w:t>号部分）是各专业学生必修的基础性内容和应该达到的基本要求；</w:t>
      </w:r>
      <w:r w:rsidRPr="00B2519D">
        <w:rPr>
          <w:rFonts w:ascii="宋体" w:eastAsia="宋体" w:hAnsi="宋体" w:cs="宋体"/>
          <w:sz w:val="24"/>
          <w:szCs w:val="24"/>
        </w:rPr>
        <w:t>*</w:t>
      </w:r>
      <w:r w:rsidRPr="00B2519D">
        <w:rPr>
          <w:rFonts w:ascii="宋体" w:eastAsia="宋体" w:hAnsi="宋体" w:cs="宋体" w:hint="eastAsia"/>
          <w:sz w:val="24"/>
          <w:szCs w:val="24"/>
        </w:rPr>
        <w:t>号部分是为适应不同地区、不同对象的教学要求而设立的内容，学校可根据具体情况进行选择。基础模块总的教学时数为</w:t>
      </w:r>
      <w:r w:rsidRPr="00B2519D">
        <w:rPr>
          <w:rFonts w:ascii="宋体" w:eastAsia="宋体" w:hAnsi="宋体" w:cs="宋体"/>
          <w:sz w:val="24"/>
          <w:szCs w:val="24"/>
        </w:rPr>
        <w:t>96</w:t>
      </w:r>
      <w:r w:rsidRPr="00B2519D">
        <w:rPr>
          <w:rFonts w:ascii="宋体" w:eastAsia="宋体" w:hAnsi="宋体" w:cs="宋体" w:hint="eastAsia"/>
          <w:sz w:val="24"/>
          <w:szCs w:val="24"/>
        </w:rPr>
        <w:t>～</w:t>
      </w:r>
      <w:r w:rsidRPr="00B2519D">
        <w:rPr>
          <w:rFonts w:ascii="宋体" w:eastAsia="宋体" w:hAnsi="宋体" w:cs="宋体"/>
          <w:sz w:val="24"/>
          <w:szCs w:val="24"/>
        </w:rPr>
        <w:t>108</w:t>
      </w:r>
      <w:r w:rsidRPr="00B2519D">
        <w:rPr>
          <w:rFonts w:ascii="宋体" w:eastAsia="宋体" w:hAnsi="宋体" w:cs="宋体" w:hint="eastAsia"/>
          <w:sz w:val="24"/>
          <w:szCs w:val="24"/>
        </w:rPr>
        <w:t>学时。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2"/>
      </w:r>
      <w:r w:rsidRPr="00B2519D">
        <w:rPr>
          <w:rFonts w:ascii="宋体" w:eastAsia="宋体" w:hAnsi="宋体" w:cs="宋体" w:hint="eastAsia"/>
          <w:sz w:val="24"/>
          <w:szCs w:val="24"/>
        </w:rPr>
        <w:t>职业模块为限定选修内容，是结合基础模块进行的计算机综合应用能力训练，教学时数为</w:t>
      </w:r>
      <w:r w:rsidRPr="00B2519D">
        <w:rPr>
          <w:rFonts w:ascii="宋体" w:eastAsia="宋体" w:hAnsi="宋体" w:cs="宋体"/>
          <w:sz w:val="24"/>
          <w:szCs w:val="24"/>
        </w:rPr>
        <w:t>32</w:t>
      </w:r>
      <w:r w:rsidRPr="00B2519D">
        <w:rPr>
          <w:rFonts w:ascii="宋体" w:eastAsia="宋体" w:hAnsi="宋体" w:cs="宋体" w:hint="eastAsia"/>
          <w:sz w:val="24"/>
          <w:szCs w:val="24"/>
        </w:rPr>
        <w:t>～</w:t>
      </w:r>
      <w:r w:rsidRPr="00B2519D">
        <w:rPr>
          <w:rFonts w:ascii="宋体" w:eastAsia="宋体" w:hAnsi="宋体" w:cs="宋体"/>
          <w:sz w:val="24"/>
          <w:szCs w:val="24"/>
        </w:rPr>
        <w:t>36</w:t>
      </w:r>
      <w:r w:rsidRPr="00B2519D">
        <w:rPr>
          <w:rFonts w:ascii="宋体" w:eastAsia="宋体" w:hAnsi="宋体" w:cs="宋体" w:hint="eastAsia"/>
          <w:sz w:val="24"/>
          <w:szCs w:val="24"/>
        </w:rPr>
        <w:t>学时。职业模块旨在提升学生在工作、生活中应用计算机的能力，教学中可根据需要选择内容。</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9</w:t>
      </w:r>
      <w:r w:rsidRPr="00A40B83">
        <w:rPr>
          <w:rFonts w:ascii="宋体" w:eastAsia="宋体" w:hAnsi="宋体" w:cs="宋体" w:hint="eastAsia"/>
          <w:b/>
          <w:bCs/>
          <w:sz w:val="24"/>
          <w:szCs w:val="24"/>
        </w:rPr>
        <w:t>．体育与健康（</w:t>
      </w:r>
      <w:r w:rsidRPr="00A40B83">
        <w:rPr>
          <w:rFonts w:ascii="宋体" w:eastAsia="宋体" w:hAnsi="宋体" w:cs="宋体"/>
          <w:b/>
          <w:bCs/>
          <w:sz w:val="24"/>
          <w:szCs w:val="24"/>
        </w:rPr>
        <w:t>180</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）课程性质与任务</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体育与健康应视为人体科学的课程。其内容不仅包括身体锻炼，而且包括体育文化知识、健康教育以及思想品德教育。</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体育与健康课程是中等职业学校学生必修的一门公共基础课。本课程的任务是：“树立第一”的指导思想，传授体育与健康的基础文化知识、体育技能和方法，通过科学指导和安排体育锻炼过程，培养学生的健康人格、增强体能素质、体改综合职业能力，养成终身从事体育锻炼的意识、能力和习惯，提高生活质量，为全面促进学生身体健康、心理健康合格社会适应能力服务。</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）课程教学目标</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在初中相关课程的基础上，帮助学生进一步学习体育与健康基础知识和基本技能。</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鼓励学生探索和了解自己的世界，通过看、听和做，培养学生的运动技能、合作能力，并且享受积极参加体育活动的愉悦，在活动中能娴熟地运用自己的技能、技巧、知识，努力提高自己的成绩，养成自觉锻炼的习惯，使之有信心在走出校门和以后的生活中参加体育锻炼和体育活动。</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具体是通过运动参与、增强体能、运动技能、身体健康、心理健康、社会适应和职业素质等七个方面，构建包括认识，技能和情感三要素在内，能够体现素质教育和职业特点的目标体系。</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3</w:t>
      </w:r>
      <w:r w:rsidRPr="00B2519D">
        <w:rPr>
          <w:rFonts w:ascii="宋体" w:eastAsia="宋体" w:hAnsi="宋体" w:cs="宋体" w:hint="eastAsia"/>
          <w:sz w:val="24"/>
          <w:szCs w:val="24"/>
        </w:rPr>
        <w:t>）知识结构</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本课程的教学内容由基础模块和拓展模块两个部分组成。</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1"/>
      </w:r>
      <w:r w:rsidRPr="00B2519D">
        <w:rPr>
          <w:rFonts w:ascii="宋体" w:eastAsia="宋体" w:hAnsi="宋体" w:cs="宋体" w:hint="eastAsia"/>
          <w:sz w:val="24"/>
          <w:szCs w:val="24"/>
        </w:rPr>
        <w:t>基础模块是对一年级学生开始必选内容，教学时数为</w:t>
      </w:r>
      <w:r w:rsidRPr="00B2519D">
        <w:rPr>
          <w:rFonts w:ascii="宋体" w:eastAsia="宋体" w:hAnsi="宋体" w:cs="宋体"/>
          <w:sz w:val="24"/>
          <w:szCs w:val="24"/>
        </w:rPr>
        <w:t>72</w:t>
      </w:r>
      <w:r w:rsidRPr="00B2519D">
        <w:rPr>
          <w:rFonts w:ascii="宋体" w:eastAsia="宋体" w:hAnsi="宋体" w:cs="宋体" w:hint="eastAsia"/>
          <w:sz w:val="24"/>
          <w:szCs w:val="24"/>
        </w:rPr>
        <w:t>学时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Wingdings" w:hint="eastAsia"/>
          <w:sz w:val="24"/>
          <w:szCs w:val="24"/>
        </w:rPr>
        <w:sym w:font="Wingdings" w:char="F082"/>
      </w:r>
      <w:r w:rsidRPr="00B2519D">
        <w:rPr>
          <w:rFonts w:ascii="宋体" w:eastAsia="宋体" w:hAnsi="宋体" w:cs="宋体" w:hint="eastAsia"/>
          <w:sz w:val="24"/>
          <w:szCs w:val="24"/>
        </w:rPr>
        <w:t>拓展模块是对二年级学生开设的选项内容，教学时数为</w:t>
      </w:r>
      <w:r w:rsidRPr="00B2519D">
        <w:rPr>
          <w:rFonts w:ascii="宋体" w:eastAsia="宋体" w:hAnsi="宋体" w:cs="宋体"/>
          <w:sz w:val="24"/>
          <w:szCs w:val="24"/>
        </w:rPr>
        <w:t>72-90</w:t>
      </w:r>
      <w:r w:rsidRPr="00B2519D">
        <w:rPr>
          <w:rFonts w:ascii="宋体" w:eastAsia="宋体" w:hAnsi="宋体" w:cs="宋体" w:hint="eastAsia"/>
          <w:sz w:val="24"/>
          <w:szCs w:val="24"/>
        </w:rPr>
        <w:t>学时。其中，拓展模块</w:t>
      </w:r>
      <w:r w:rsidRPr="00B2519D">
        <w:rPr>
          <w:rFonts w:ascii="宋体" w:eastAsia="宋体" w:hAnsi="宋体" w:cs="宋体"/>
          <w:sz w:val="24"/>
          <w:szCs w:val="24"/>
        </w:rPr>
        <w:t>A</w:t>
      </w:r>
      <w:r w:rsidRPr="00B2519D">
        <w:rPr>
          <w:rFonts w:ascii="宋体" w:eastAsia="宋体" w:hAnsi="宋体" w:cs="宋体" w:hint="eastAsia"/>
          <w:sz w:val="24"/>
          <w:szCs w:val="24"/>
        </w:rPr>
        <w:t>针对学生的兴趣、爱好、特长和身体状况开设的，以健身、娱乐、养生和保健为主的选项课；拓展模块</w:t>
      </w:r>
      <w:r w:rsidRPr="00B2519D">
        <w:rPr>
          <w:rFonts w:ascii="宋体" w:eastAsia="宋体" w:hAnsi="宋体" w:cs="宋体"/>
          <w:sz w:val="24"/>
          <w:szCs w:val="24"/>
        </w:rPr>
        <w:t>B</w:t>
      </w:r>
      <w:r w:rsidRPr="00B2519D">
        <w:rPr>
          <w:rFonts w:ascii="宋体" w:eastAsia="宋体" w:hAnsi="宋体" w:cs="宋体" w:hint="eastAsia"/>
          <w:sz w:val="24"/>
          <w:szCs w:val="24"/>
        </w:rPr>
        <w:t>是根据某些对体力和技能有特殊要求的专业的雪球，创造条件开设的与职业生涯有关的限选内容（</w:t>
      </w:r>
      <w:r w:rsidRPr="00B2519D">
        <w:rPr>
          <w:rFonts w:ascii="宋体" w:eastAsia="宋体" w:hAnsi="宋体" w:cs="宋体"/>
          <w:sz w:val="24"/>
          <w:szCs w:val="24"/>
        </w:rPr>
        <w:t>B</w:t>
      </w:r>
      <w:r w:rsidRPr="00B2519D">
        <w:rPr>
          <w:rFonts w:ascii="宋体" w:eastAsia="宋体" w:hAnsi="宋体" w:cs="宋体" w:hint="eastAsia"/>
          <w:sz w:val="24"/>
          <w:szCs w:val="24"/>
        </w:rPr>
        <w:t>本校不开展）。</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顶岗实习期间，应保证学生每天锻炼一个小时，达到《标准》要求，并将其列入教学计划。</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10</w:t>
      </w:r>
      <w:r w:rsidRPr="00A40B83">
        <w:rPr>
          <w:rFonts w:ascii="宋体" w:eastAsia="宋体" w:hAnsi="宋体" w:cs="宋体" w:hint="eastAsia"/>
          <w:b/>
          <w:bCs/>
          <w:sz w:val="24"/>
          <w:szCs w:val="24"/>
        </w:rPr>
        <w:t>．历史（</w:t>
      </w:r>
      <w:r w:rsidRPr="00A40B83">
        <w:rPr>
          <w:rFonts w:ascii="宋体" w:eastAsia="宋体" w:hAnsi="宋体" w:cs="宋体"/>
          <w:b/>
          <w:bCs/>
          <w:sz w:val="24"/>
          <w:szCs w:val="24"/>
        </w:rPr>
        <w:t>90</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是根据中等职业技术学校的培养目标和教学要求编写的，旨在转变学生的学习方式为核心，注重学生学习历史知识的过程和方法，使学生学会学习。鼓励学生通过独立思考和交流合作学习历史，培养发现历史问题和解决历史问题的能力，养成探究式学习的习惯，从而提高学生正确认识历史，正确认识社会、正确认识人类发展规律的能力，为培养全面发展、能适应</w:t>
      </w:r>
      <w:r w:rsidRPr="00B2519D">
        <w:rPr>
          <w:rFonts w:ascii="宋体" w:eastAsia="宋体" w:hAnsi="宋体" w:cs="宋体"/>
          <w:sz w:val="24"/>
          <w:szCs w:val="24"/>
        </w:rPr>
        <w:t>21</w:t>
      </w:r>
      <w:r w:rsidRPr="00B2519D">
        <w:rPr>
          <w:rFonts w:ascii="宋体" w:eastAsia="宋体" w:hAnsi="宋体" w:cs="宋体" w:hint="eastAsia"/>
          <w:sz w:val="24"/>
          <w:szCs w:val="24"/>
        </w:rPr>
        <w:t>世纪教育需要的高素质的专业合格人才奠定基础。</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11.</w:t>
      </w:r>
      <w:r w:rsidRPr="00A40B83">
        <w:rPr>
          <w:rFonts w:ascii="宋体" w:eastAsia="宋体" w:hAnsi="宋体" w:cs="宋体" w:hint="eastAsia"/>
          <w:b/>
          <w:bCs/>
          <w:sz w:val="24"/>
          <w:szCs w:val="24"/>
        </w:rPr>
        <w:t>音乐（</w:t>
      </w:r>
      <w:r w:rsidRPr="00A40B83">
        <w:rPr>
          <w:rFonts w:ascii="宋体" w:eastAsia="宋体" w:hAnsi="宋体" w:cs="宋体"/>
          <w:b/>
          <w:bCs/>
          <w:sz w:val="24"/>
          <w:szCs w:val="24"/>
        </w:rPr>
        <w:t>18</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本课程是为了让本校学生在紧张的学习之余学会欣赏和享受音乐的魅力，同时陶冶情操，在一定程度上提高学生的音乐素养。</w:t>
      </w:r>
    </w:p>
    <w:p w:rsidR="00EC1062" w:rsidRPr="002C5F31" w:rsidRDefault="00EC1062" w:rsidP="00490890">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（二）专业（技能）课程</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sidRPr="00A40B83">
        <w:rPr>
          <w:rFonts w:ascii="宋体" w:eastAsia="宋体" w:hAnsi="宋体" w:cs="宋体" w:hint="eastAsia"/>
          <w:b/>
          <w:bCs/>
          <w:sz w:val="24"/>
          <w:szCs w:val="24"/>
        </w:rPr>
        <w:t>素描</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216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本课程进行素描基础理论和技法的讲授，培养学生正确的观察方法和对形态的敏锐感受力，能理解和表现对象的结构、色调和气氛，加强速写、默写练习和多种技法练习，为学生打下较坚实的造型基础。</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色彩</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108</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本课程的主要内容是：色彩学的基础、色彩静物临摹和写生的技法理论、风景写生和临摹的技法理论，通过学习可以使学生掌握色彩学在生活中的运用和色彩的艺术的感染力。</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3. </w:t>
      </w:r>
      <w:r w:rsidRPr="00A40B83">
        <w:rPr>
          <w:rFonts w:ascii="宋体" w:eastAsia="宋体" w:hAnsi="宋体" w:cs="宋体" w:hint="eastAsia"/>
          <w:b/>
          <w:bCs/>
          <w:sz w:val="24"/>
          <w:szCs w:val="24"/>
        </w:rPr>
        <w:t>速写</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本课程的主要内容是：认识物体的基本结构与动态特征，掌握速写工具和材料，提高对事物的观察能力和概括表达能力以及形象特征表现的技法</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4.</w:t>
      </w:r>
      <w:r w:rsidRPr="00A40B83">
        <w:rPr>
          <w:rFonts w:ascii="宋体" w:eastAsia="宋体" w:hAnsi="宋体" w:cs="宋体" w:hint="eastAsia"/>
          <w:b/>
          <w:bCs/>
          <w:sz w:val="24"/>
          <w:szCs w:val="24"/>
        </w:rPr>
        <w:t>构成基础</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126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培养学生对构成基础的基本概念及形式美法则的认识；对二维平面构成要素及其原理进行的深入剖析；色彩构成的色彩原理及情感表现的应用；立体构成中空间形态的组织规律及原则；对光构成视觉现象的认知。通过理论充分结合实践应用，逐步引导学生进行深入的思考和探索，不断地挖掘设计的创造潜能。</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5. </w:t>
      </w:r>
      <w:r w:rsidRPr="00A40B83">
        <w:rPr>
          <w:rFonts w:ascii="宋体" w:eastAsia="宋体" w:hAnsi="宋体" w:cs="宋体" w:hint="eastAsia"/>
          <w:b/>
          <w:bCs/>
          <w:sz w:val="24"/>
          <w:szCs w:val="24"/>
        </w:rPr>
        <w:t>创意与设计基础</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36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着重于建立平面构成与图形设计的专业纵深关联，使得学生在专业的学习中能够循序渐进地从平面设计的基础课程过渡到今后的专业课程学习中，彻底解决学生学习完平面构成而不能学以致用的问题。第</w:t>
      </w:r>
      <w:r w:rsidRPr="00B2519D">
        <w:rPr>
          <w:rFonts w:ascii="宋体" w:eastAsia="宋体" w:hAnsi="宋体" w:cs="宋体"/>
          <w:sz w:val="24"/>
          <w:szCs w:val="24"/>
        </w:rPr>
        <w:t>3</w:t>
      </w:r>
      <w:r w:rsidRPr="00B2519D">
        <w:rPr>
          <w:rFonts w:ascii="宋体" w:eastAsia="宋体" w:hAnsi="宋体" w:cs="宋体" w:hint="eastAsia"/>
          <w:sz w:val="24"/>
          <w:szCs w:val="24"/>
        </w:rPr>
        <w:t>章与第</w:t>
      </w:r>
      <w:r w:rsidRPr="00B2519D">
        <w:rPr>
          <w:rFonts w:ascii="宋体" w:eastAsia="宋体" w:hAnsi="宋体" w:cs="宋体"/>
          <w:sz w:val="24"/>
          <w:szCs w:val="24"/>
        </w:rPr>
        <w:t>4</w:t>
      </w:r>
      <w:r w:rsidRPr="00B2519D">
        <w:rPr>
          <w:rFonts w:ascii="宋体" w:eastAsia="宋体" w:hAnsi="宋体" w:cs="宋体" w:hint="eastAsia"/>
          <w:sz w:val="24"/>
          <w:szCs w:val="24"/>
        </w:rPr>
        <w:t>章分别讲述了图形的创意思维与表现形式以及图形设计实例解析，为学生进一步运用图形进行各类平面设计打好基础。</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6. </w:t>
      </w:r>
      <w:r w:rsidRPr="00A40B83">
        <w:rPr>
          <w:rFonts w:ascii="宋体" w:eastAsia="宋体" w:hAnsi="宋体" w:cs="宋体" w:hint="eastAsia"/>
          <w:b/>
          <w:bCs/>
          <w:sz w:val="24"/>
          <w:szCs w:val="24"/>
        </w:rPr>
        <w:t>版式编排设计（</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本课程的主要内容是：针对版式设计从基础到要点以及实战进行详细介绍，内容涉及版式的概论、版式中的文字、图形、色彩等基础知识的运用，运用大量的图例及解析，帮助学生更好地理解知识，掌握要点。</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7. </w:t>
      </w:r>
      <w:r w:rsidRPr="00A40B83">
        <w:rPr>
          <w:rFonts w:ascii="宋体" w:eastAsia="宋体" w:hAnsi="宋体" w:cs="宋体" w:hint="eastAsia"/>
          <w:b/>
          <w:bCs/>
          <w:sz w:val="24"/>
          <w:szCs w:val="24"/>
        </w:rPr>
        <w:t>实用摄影技术（</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以直观、易懂的问答形式，通过一个图表、一张照片；亦或几个操作步骤就把一个问题讲解得清晰透彻，使学生易学易掌握。针对性强，注重实用。内容从照相机、感光材料、摄影技术到摄影题材及数码照相机详细的介绍。使学生掌握基本的摄影技巧和实用摄影技术。</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8. </w:t>
      </w:r>
      <w:r w:rsidRPr="00A40B83">
        <w:rPr>
          <w:rFonts w:ascii="宋体" w:eastAsia="宋体" w:hAnsi="宋体" w:cs="宋体" w:hint="eastAsia"/>
          <w:b/>
          <w:bCs/>
          <w:sz w:val="24"/>
          <w:szCs w:val="24"/>
        </w:rPr>
        <w:t>商业插画设计</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以直观的形象将商业信息简洁、生动、清晰地呈现给学生，并引发学生的兴趣，使他们进一步了解商品所传递出的内涵。了解插画广泛地运用于平面广告、图书杂志、招贴海报、包装封面、影视动画、电子游戏等领域。并能准确的运用插画语言将商品的本质深刻地呈现出来。</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9. </w:t>
      </w:r>
      <w:r w:rsidRPr="00A40B83">
        <w:rPr>
          <w:rFonts w:ascii="宋体" w:eastAsia="宋体" w:hAnsi="宋体" w:cs="宋体" w:hint="eastAsia"/>
          <w:b/>
          <w:bCs/>
          <w:sz w:val="24"/>
          <w:szCs w:val="24"/>
        </w:rPr>
        <w:t>字体设计</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36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针对设计专业学生和设计从业人员，从字体设计的基础、表现形式与特点、设计原则与要求、字体的编排、创意方法和应用等方面，系统阐述了字体设计的创意和实践方法，同时通过大量国内外优秀的设计作品进行说明，激发学生创作的灵感，帮助学生踏上字体设计的成功之路。</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10. </w:t>
      </w:r>
      <w:r w:rsidRPr="00A40B83">
        <w:rPr>
          <w:rFonts w:ascii="宋体" w:eastAsia="宋体" w:hAnsi="宋体" w:cs="宋体" w:hint="eastAsia"/>
          <w:b/>
          <w:bCs/>
          <w:sz w:val="24"/>
          <w:szCs w:val="24"/>
        </w:rPr>
        <w:t>网页制作</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36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本课程的主要内容是：通过对</w:t>
      </w:r>
      <w:r w:rsidRPr="00B2519D">
        <w:rPr>
          <w:rFonts w:ascii="宋体" w:eastAsia="宋体" w:hAnsi="宋体" w:cs="宋体"/>
          <w:sz w:val="24"/>
          <w:szCs w:val="24"/>
        </w:rPr>
        <w:t>HTML</w:t>
      </w:r>
      <w:r w:rsidRPr="00B2519D">
        <w:rPr>
          <w:rFonts w:ascii="宋体" w:eastAsia="宋体" w:hAnsi="宋体" w:cs="宋体" w:hint="eastAsia"/>
          <w:sz w:val="24"/>
          <w:szCs w:val="24"/>
        </w:rPr>
        <w:t>语言的知识点进行了详细的阐述和分析，包括</w:t>
      </w:r>
      <w:r w:rsidRPr="00B2519D">
        <w:rPr>
          <w:rFonts w:ascii="宋体" w:eastAsia="宋体" w:hAnsi="宋体" w:cs="宋体"/>
          <w:sz w:val="24"/>
          <w:szCs w:val="24"/>
        </w:rPr>
        <w:t>HTML5</w:t>
      </w:r>
      <w:r w:rsidRPr="00B2519D">
        <w:rPr>
          <w:rFonts w:ascii="宋体" w:eastAsia="宋体" w:hAnsi="宋体" w:cs="宋体" w:hint="eastAsia"/>
          <w:sz w:val="24"/>
          <w:szCs w:val="24"/>
        </w:rPr>
        <w:t>和</w:t>
      </w:r>
      <w:r w:rsidRPr="00B2519D">
        <w:rPr>
          <w:rFonts w:ascii="宋体" w:eastAsia="宋体" w:hAnsi="宋体" w:cs="宋体"/>
          <w:sz w:val="24"/>
          <w:szCs w:val="24"/>
        </w:rPr>
        <w:t>CSS3</w:t>
      </w:r>
      <w:r w:rsidRPr="00B2519D">
        <w:rPr>
          <w:rFonts w:ascii="宋体" w:eastAsia="宋体" w:hAnsi="宋体" w:cs="宋体" w:hint="eastAsia"/>
          <w:sz w:val="24"/>
          <w:szCs w:val="24"/>
        </w:rPr>
        <w:t>的语法、各种页面布局方法、流行的前端框架</w:t>
      </w:r>
      <w:r w:rsidRPr="00B2519D">
        <w:rPr>
          <w:rFonts w:ascii="宋体" w:eastAsia="宋体" w:hAnsi="宋体" w:cs="宋体"/>
          <w:sz w:val="24"/>
          <w:szCs w:val="24"/>
        </w:rPr>
        <w:t>Bootstrap</w:t>
      </w:r>
      <w:r w:rsidRPr="00B2519D">
        <w:rPr>
          <w:rFonts w:ascii="宋体" w:eastAsia="宋体" w:hAnsi="宋体" w:cs="宋体" w:hint="eastAsia"/>
          <w:sz w:val="24"/>
          <w:szCs w:val="24"/>
        </w:rPr>
        <w:t>等内容。通过通俗易懂的语法讲解，贴切的小案例实验，使学生能轻松掌握网页制作新知识，可以快速上手前端技术操作。</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11. </w:t>
      </w:r>
      <w:r w:rsidRPr="00A40B83">
        <w:rPr>
          <w:rFonts w:ascii="宋体" w:eastAsia="宋体" w:hAnsi="宋体" w:cs="宋体" w:hint="eastAsia"/>
          <w:b/>
          <w:bCs/>
          <w:sz w:val="24"/>
          <w:szCs w:val="24"/>
        </w:rPr>
        <w:t>广告设计与制作</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w:t>
      </w:r>
      <w:r w:rsidRPr="00A40B83">
        <w:rPr>
          <w:rFonts w:ascii="宋体" w:eastAsia="宋体" w:hAnsi="宋体" w:cs="宋体"/>
          <w:b/>
          <w:bCs/>
          <w:sz w:val="24"/>
          <w:szCs w:val="24"/>
        </w:rPr>
        <w:t>36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使学生学习该门课程后可以为社会和市场服务，为其塑造富于戏剧性与诉求力的卓越创意。具备广告创意、设计和上具有制作感染力情趣的能力，以及美的艺术表现、动人的形象与精美的画面效果，去展示广告从单纯的信息传播，跃升为富有审美内涵的视听表现艺术的目的。</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12. FLASH</w:t>
      </w:r>
      <w:r w:rsidRPr="00A40B83">
        <w:rPr>
          <w:rFonts w:ascii="宋体" w:eastAsia="宋体" w:hAnsi="宋体" w:cs="宋体" w:hint="eastAsia"/>
          <w:b/>
          <w:bCs/>
          <w:sz w:val="24"/>
          <w:szCs w:val="24"/>
        </w:rPr>
        <w:t>动画制作（</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了解主流二维动画制作工具软件操作，熟悉逐帧动画、渐变动画、引导动画、遮罩动画的制作；掌握动画编辑、音频和视频的导入与编辑、二维场景和角色制作、合成场景与角色制作、动画配音、动画生成、动画输出及传输等动画制作技能</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13. PHOTOSHOP</w:t>
      </w:r>
      <w:r w:rsidRPr="00A40B83">
        <w:rPr>
          <w:rFonts w:ascii="宋体" w:eastAsia="宋体" w:hAnsi="宋体" w:cs="宋体" w:hint="eastAsia"/>
          <w:b/>
          <w:bCs/>
          <w:sz w:val="24"/>
          <w:szCs w:val="24"/>
        </w:rPr>
        <w:t>图像设计（</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本课程的主要内容是：通过学习平面设计的基本理论、平面设计的颜色模式理论、平面设计的基本方法与技巧，使学生了解计算机图形设计领域的前沿知识，掌握</w:t>
      </w:r>
      <w:r w:rsidRPr="00B2519D">
        <w:rPr>
          <w:rFonts w:ascii="宋体" w:eastAsia="宋体" w:hAnsi="宋体" w:cs="宋体"/>
          <w:sz w:val="24"/>
          <w:szCs w:val="24"/>
        </w:rPr>
        <w:t>Photoshop</w:t>
      </w:r>
      <w:r w:rsidRPr="00B2519D">
        <w:rPr>
          <w:rFonts w:ascii="宋体" w:eastAsia="宋体" w:hAnsi="宋体" w:cs="宋体" w:hint="eastAsia"/>
          <w:sz w:val="24"/>
          <w:szCs w:val="24"/>
        </w:rPr>
        <w:t>的基本操作和色彩理论，掌握各种工具和滤镜的使用方法，学会滤镜、通道、路径和蒙版等工具的处理技巧，学会运用各种技术处理实际项目，能进行一定的创意设计。</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14. CORELDRAW</w:t>
      </w:r>
      <w:r w:rsidRPr="00A40B83">
        <w:rPr>
          <w:rFonts w:ascii="宋体" w:eastAsia="宋体" w:hAnsi="宋体" w:cs="宋体" w:hint="eastAsia"/>
          <w:b/>
          <w:bCs/>
          <w:sz w:val="24"/>
          <w:szCs w:val="24"/>
        </w:rPr>
        <w:t>图形设计（</w:t>
      </w:r>
      <w:r w:rsidRPr="00A40B83">
        <w:rPr>
          <w:rFonts w:ascii="宋体" w:eastAsia="宋体" w:hAnsi="宋体" w:cs="宋体"/>
          <w:b/>
          <w:bCs/>
          <w:sz w:val="24"/>
          <w:szCs w:val="24"/>
        </w:rPr>
        <w:t>36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使学生掌握矢量图形绘制、处理及图文排版的基础知识，培养学生运用矢量图形处理软件设计制作作品的技能，全面提高学生的素质，增强适应职业变化能力，为服务社会区域经济需要打下一定基础。</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15. </w:t>
      </w:r>
      <w:r w:rsidRPr="00A40B83">
        <w:rPr>
          <w:rFonts w:ascii="宋体" w:eastAsia="宋体" w:hAnsi="宋体" w:cs="宋体" w:hint="eastAsia"/>
          <w:b/>
          <w:bCs/>
          <w:sz w:val="24"/>
          <w:szCs w:val="24"/>
        </w:rPr>
        <w:t>制图标准及</w:t>
      </w:r>
      <w:r w:rsidRPr="00A40B83">
        <w:rPr>
          <w:rFonts w:ascii="宋体" w:eastAsia="宋体" w:hAnsi="宋体" w:cs="宋体"/>
          <w:b/>
          <w:bCs/>
          <w:sz w:val="24"/>
          <w:szCs w:val="24"/>
        </w:rPr>
        <w:t>AOTOCAD</w:t>
      </w:r>
      <w:r w:rsidRPr="00A40B83">
        <w:rPr>
          <w:rFonts w:ascii="宋体" w:eastAsia="宋体" w:hAnsi="宋体" w:cs="宋体" w:hint="eastAsia"/>
          <w:b/>
          <w:bCs/>
          <w:sz w:val="24"/>
          <w:szCs w:val="24"/>
        </w:rPr>
        <w:t>（</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本课程的主要内容是：了解工程制图的基本知识，掌握主流</w:t>
      </w:r>
      <w:r w:rsidRPr="00B2519D">
        <w:rPr>
          <w:rFonts w:ascii="宋体" w:eastAsia="宋体" w:hAnsi="宋体" w:cs="宋体"/>
          <w:sz w:val="24"/>
          <w:szCs w:val="24"/>
        </w:rPr>
        <w:t>CAD</w:t>
      </w:r>
      <w:r w:rsidRPr="00B2519D">
        <w:rPr>
          <w:rFonts w:ascii="宋体" w:eastAsia="宋体" w:hAnsi="宋体" w:cs="宋体" w:hint="eastAsia"/>
          <w:sz w:val="24"/>
          <w:szCs w:val="24"/>
        </w:rPr>
        <w:t>软件的使用方法及机械、建筑工程等二维图纸的绘制技能</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Pr>
          <w:rFonts w:ascii="宋体" w:eastAsia="宋体" w:hAnsi="宋体" w:cs="宋体"/>
          <w:b/>
          <w:bCs/>
          <w:sz w:val="24"/>
          <w:szCs w:val="24"/>
        </w:rPr>
        <w:t>6</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包装设计与制作（</w:t>
      </w:r>
      <w:r w:rsidRPr="00A40B83">
        <w:rPr>
          <w:rFonts w:ascii="宋体" w:eastAsia="宋体" w:hAnsi="宋体" w:cs="宋体"/>
          <w:b/>
          <w:bCs/>
          <w:sz w:val="24"/>
          <w:szCs w:val="24"/>
        </w:rPr>
        <w:t>36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分别从包装的基本知识、基本技能、分项目训练以及专题综合实践等四个方面对包装设计做了全面、细致的流程与实践过程讲解。力求达到从理论到实践再到评价的良性循环，注重培养和提高学生的职业能力与职业素养。</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Pr>
          <w:rFonts w:ascii="宋体" w:eastAsia="宋体" w:hAnsi="宋体" w:cs="宋体"/>
          <w:b/>
          <w:bCs/>
          <w:sz w:val="24"/>
          <w:szCs w:val="24"/>
        </w:rPr>
        <w:t>7</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数码图像后期处理（</w:t>
      </w:r>
      <w:r w:rsidRPr="00A40B83">
        <w:rPr>
          <w:rFonts w:ascii="宋体" w:eastAsia="宋体" w:hAnsi="宋体" w:cs="宋体"/>
          <w:b/>
          <w:bCs/>
          <w:sz w:val="24"/>
          <w:szCs w:val="24"/>
        </w:rPr>
        <w:t>54</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本课程的主要内容是：依托</w:t>
      </w:r>
      <w:r w:rsidRPr="00B2519D">
        <w:rPr>
          <w:rFonts w:ascii="宋体" w:eastAsia="宋体" w:hAnsi="宋体" w:cs="宋体"/>
          <w:sz w:val="24"/>
          <w:szCs w:val="24"/>
        </w:rPr>
        <w:t>Photoshop</w:t>
      </w:r>
      <w:r w:rsidRPr="00B2519D">
        <w:rPr>
          <w:rFonts w:ascii="宋体" w:eastAsia="宋体" w:hAnsi="宋体" w:cs="宋体" w:hint="eastAsia"/>
          <w:sz w:val="24"/>
          <w:szCs w:val="24"/>
        </w:rPr>
        <w:t>强大的软件平台，采用理论与实践相结合的方式，详细讲解了照片后期处理的经典技法。照片的拍摄技巧和注意事项、图像处理基础理论知识、</w:t>
      </w:r>
      <w:r w:rsidRPr="00B2519D">
        <w:rPr>
          <w:rFonts w:ascii="宋体" w:eastAsia="宋体" w:hAnsi="宋体" w:cs="宋体"/>
          <w:sz w:val="24"/>
          <w:szCs w:val="24"/>
        </w:rPr>
        <w:t>Photoshop</w:t>
      </w:r>
      <w:r w:rsidRPr="00B2519D">
        <w:rPr>
          <w:rFonts w:ascii="宋体" w:eastAsia="宋体" w:hAnsi="宋体" w:cs="宋体" w:hint="eastAsia"/>
          <w:sz w:val="24"/>
          <w:szCs w:val="24"/>
        </w:rPr>
        <w:t>中的常用修图工具等。通过详尽的操作步骤解析，使学生掌握照片的完整处理流程。</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Pr>
          <w:rFonts w:ascii="宋体" w:eastAsia="宋体" w:hAnsi="宋体" w:cs="宋体"/>
          <w:b/>
          <w:bCs/>
          <w:sz w:val="24"/>
          <w:szCs w:val="24"/>
        </w:rPr>
        <w:t>8</w:t>
      </w:r>
      <w:r w:rsidRPr="00A40B83">
        <w:rPr>
          <w:rFonts w:ascii="宋体" w:eastAsia="宋体" w:hAnsi="宋体" w:cs="宋体"/>
          <w:b/>
          <w:bCs/>
          <w:sz w:val="24"/>
          <w:szCs w:val="24"/>
        </w:rPr>
        <w:t xml:space="preserve">. </w:t>
      </w:r>
      <w:r w:rsidRPr="00A40B83">
        <w:rPr>
          <w:rFonts w:ascii="宋体" w:eastAsia="宋体" w:hAnsi="宋体" w:cs="宋体" w:hint="eastAsia"/>
          <w:b/>
          <w:bCs/>
          <w:sz w:val="24"/>
          <w:szCs w:val="24"/>
        </w:rPr>
        <w:t>视频采集与编辑（</w:t>
      </w:r>
      <w:r w:rsidRPr="00A40B83">
        <w:rPr>
          <w:rFonts w:ascii="宋体" w:eastAsia="宋体" w:hAnsi="宋体" w:cs="宋体"/>
          <w:b/>
          <w:bCs/>
          <w:sz w:val="24"/>
          <w:szCs w:val="24"/>
        </w:rPr>
        <w:t>36</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通过创作后期制作出发，深入浅出地讲解了视频基础，影片后期制作工作的计划及流程，非线性编辑系统的使用技巧与方法。使学生掌握素材传输、影片的采集与导入、影片剪辑、影片修改、多片段制作、回批、字幕的制作、音频的剪辑、基本特技特效的制作与渲染及影片的输出与放映等视频后期制作技巧。</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Pr>
          <w:rFonts w:ascii="宋体" w:eastAsia="宋体" w:hAnsi="宋体" w:cs="宋体"/>
          <w:b/>
          <w:bCs/>
          <w:sz w:val="24"/>
          <w:szCs w:val="24"/>
        </w:rPr>
        <w:t>9</w:t>
      </w:r>
      <w:r w:rsidRPr="00A40B83">
        <w:rPr>
          <w:rFonts w:ascii="宋体" w:eastAsia="宋体" w:hAnsi="宋体" w:cs="宋体"/>
          <w:b/>
          <w:bCs/>
          <w:sz w:val="24"/>
          <w:szCs w:val="24"/>
        </w:rPr>
        <w:t>. 3DMAX</w:t>
      </w:r>
      <w:r w:rsidRPr="00A40B83">
        <w:rPr>
          <w:rFonts w:ascii="宋体" w:eastAsia="宋体" w:hAnsi="宋体" w:cs="宋体" w:hint="eastAsia"/>
          <w:b/>
          <w:bCs/>
          <w:sz w:val="24"/>
          <w:szCs w:val="24"/>
        </w:rPr>
        <w:t>（</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本课程的主要内容是：通过学习</w:t>
      </w:r>
      <w:r w:rsidRPr="00B2519D">
        <w:rPr>
          <w:rFonts w:ascii="宋体" w:eastAsia="宋体" w:hAnsi="宋体" w:cs="宋体"/>
          <w:sz w:val="24"/>
          <w:szCs w:val="24"/>
        </w:rPr>
        <w:t>3ds Max</w:t>
      </w:r>
      <w:r w:rsidRPr="00B2519D">
        <w:rPr>
          <w:rFonts w:ascii="宋体" w:eastAsia="宋体" w:hAnsi="宋体" w:cs="宋体" w:hint="eastAsia"/>
          <w:sz w:val="24"/>
          <w:szCs w:val="24"/>
        </w:rPr>
        <w:t>室内设计、</w:t>
      </w:r>
      <w:r w:rsidRPr="00B2519D">
        <w:rPr>
          <w:rFonts w:ascii="宋体" w:eastAsia="宋体" w:hAnsi="宋体" w:cs="宋体"/>
          <w:sz w:val="24"/>
          <w:szCs w:val="24"/>
        </w:rPr>
        <w:t>3ds Max</w:t>
      </w:r>
      <w:r w:rsidRPr="00B2519D">
        <w:rPr>
          <w:rFonts w:ascii="宋体" w:eastAsia="宋体" w:hAnsi="宋体" w:cs="宋体" w:hint="eastAsia"/>
          <w:sz w:val="24"/>
          <w:szCs w:val="24"/>
        </w:rPr>
        <w:t>建模、</w:t>
      </w:r>
      <w:r w:rsidRPr="00B2519D">
        <w:rPr>
          <w:rFonts w:ascii="宋体" w:eastAsia="宋体" w:hAnsi="宋体" w:cs="宋体"/>
          <w:sz w:val="24"/>
          <w:szCs w:val="24"/>
        </w:rPr>
        <w:t>3ds Max</w:t>
      </w:r>
      <w:r w:rsidRPr="00B2519D">
        <w:rPr>
          <w:rFonts w:ascii="宋体" w:eastAsia="宋体" w:hAnsi="宋体" w:cs="宋体" w:hint="eastAsia"/>
          <w:sz w:val="24"/>
          <w:szCs w:val="24"/>
        </w:rPr>
        <w:t>渲染和</w:t>
      </w:r>
      <w:r w:rsidRPr="00B2519D">
        <w:rPr>
          <w:rFonts w:ascii="宋体" w:eastAsia="宋体" w:hAnsi="宋体" w:cs="宋体"/>
          <w:sz w:val="24"/>
          <w:szCs w:val="24"/>
        </w:rPr>
        <w:t>3ds Max</w:t>
      </w:r>
      <w:r w:rsidRPr="00B2519D">
        <w:rPr>
          <w:rFonts w:ascii="宋体" w:eastAsia="宋体" w:hAnsi="宋体" w:cs="宋体" w:hint="eastAsia"/>
          <w:sz w:val="24"/>
          <w:szCs w:val="24"/>
        </w:rPr>
        <w:t>动画制作，使学生掌握</w:t>
      </w:r>
      <w:r w:rsidRPr="00B2519D">
        <w:rPr>
          <w:rFonts w:ascii="宋体" w:eastAsia="宋体" w:hAnsi="宋体" w:cs="宋体"/>
          <w:sz w:val="24"/>
          <w:szCs w:val="24"/>
        </w:rPr>
        <w:t>3ds Max</w:t>
      </w:r>
      <w:r w:rsidRPr="00B2519D">
        <w:rPr>
          <w:rFonts w:ascii="宋体" w:eastAsia="宋体" w:hAnsi="宋体" w:cs="宋体" w:hint="eastAsia"/>
          <w:sz w:val="24"/>
          <w:szCs w:val="24"/>
        </w:rPr>
        <w:t>在广告、影视特效、工业设计、建筑设计、室内设计、模型设计、三维动画、多媒体制作、游戏、辅助教学以及工程可视化等领域的必备知识和技术。</w:t>
      </w:r>
    </w:p>
    <w:p w:rsidR="00EC1062" w:rsidRPr="00A40B83" w:rsidRDefault="00EC1062" w:rsidP="00A40B83">
      <w:pPr>
        <w:spacing w:line="520" w:lineRule="exact"/>
        <w:ind w:firstLineChars="200" w:firstLine="31680"/>
        <w:rPr>
          <w:rFonts w:ascii="宋体" w:eastAsia="宋体" w:hAnsi="宋体"/>
          <w:b/>
          <w:bCs/>
          <w:sz w:val="24"/>
          <w:szCs w:val="24"/>
        </w:rPr>
      </w:pPr>
      <w:r>
        <w:rPr>
          <w:rFonts w:ascii="宋体" w:eastAsia="宋体" w:hAnsi="宋体" w:cs="宋体"/>
          <w:b/>
          <w:bCs/>
          <w:sz w:val="24"/>
          <w:szCs w:val="24"/>
        </w:rPr>
        <w:t>20</w:t>
      </w:r>
      <w:r w:rsidRPr="00A40B83">
        <w:rPr>
          <w:rFonts w:ascii="宋体" w:eastAsia="宋体" w:hAnsi="宋体" w:cs="宋体"/>
          <w:b/>
          <w:bCs/>
          <w:sz w:val="24"/>
          <w:szCs w:val="24"/>
        </w:rPr>
        <w:t>. VI</w:t>
      </w:r>
      <w:r w:rsidRPr="00A40B83">
        <w:rPr>
          <w:rFonts w:ascii="宋体" w:eastAsia="宋体" w:hAnsi="宋体" w:cs="宋体" w:hint="eastAsia"/>
          <w:b/>
          <w:bCs/>
          <w:sz w:val="24"/>
          <w:szCs w:val="24"/>
        </w:rPr>
        <w:t>视觉识别系统设计（</w:t>
      </w:r>
      <w:r w:rsidRPr="00A40B83">
        <w:rPr>
          <w:rFonts w:ascii="宋体" w:eastAsia="宋体" w:hAnsi="宋体" w:cs="宋体"/>
          <w:b/>
          <w:bCs/>
          <w:sz w:val="24"/>
          <w:szCs w:val="24"/>
        </w:rPr>
        <w:t>72</w:t>
      </w:r>
      <w:r w:rsidRPr="00A40B83">
        <w:rPr>
          <w:rFonts w:ascii="宋体" w:eastAsia="宋体" w:hAnsi="宋体" w:cs="宋体" w:hint="eastAsia"/>
          <w:b/>
          <w:bCs/>
          <w:sz w:val="24"/>
          <w:szCs w:val="24"/>
        </w:rPr>
        <w:t>课时）</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本课程的主要内容是：通过以案例为导向，以任务为驱动，以实际项目为导入，用经典的、代表性的、原创的案例来说明品牌视觉识别系统的建立过程。</w:t>
      </w:r>
    </w:p>
    <w:p w:rsidR="00EC1062" w:rsidRPr="00F148D6" w:rsidRDefault="00EC1062" w:rsidP="00490890">
      <w:pPr>
        <w:spacing w:line="520" w:lineRule="exact"/>
        <w:ind w:firstLineChars="200" w:firstLine="31680"/>
        <w:rPr>
          <w:rFonts w:ascii="仿宋" w:eastAsia="仿宋" w:hAnsi="仿宋"/>
          <w:b/>
          <w:bCs/>
          <w:sz w:val="28"/>
          <w:szCs w:val="28"/>
        </w:rPr>
      </w:pPr>
      <w:r w:rsidRPr="00F148D6">
        <w:rPr>
          <w:rFonts w:ascii="仿宋" w:eastAsia="仿宋" w:hAnsi="仿宋" w:cs="仿宋" w:hint="eastAsia"/>
          <w:b/>
          <w:bCs/>
          <w:sz w:val="28"/>
          <w:szCs w:val="28"/>
        </w:rPr>
        <w:t>七、教学进程总体安排</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职业学校质量建设的核心是专业建设，专业建设的核心是课程建设。课程是教育思想和教育观念的集中体现，是实施培养目标的蓝图，是组织教育教学活动的主要依据。课程结构是课程内部各类型、各要素和各成分之间合乎规律的组织形式。它主要解决课程内容的内部各个部分之间的协调问题，它是课程目标转化为教育成果的纽带，也是课程实施活动顺利开展的重要依据，在课程设置与编制中发挥着承上启下的重要中介作用。</w:t>
      </w:r>
      <w:bookmarkStart w:id="0" w:name="_Toc474953743"/>
    </w:p>
    <w:p w:rsidR="00EC1062" w:rsidRPr="002C5F31" w:rsidRDefault="00EC1062" w:rsidP="00490890">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（一）构建课程体系</w:t>
      </w:r>
    </w:p>
    <w:p w:rsidR="00EC1062" w:rsidRPr="00B2519D" w:rsidRDefault="00EC1062" w:rsidP="00217D7D">
      <w:pPr>
        <w:spacing w:line="520" w:lineRule="exact"/>
        <w:ind w:firstLineChars="200" w:firstLine="31680"/>
        <w:rPr>
          <w:rFonts w:ascii="宋体" w:eastAsia="宋体" w:hAnsi="宋体"/>
          <w:sz w:val="24"/>
          <w:szCs w:val="24"/>
        </w:rPr>
      </w:pPr>
      <w:r w:rsidRPr="00217D7D">
        <w:rPr>
          <w:rFonts w:ascii="宋体" w:eastAsia="宋体" w:hAnsi="宋体" w:cs="宋体" w:hint="eastAsia"/>
          <w:sz w:val="24"/>
          <w:szCs w:val="24"/>
        </w:rPr>
        <w:t>建立由专业教师、企业专家组</w:t>
      </w:r>
      <w:r w:rsidRPr="00B2519D">
        <w:rPr>
          <w:rFonts w:ascii="宋体" w:eastAsia="宋体" w:hAnsi="宋体" w:cs="宋体" w:hint="eastAsia"/>
          <w:sz w:val="24"/>
          <w:szCs w:val="24"/>
        </w:rPr>
        <w:t>成的课程建设委员会，制定课程体系开发、反馈及更新制度。</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一是充实课程体系开发团队，从企业吸收平面设计和影视后期设计与制作应用领域的资深专家，充实课程体系开发团队。</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二是按照“课岗融合、做学合一”的校企“双主体”人才培养模式，构建系统化任务引领型课程体系，以职业发展为导向，基于职业岗位工作过程，制定《平面设计专业课程体系改革方案》、《平面设计专业教学指导方案》、《平面设计专业课程标准》。在课程建设委员会的指导下，紧密结合地方经济和社会发展需求，以专业核心课程和专业技术实训为主，增设拓宽知识及适应市场和技术进步的相关课程。</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三是课程内容以工程设计项目为载体，进一步分析各职业岗位的知识、能力和素质要求，实时引入行业新技术、新知识、新标准，保持教学内容与实际工作的一致性。基础课教学以必需和够用为度，讲清概念、强化应用；专业课教学加强针对性和实用性，将企业实际的工程设计任务移植到课程中，教学设计按实际工作过程进行教学，实践教学的学时比例达到</w:t>
      </w:r>
      <w:r w:rsidRPr="00B2519D">
        <w:rPr>
          <w:rFonts w:ascii="宋体" w:eastAsia="宋体" w:hAnsi="宋体" w:cs="宋体"/>
          <w:sz w:val="24"/>
          <w:szCs w:val="24"/>
        </w:rPr>
        <w:t>70%</w:t>
      </w:r>
      <w:r w:rsidRPr="00B2519D">
        <w:rPr>
          <w:rFonts w:ascii="宋体" w:eastAsia="宋体" w:hAnsi="宋体" w:cs="宋体" w:hint="eastAsia"/>
          <w:sz w:val="24"/>
          <w:szCs w:val="24"/>
        </w:rPr>
        <w:t>以上。</w:t>
      </w:r>
    </w:p>
    <w:bookmarkEnd w:id="0"/>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在课程体系的建设中渗透职业核心能力教育，在此基础上注重以职业活动来规划课程内容、以职业能力确定课程实施标准，将职业素质作为课程教学目标、实践创新能力作为课程改革的突破口。结合企业岗位要求，构建基于职业活动、系统化的“双平台双融合”人才培养方案，完善</w:t>
      </w:r>
      <w:r w:rsidRPr="00B2519D">
        <w:rPr>
          <w:rFonts w:ascii="宋体" w:eastAsia="宋体" w:hAnsi="宋体" w:cs="宋体"/>
          <w:sz w:val="24"/>
          <w:szCs w:val="24"/>
        </w:rPr>
        <w:t xml:space="preserve"> </w:t>
      </w:r>
      <w:r w:rsidRPr="00B2519D">
        <w:rPr>
          <w:rFonts w:ascii="宋体" w:eastAsia="宋体" w:hAnsi="宋体" w:cs="宋体" w:hint="eastAsia"/>
          <w:sz w:val="24"/>
          <w:szCs w:val="24"/>
        </w:rPr>
        <w:t>“岗位</w:t>
      </w:r>
      <w:r w:rsidRPr="00B2519D">
        <w:rPr>
          <w:rFonts w:ascii="宋体" w:eastAsia="宋体" w:hAnsi="宋体" w:cs="宋体"/>
          <w:sz w:val="24"/>
          <w:szCs w:val="24"/>
        </w:rPr>
        <w:t>+</w:t>
      </w:r>
      <w:r w:rsidRPr="00B2519D">
        <w:rPr>
          <w:rFonts w:ascii="宋体" w:eastAsia="宋体" w:hAnsi="宋体" w:cs="宋体" w:hint="eastAsia"/>
          <w:sz w:val="24"/>
          <w:szCs w:val="24"/>
        </w:rPr>
        <w:t>拓展”课程体系；创新“项目引领，任务驱动”教学模式，建设以小组分工、项目教学、任务驱动为导向的专业核心课程、优质特色课程，将课程内容与行业标准对接，构建符合培养目标和教学目标的课程体系。课程体系的建立以知识素养为支撑，以综合职业素质和职业行动能力为主线，从职业教育教学实践与工作实际有机结合的角度出发，围绕职业功能模块课程为主体，突出项目课程。</w:t>
      </w:r>
    </w:p>
    <w:p w:rsidR="00EC1062" w:rsidRPr="00143196" w:rsidRDefault="00EC1062" w:rsidP="00490890">
      <w:pPr>
        <w:spacing w:line="520" w:lineRule="exact"/>
        <w:ind w:firstLineChars="200" w:firstLine="31680"/>
        <w:rPr>
          <w:rFonts w:ascii="仿宋" w:eastAsia="仿宋" w:hAnsi="仿宋"/>
          <w:sz w:val="24"/>
          <w:szCs w:val="24"/>
        </w:rPr>
      </w:pPr>
    </w:p>
    <w:p w:rsidR="00EC1062" w:rsidRPr="00143196" w:rsidRDefault="00EC1062" w:rsidP="00490890">
      <w:pPr>
        <w:spacing w:line="520" w:lineRule="exact"/>
        <w:ind w:firstLineChars="200" w:firstLine="31680"/>
        <w:rPr>
          <w:rFonts w:ascii="仿宋" w:eastAsia="仿宋" w:hAnsi="仿宋"/>
          <w:sz w:val="24"/>
          <w:szCs w:val="24"/>
        </w:rPr>
      </w:pPr>
    </w:p>
    <w:p w:rsidR="00EC1062" w:rsidRPr="00143196" w:rsidRDefault="00EC1062" w:rsidP="00490890">
      <w:pPr>
        <w:spacing w:line="520" w:lineRule="exact"/>
        <w:ind w:firstLineChars="200" w:firstLine="31680"/>
        <w:rPr>
          <w:rFonts w:ascii="仿宋" w:eastAsia="仿宋" w:hAnsi="仿宋"/>
          <w:sz w:val="24"/>
          <w:szCs w:val="24"/>
        </w:rPr>
      </w:pPr>
    </w:p>
    <w:p w:rsidR="00EC1062" w:rsidRPr="00143196" w:rsidRDefault="00EC1062" w:rsidP="00490890">
      <w:pPr>
        <w:spacing w:line="520" w:lineRule="exact"/>
        <w:ind w:firstLineChars="200" w:firstLine="31680"/>
        <w:rPr>
          <w:rFonts w:ascii="仿宋" w:eastAsia="仿宋" w:hAnsi="仿宋"/>
          <w:sz w:val="24"/>
          <w:szCs w:val="24"/>
        </w:rPr>
      </w:pPr>
    </w:p>
    <w:p w:rsidR="00EC1062" w:rsidRPr="00143196" w:rsidRDefault="00EC1062" w:rsidP="00490890">
      <w:pPr>
        <w:spacing w:line="520" w:lineRule="exact"/>
        <w:ind w:firstLineChars="200" w:firstLine="31680"/>
        <w:rPr>
          <w:rFonts w:ascii="仿宋" w:eastAsia="仿宋" w:hAnsi="仿宋"/>
          <w:sz w:val="24"/>
          <w:szCs w:val="24"/>
        </w:rPr>
      </w:pPr>
    </w:p>
    <w:p w:rsidR="00EC1062" w:rsidRPr="00143196" w:rsidRDefault="00EC1062" w:rsidP="00490890">
      <w:pPr>
        <w:spacing w:line="520" w:lineRule="exact"/>
        <w:ind w:firstLineChars="200" w:firstLine="31680"/>
        <w:rPr>
          <w:rFonts w:ascii="仿宋" w:eastAsia="仿宋" w:hAnsi="仿宋"/>
          <w:sz w:val="24"/>
          <w:szCs w:val="24"/>
        </w:rPr>
      </w:pPr>
    </w:p>
    <w:p w:rsidR="00EC1062" w:rsidRPr="00143196" w:rsidRDefault="00EC1062" w:rsidP="00490890">
      <w:pPr>
        <w:spacing w:line="520" w:lineRule="exact"/>
        <w:ind w:firstLineChars="200" w:firstLine="31680"/>
        <w:rPr>
          <w:rFonts w:ascii="仿宋" w:eastAsia="仿宋" w:hAnsi="仿宋"/>
          <w:sz w:val="24"/>
          <w:szCs w:val="24"/>
        </w:rPr>
      </w:pPr>
    </w:p>
    <w:p w:rsidR="00EC1062" w:rsidRPr="00143196" w:rsidRDefault="00EC1062" w:rsidP="00490890">
      <w:pPr>
        <w:spacing w:line="520" w:lineRule="exact"/>
        <w:ind w:firstLineChars="200" w:firstLine="31680"/>
        <w:rPr>
          <w:rFonts w:ascii="仿宋" w:eastAsia="仿宋" w:hAnsi="仿宋"/>
          <w:sz w:val="24"/>
          <w:szCs w:val="24"/>
        </w:rPr>
      </w:pPr>
    </w:p>
    <w:p w:rsidR="00EC1062" w:rsidRPr="00143196" w:rsidRDefault="00EC1062" w:rsidP="00490890">
      <w:pPr>
        <w:spacing w:line="520" w:lineRule="exact"/>
        <w:ind w:firstLineChars="200" w:firstLine="31680"/>
        <w:rPr>
          <w:rFonts w:ascii="仿宋" w:eastAsia="仿宋" w:hAnsi="仿宋"/>
          <w:sz w:val="24"/>
          <w:szCs w:val="24"/>
        </w:rPr>
      </w:pPr>
    </w:p>
    <w:p w:rsidR="00EC1062" w:rsidRPr="00B2519D" w:rsidRDefault="00EC1062" w:rsidP="00490890">
      <w:pPr>
        <w:spacing w:line="520" w:lineRule="exact"/>
        <w:ind w:firstLineChars="200" w:firstLine="31680"/>
        <w:rPr>
          <w:rFonts w:ascii="宋体" w:eastAsia="宋体" w:hAnsi="宋体"/>
          <w:sz w:val="24"/>
          <w:szCs w:val="24"/>
        </w:rPr>
      </w:pPr>
      <w:r>
        <w:rPr>
          <w:rFonts w:ascii="宋体" w:eastAsia="宋体" w:hAnsi="宋体" w:cs="宋体"/>
          <w:sz w:val="24"/>
          <w:szCs w:val="24"/>
        </w:rPr>
        <w:t xml:space="preserve">             </w:t>
      </w:r>
      <w:r w:rsidRPr="00B2519D">
        <w:rPr>
          <w:rFonts w:ascii="宋体" w:eastAsia="宋体" w:hAnsi="宋体" w:cs="宋体" w:hint="eastAsia"/>
          <w:sz w:val="24"/>
          <w:szCs w:val="24"/>
        </w:rPr>
        <w:t>平面设计专业的课程体系如图所示</w:t>
      </w:r>
    </w:p>
    <w:p w:rsidR="00EC1062" w:rsidRPr="00143196" w:rsidRDefault="00EC1062" w:rsidP="00490890">
      <w:pPr>
        <w:spacing w:line="360" w:lineRule="auto"/>
        <w:ind w:firstLineChars="200" w:firstLine="31680"/>
        <w:rPr>
          <w:rFonts w:ascii="仿宋" w:eastAsia="仿宋" w:hAnsi="仿宋"/>
          <w:b/>
          <w:bCs/>
          <w:sz w:val="28"/>
          <w:szCs w:val="28"/>
        </w:rPr>
      </w:pPr>
      <w:r w:rsidRPr="002D1BAB">
        <w:rPr>
          <w:rFonts w:ascii="仿宋" w:eastAsia="仿宋" w:hAnsi="仿宋"/>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3" o:spid="_x0000_i1025" type="#_x0000_t75" style="width:408.75pt;height:520.5pt;visibility:visible">
            <v:imagedata r:id="rId6" o:title=""/>
          </v:shape>
        </w:pict>
      </w:r>
      <w:bookmarkStart w:id="1" w:name="_Toc474953749"/>
    </w:p>
    <w:p w:rsidR="00EC1062" w:rsidRPr="002C5F31" w:rsidRDefault="00EC1062" w:rsidP="00490890">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（二）</w:t>
      </w:r>
      <w:r w:rsidRPr="002C5F31">
        <w:rPr>
          <w:rFonts w:ascii="宋体" w:eastAsia="宋体" w:hAnsi="宋体" w:cs="宋体"/>
          <w:b/>
          <w:bCs/>
          <w:sz w:val="28"/>
          <w:szCs w:val="28"/>
        </w:rPr>
        <w:t xml:space="preserve"> </w:t>
      </w:r>
      <w:r w:rsidRPr="002C5F31">
        <w:rPr>
          <w:rFonts w:ascii="宋体" w:eastAsia="宋体" w:hAnsi="宋体" w:cs="宋体" w:hint="eastAsia"/>
          <w:b/>
          <w:bCs/>
          <w:sz w:val="28"/>
          <w:szCs w:val="28"/>
        </w:rPr>
        <w:t>课程设置及学时安排</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平面设计专业的课程分为公共基础课程、专业核心课程、专业技能课和实践教学课时，同时还设置了学生顶岗实习的课时。</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701"/>
        <w:gridCol w:w="3873"/>
        <w:gridCol w:w="2131"/>
      </w:tblGrid>
      <w:tr w:rsidR="00EC1062" w:rsidRPr="00B2519D">
        <w:tc>
          <w:tcPr>
            <w:tcW w:w="817" w:type="dxa"/>
            <w:shd w:val="clear" w:color="auto" w:fill="BFBFBF"/>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序号</w:t>
            </w:r>
          </w:p>
        </w:tc>
        <w:tc>
          <w:tcPr>
            <w:tcW w:w="1701" w:type="dxa"/>
            <w:shd w:val="clear" w:color="auto" w:fill="BFBFBF"/>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课程性质</w:t>
            </w:r>
          </w:p>
        </w:tc>
        <w:tc>
          <w:tcPr>
            <w:tcW w:w="3873" w:type="dxa"/>
            <w:shd w:val="clear" w:color="auto" w:fill="BFBFBF"/>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课程名称</w:t>
            </w:r>
          </w:p>
        </w:tc>
        <w:tc>
          <w:tcPr>
            <w:tcW w:w="2131" w:type="dxa"/>
            <w:shd w:val="clear" w:color="auto" w:fill="BFBFBF"/>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课时安排</w:t>
            </w:r>
          </w:p>
        </w:tc>
      </w:tr>
      <w:tr w:rsidR="00EC1062" w:rsidRPr="00B2519D">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701" w:type="dxa"/>
            <w:vMerge w:val="restart"/>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公共基础课</w:t>
            </w: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《职业生涯与规划》</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w:t>
            </w:r>
          </w:p>
        </w:tc>
        <w:tc>
          <w:tcPr>
            <w:tcW w:w="1701" w:type="dxa"/>
            <w:vMerge/>
          </w:tcPr>
          <w:p w:rsidR="00EC1062" w:rsidRPr="00B2519D" w:rsidRDefault="00EC1062" w:rsidP="00EC1062">
            <w:pPr>
              <w:spacing w:line="400" w:lineRule="exact"/>
              <w:ind w:firstLineChars="200" w:firstLine="31680"/>
              <w:rPr>
                <w:rFonts w:ascii="宋体" w:eastAsia="宋体" w:hAnsi="宋体"/>
                <w:sz w:val="24"/>
                <w:szCs w:val="24"/>
              </w:rPr>
            </w:pPr>
          </w:p>
        </w:tc>
        <w:tc>
          <w:tcPr>
            <w:tcW w:w="3873" w:type="dxa"/>
            <w:vAlign w:val="center"/>
          </w:tcPr>
          <w:p w:rsidR="00EC1062" w:rsidRPr="00B2519D" w:rsidRDefault="00EC1062" w:rsidP="0079643A">
            <w:pPr>
              <w:spacing w:line="400" w:lineRule="exact"/>
              <w:ind w:firstLine="2"/>
              <w:rPr>
                <w:rFonts w:ascii="宋体" w:eastAsia="宋体" w:hAnsi="宋体"/>
                <w:sz w:val="24"/>
                <w:szCs w:val="24"/>
              </w:rPr>
            </w:pPr>
            <w:r w:rsidRPr="00B2519D">
              <w:rPr>
                <w:rFonts w:ascii="宋体" w:eastAsia="宋体" w:hAnsi="宋体" w:cs="宋体" w:hint="eastAsia"/>
                <w:sz w:val="24"/>
                <w:szCs w:val="24"/>
              </w:rPr>
              <w:t>《职业道德与法律》</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《经济政治与社会》</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54</w:t>
            </w:r>
          </w:p>
        </w:tc>
      </w:tr>
      <w:tr w:rsidR="00EC1062" w:rsidRPr="00B2519D">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4</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《哲学与人生》</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54</w:t>
            </w:r>
          </w:p>
        </w:tc>
      </w:tr>
      <w:tr w:rsidR="00EC1062" w:rsidRPr="00B2519D">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5</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《语文》</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216</w:t>
            </w:r>
          </w:p>
        </w:tc>
      </w:tr>
      <w:tr w:rsidR="00EC1062" w:rsidRPr="00B2519D">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6</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《数学》</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162</w:t>
            </w:r>
          </w:p>
        </w:tc>
      </w:tr>
      <w:tr w:rsidR="00EC1062" w:rsidRPr="00B2519D">
        <w:trPr>
          <w:trHeight w:val="22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《英语》</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162</w:t>
            </w:r>
          </w:p>
        </w:tc>
      </w:tr>
      <w:tr w:rsidR="00EC1062" w:rsidRPr="00B2519D">
        <w:trPr>
          <w:trHeight w:val="22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8</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《信息技术》</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108</w:t>
            </w:r>
          </w:p>
        </w:tc>
      </w:tr>
      <w:tr w:rsidR="00EC1062" w:rsidRPr="00B2519D">
        <w:trPr>
          <w:trHeight w:val="28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9</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《体育与健康》</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180</w:t>
            </w:r>
          </w:p>
        </w:tc>
      </w:tr>
      <w:tr w:rsidR="00EC1062" w:rsidRPr="00B2519D">
        <w:trPr>
          <w:trHeight w:val="123"/>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10</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《历史》</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90</w:t>
            </w:r>
          </w:p>
        </w:tc>
      </w:tr>
      <w:tr w:rsidR="00EC1062" w:rsidRPr="00B2519D">
        <w:trPr>
          <w:trHeight w:val="22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11</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《音乐》</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w:t>
            </w:r>
          </w:p>
        </w:tc>
      </w:tr>
      <w:tr w:rsidR="00EC1062" w:rsidRPr="00B2519D">
        <w:trPr>
          <w:trHeight w:val="19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12</w:t>
            </w:r>
          </w:p>
        </w:tc>
        <w:tc>
          <w:tcPr>
            <w:tcW w:w="1701" w:type="dxa"/>
            <w:vMerge w:val="restart"/>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专业核心课</w:t>
            </w: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素描</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216</w:t>
            </w:r>
          </w:p>
        </w:tc>
      </w:tr>
      <w:tr w:rsidR="00EC1062" w:rsidRPr="00B2519D">
        <w:trPr>
          <w:trHeight w:val="270"/>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13</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色彩</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180</w:t>
            </w:r>
          </w:p>
        </w:tc>
      </w:tr>
      <w:tr w:rsidR="00EC1062" w:rsidRPr="00B2519D">
        <w:trPr>
          <w:trHeight w:val="28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14</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速写</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213"/>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15</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构成基础</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126</w:t>
            </w:r>
          </w:p>
        </w:tc>
      </w:tr>
      <w:tr w:rsidR="00EC1062" w:rsidRPr="00B2519D">
        <w:trPr>
          <w:trHeight w:val="25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16</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创意与设计基础</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rPr>
          <w:trHeight w:val="28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17</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版式编排设计</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19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商业插画设计</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22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19</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字体设计</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rPr>
          <w:trHeight w:val="19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20</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广告设计与制作</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rPr>
          <w:trHeight w:val="25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21</w:t>
            </w:r>
          </w:p>
        </w:tc>
        <w:tc>
          <w:tcPr>
            <w:tcW w:w="1701" w:type="dxa"/>
            <w:vMerge/>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包装设计与制作</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rPr>
          <w:trHeight w:val="16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22</w:t>
            </w:r>
          </w:p>
        </w:tc>
        <w:tc>
          <w:tcPr>
            <w:tcW w:w="1701" w:type="dxa"/>
            <w:vMerge w:val="restart"/>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专业技能课</w:t>
            </w:r>
          </w:p>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专业技能课</w:t>
            </w: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FLASH</w:t>
            </w:r>
            <w:r w:rsidRPr="00B2519D">
              <w:rPr>
                <w:rFonts w:ascii="宋体" w:eastAsia="宋体" w:hAnsi="宋体" w:cs="宋体" w:hint="eastAsia"/>
                <w:sz w:val="24"/>
                <w:szCs w:val="24"/>
              </w:rPr>
              <w:t>动画制作</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19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23</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实用摄影技术</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25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24</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网页制作</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rPr>
          <w:trHeight w:val="19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25</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PHOTOSHOP</w:t>
            </w:r>
            <w:r w:rsidRPr="00B2519D">
              <w:rPr>
                <w:rFonts w:ascii="宋体" w:eastAsia="宋体" w:hAnsi="宋体" w:cs="宋体" w:hint="eastAsia"/>
                <w:sz w:val="24"/>
                <w:szCs w:val="24"/>
              </w:rPr>
              <w:t>图像设计</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19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26</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CORELDRAW</w:t>
            </w:r>
            <w:r w:rsidRPr="00B2519D">
              <w:rPr>
                <w:rFonts w:ascii="宋体" w:eastAsia="宋体" w:hAnsi="宋体" w:cs="宋体" w:hint="eastAsia"/>
                <w:sz w:val="24"/>
                <w:szCs w:val="24"/>
              </w:rPr>
              <w:t>图形设计</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rPr>
          <w:trHeight w:val="22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27</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hint="eastAsia"/>
                <w:sz w:val="24"/>
                <w:szCs w:val="24"/>
              </w:rPr>
              <w:t>制图标准及</w:t>
            </w:r>
            <w:r w:rsidRPr="00B2519D">
              <w:rPr>
                <w:rFonts w:ascii="宋体" w:eastAsia="宋体" w:hAnsi="宋体" w:cs="宋体"/>
                <w:sz w:val="24"/>
                <w:szCs w:val="24"/>
              </w:rPr>
              <w:t>AOTOCAD</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19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28</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数码图像后期处理</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54</w:t>
            </w:r>
          </w:p>
        </w:tc>
      </w:tr>
      <w:tr w:rsidR="00EC1062" w:rsidRPr="00B2519D">
        <w:trPr>
          <w:trHeight w:val="240"/>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29</w:t>
            </w:r>
          </w:p>
        </w:tc>
        <w:tc>
          <w:tcPr>
            <w:tcW w:w="170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实践教学</w:t>
            </w: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视频采集与编辑</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w:t>
            </w:r>
          </w:p>
        </w:tc>
      </w:tr>
      <w:tr w:rsidR="00EC1062" w:rsidRPr="00B2519D">
        <w:trPr>
          <w:trHeight w:val="225"/>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30</w:t>
            </w:r>
          </w:p>
        </w:tc>
        <w:tc>
          <w:tcPr>
            <w:tcW w:w="1701" w:type="dxa"/>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3DMAX</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22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31</w:t>
            </w:r>
          </w:p>
        </w:tc>
        <w:tc>
          <w:tcPr>
            <w:tcW w:w="1701" w:type="dxa"/>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VI</w:t>
            </w:r>
            <w:r w:rsidRPr="00B2519D">
              <w:rPr>
                <w:rFonts w:ascii="宋体" w:eastAsia="宋体" w:hAnsi="宋体" w:cs="宋体" w:hint="eastAsia"/>
                <w:sz w:val="24"/>
                <w:szCs w:val="24"/>
              </w:rPr>
              <w:t>视觉识别系统设计</w:t>
            </w:r>
          </w:p>
        </w:tc>
        <w:tc>
          <w:tcPr>
            <w:tcW w:w="213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72</w:t>
            </w:r>
          </w:p>
        </w:tc>
      </w:tr>
      <w:tr w:rsidR="00EC1062" w:rsidRPr="00B2519D">
        <w:trPr>
          <w:trHeight w:val="198"/>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32</w:t>
            </w:r>
          </w:p>
        </w:tc>
        <w:tc>
          <w:tcPr>
            <w:tcW w:w="1701" w:type="dxa"/>
            <w:vMerge w:val="restart"/>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实践教学</w:t>
            </w: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广告设计与制作实训</w:t>
            </w:r>
          </w:p>
        </w:tc>
        <w:tc>
          <w:tcPr>
            <w:tcW w:w="213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4</w:t>
            </w:r>
            <w:r w:rsidRPr="00B2519D">
              <w:rPr>
                <w:rFonts w:ascii="宋体" w:eastAsia="宋体" w:hAnsi="宋体" w:cs="宋体" w:hint="eastAsia"/>
                <w:sz w:val="24"/>
                <w:szCs w:val="24"/>
              </w:rPr>
              <w:t>周</w:t>
            </w:r>
          </w:p>
        </w:tc>
      </w:tr>
      <w:tr w:rsidR="00EC1062" w:rsidRPr="00B2519D">
        <w:trPr>
          <w:trHeight w:val="153"/>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33</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室内设计实训</w:t>
            </w:r>
          </w:p>
        </w:tc>
        <w:tc>
          <w:tcPr>
            <w:tcW w:w="213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4</w:t>
            </w:r>
            <w:r w:rsidRPr="00B2519D">
              <w:rPr>
                <w:rFonts w:ascii="宋体" w:eastAsia="宋体" w:hAnsi="宋体" w:cs="宋体" w:hint="eastAsia"/>
                <w:sz w:val="24"/>
                <w:szCs w:val="24"/>
              </w:rPr>
              <w:t>周</w:t>
            </w:r>
          </w:p>
        </w:tc>
      </w:tr>
      <w:tr w:rsidR="00EC1062" w:rsidRPr="00B2519D">
        <w:trPr>
          <w:trHeight w:val="300"/>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34</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VI</w:t>
            </w:r>
            <w:r w:rsidRPr="00B2519D">
              <w:rPr>
                <w:rFonts w:ascii="宋体" w:eastAsia="宋体" w:hAnsi="宋体" w:cs="宋体" w:hint="eastAsia"/>
                <w:sz w:val="24"/>
                <w:szCs w:val="24"/>
              </w:rPr>
              <w:t>视觉识别系统设计实训</w:t>
            </w:r>
          </w:p>
        </w:tc>
        <w:tc>
          <w:tcPr>
            <w:tcW w:w="213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4</w:t>
            </w:r>
            <w:r w:rsidRPr="00B2519D">
              <w:rPr>
                <w:rFonts w:ascii="宋体" w:eastAsia="宋体" w:hAnsi="宋体" w:cs="宋体" w:hint="eastAsia"/>
                <w:sz w:val="24"/>
                <w:szCs w:val="24"/>
              </w:rPr>
              <w:t>周</w:t>
            </w:r>
          </w:p>
        </w:tc>
      </w:tr>
      <w:tr w:rsidR="00EC1062" w:rsidRPr="00B2519D">
        <w:trPr>
          <w:trHeight w:val="183"/>
        </w:trPr>
        <w:tc>
          <w:tcPr>
            <w:tcW w:w="8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35</w:t>
            </w:r>
          </w:p>
        </w:tc>
        <w:tc>
          <w:tcPr>
            <w:tcW w:w="1701" w:type="dxa"/>
            <w:vMerge/>
            <w:vAlign w:val="center"/>
          </w:tcPr>
          <w:p w:rsidR="00EC1062" w:rsidRPr="00B2519D" w:rsidRDefault="00EC1062" w:rsidP="0079643A">
            <w:pPr>
              <w:spacing w:line="400" w:lineRule="exact"/>
              <w:rPr>
                <w:rFonts w:ascii="宋体" w:eastAsia="宋体" w:hAnsi="宋体" w:cs="宋体"/>
                <w:sz w:val="24"/>
                <w:szCs w:val="24"/>
              </w:rPr>
            </w:pPr>
          </w:p>
        </w:tc>
        <w:tc>
          <w:tcPr>
            <w:tcW w:w="3873"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顶岗实习</w:t>
            </w:r>
          </w:p>
        </w:tc>
        <w:tc>
          <w:tcPr>
            <w:tcW w:w="213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sz w:val="24"/>
                <w:szCs w:val="24"/>
              </w:rPr>
              <w:t>20</w:t>
            </w:r>
            <w:r w:rsidRPr="00B2519D">
              <w:rPr>
                <w:rFonts w:ascii="宋体" w:eastAsia="宋体" w:hAnsi="宋体" w:cs="宋体" w:hint="eastAsia"/>
                <w:sz w:val="24"/>
                <w:szCs w:val="24"/>
              </w:rPr>
              <w:t>周</w:t>
            </w:r>
          </w:p>
        </w:tc>
      </w:tr>
    </w:tbl>
    <w:p w:rsidR="00EC1062" w:rsidRPr="002C5F31" w:rsidRDefault="00EC1062" w:rsidP="00EC1062">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（三）</w:t>
      </w:r>
      <w:r w:rsidRPr="002C5F31">
        <w:rPr>
          <w:rFonts w:ascii="宋体" w:eastAsia="宋体" w:hAnsi="宋体" w:cs="宋体"/>
          <w:b/>
          <w:bCs/>
          <w:sz w:val="28"/>
          <w:szCs w:val="28"/>
        </w:rPr>
        <w:t xml:space="preserve"> </w:t>
      </w:r>
      <w:r w:rsidRPr="002C5F31">
        <w:rPr>
          <w:rFonts w:ascii="宋体" w:eastAsia="宋体" w:hAnsi="宋体" w:cs="宋体" w:hint="eastAsia"/>
          <w:b/>
          <w:bCs/>
          <w:sz w:val="28"/>
          <w:szCs w:val="28"/>
        </w:rPr>
        <w:t>综合实训</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hint="eastAsia"/>
          <w:b/>
          <w:bCs/>
          <w:sz w:val="24"/>
          <w:szCs w:val="24"/>
        </w:rPr>
        <w:t>（</w:t>
      </w:r>
      <w:r w:rsidRPr="00A40B83">
        <w:rPr>
          <w:rFonts w:ascii="宋体" w:eastAsia="宋体" w:hAnsi="宋体" w:cs="宋体"/>
          <w:b/>
          <w:bCs/>
          <w:sz w:val="24"/>
          <w:szCs w:val="24"/>
        </w:rPr>
        <w:t>1</w:t>
      </w:r>
      <w:r w:rsidRPr="00A40B83">
        <w:rPr>
          <w:rFonts w:ascii="宋体" w:eastAsia="宋体" w:hAnsi="宋体" w:cs="宋体" w:hint="eastAsia"/>
          <w:b/>
          <w:bCs/>
          <w:sz w:val="24"/>
          <w:szCs w:val="24"/>
        </w:rPr>
        <w:t>）课程实训</w:t>
      </w:r>
    </w:p>
    <w:p w:rsidR="00EC1062" w:rsidRPr="00B2519D" w:rsidRDefault="00EC1062" w:rsidP="00A40B83">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在校内外社会实训基地，校企合作教学基地，完成累计不少于</w:t>
      </w:r>
      <w:r w:rsidRPr="00B2519D">
        <w:rPr>
          <w:rFonts w:ascii="宋体" w:eastAsia="宋体" w:hAnsi="宋体" w:cs="宋体"/>
          <w:sz w:val="24"/>
          <w:szCs w:val="24"/>
        </w:rPr>
        <w:t>4</w:t>
      </w:r>
      <w:r w:rsidRPr="00B2519D">
        <w:rPr>
          <w:rFonts w:ascii="宋体" w:eastAsia="宋体" w:hAnsi="宋体" w:cs="宋体" w:hint="eastAsia"/>
          <w:sz w:val="24"/>
          <w:szCs w:val="24"/>
        </w:rPr>
        <w:t>周的课程实训。课程实训课根据课程设置、教师、实训室、实训设备设施等条件采用课带实训，将实训安排在课程内，或采用集中实训，安排课程实训周。</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hint="eastAsia"/>
          <w:b/>
          <w:bCs/>
          <w:sz w:val="24"/>
          <w:szCs w:val="24"/>
        </w:rPr>
        <w:t>（</w:t>
      </w:r>
      <w:r w:rsidRPr="00A40B83">
        <w:rPr>
          <w:rFonts w:ascii="宋体" w:eastAsia="宋体" w:hAnsi="宋体" w:cs="宋体"/>
          <w:b/>
          <w:bCs/>
          <w:sz w:val="24"/>
          <w:szCs w:val="24"/>
        </w:rPr>
        <w:t>2</w:t>
      </w:r>
      <w:r w:rsidRPr="00A40B83">
        <w:rPr>
          <w:rFonts w:ascii="宋体" w:eastAsia="宋体" w:hAnsi="宋体" w:cs="宋体" w:hint="eastAsia"/>
          <w:b/>
          <w:bCs/>
          <w:sz w:val="24"/>
          <w:szCs w:val="24"/>
        </w:rPr>
        <w:t>）生产性实训</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实施校企合作，建立校内生产性实训基地，安排学生进行生产性实训。通过完成室内设计、广告设计与制作等工作任务，训练学生的专业技能，培养学生吃苦耐劳的敬业精神，使学生具有较强的沟通合作能力和责任意识，提高学生的职业素养。</w:t>
      </w:r>
    </w:p>
    <w:p w:rsidR="00EC1062" w:rsidRPr="002C5F31" w:rsidRDefault="00EC1062" w:rsidP="00490890">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（四）</w:t>
      </w:r>
      <w:r w:rsidRPr="002C5F31">
        <w:rPr>
          <w:rFonts w:ascii="宋体" w:eastAsia="宋体" w:hAnsi="宋体" w:cs="宋体"/>
          <w:b/>
          <w:bCs/>
          <w:sz w:val="28"/>
          <w:szCs w:val="28"/>
        </w:rPr>
        <w:t xml:space="preserve"> </w:t>
      </w:r>
      <w:r w:rsidRPr="002C5F31">
        <w:rPr>
          <w:rFonts w:ascii="宋体" w:eastAsia="宋体" w:hAnsi="宋体" w:cs="宋体" w:hint="eastAsia"/>
          <w:b/>
          <w:bCs/>
          <w:sz w:val="28"/>
          <w:szCs w:val="28"/>
        </w:rPr>
        <w:t>顶岗实习</w:t>
      </w:r>
      <w:bookmarkEnd w:id="1"/>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平面设计专业校外顶岗实习主要集中在第六学期。为保证顶岗实习质量，确保与实习学生的信息交流，平面设计专业在学校有关顶岗实习管理办法的基础上，根据需要制定了《学生顶岗实习计划》和《学生顶岗实习协议》等管理制度。</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在具体实施中，学生统一安排面试、考核并与企业签订顶岗实习协议。学生实习期间实行“双导师”制，校外指导教师负责学生在企业的工作、学习、生产安全等问题；校内指导教师定期到企业了解学生实习工作，并与企业沟通解决实际中遇到的问题，另外教师与学生通过顶岗实习网络管理平台，与学生进行实时交流并发布相关信息。</w:t>
      </w:r>
    </w:p>
    <w:p w:rsidR="00EC1062" w:rsidRPr="002C5F31" w:rsidRDefault="00EC1062" w:rsidP="00490890">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（三）各类课程所占比例：</w:t>
      </w: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59"/>
        <w:gridCol w:w="1701"/>
        <w:gridCol w:w="1701"/>
        <w:gridCol w:w="1461"/>
        <w:gridCol w:w="1616"/>
      </w:tblGrid>
      <w:tr w:rsidR="00EC1062" w:rsidRPr="00B2519D">
        <w:trPr>
          <w:jc w:val="center"/>
        </w:trPr>
        <w:tc>
          <w:tcPr>
            <w:tcW w:w="1859"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课程类型</w:t>
            </w:r>
          </w:p>
        </w:tc>
        <w:tc>
          <w:tcPr>
            <w:tcW w:w="1701"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公共基础课</w:t>
            </w:r>
          </w:p>
        </w:tc>
        <w:tc>
          <w:tcPr>
            <w:tcW w:w="1701"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专业基础课</w:t>
            </w:r>
          </w:p>
        </w:tc>
        <w:tc>
          <w:tcPr>
            <w:tcW w:w="1461"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技能方向课</w:t>
            </w:r>
          </w:p>
        </w:tc>
        <w:tc>
          <w:tcPr>
            <w:tcW w:w="1616"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顶岗实习</w:t>
            </w:r>
          </w:p>
        </w:tc>
      </w:tr>
      <w:tr w:rsidR="00EC1062" w:rsidRPr="00B2519D">
        <w:trPr>
          <w:jc w:val="center"/>
        </w:trPr>
        <w:tc>
          <w:tcPr>
            <w:tcW w:w="1859"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课时数</w:t>
            </w:r>
          </w:p>
        </w:tc>
        <w:tc>
          <w:tcPr>
            <w:tcW w:w="170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1116</w:t>
            </w:r>
          </w:p>
        </w:tc>
        <w:tc>
          <w:tcPr>
            <w:tcW w:w="170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810</w:t>
            </w:r>
          </w:p>
        </w:tc>
        <w:tc>
          <w:tcPr>
            <w:tcW w:w="146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594</w:t>
            </w:r>
          </w:p>
        </w:tc>
        <w:tc>
          <w:tcPr>
            <w:tcW w:w="1616"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540</w:t>
            </w:r>
          </w:p>
        </w:tc>
      </w:tr>
      <w:tr w:rsidR="00EC1062" w:rsidRPr="00B2519D">
        <w:trPr>
          <w:jc w:val="center"/>
        </w:trPr>
        <w:tc>
          <w:tcPr>
            <w:tcW w:w="1859"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所占比例</w:t>
            </w:r>
          </w:p>
        </w:tc>
        <w:tc>
          <w:tcPr>
            <w:tcW w:w="170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36.5%</w:t>
            </w:r>
          </w:p>
        </w:tc>
        <w:tc>
          <w:tcPr>
            <w:tcW w:w="170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26.5%</w:t>
            </w:r>
          </w:p>
        </w:tc>
        <w:tc>
          <w:tcPr>
            <w:tcW w:w="1461"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19.4%</w:t>
            </w:r>
          </w:p>
        </w:tc>
        <w:tc>
          <w:tcPr>
            <w:tcW w:w="1616"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17.6%</w:t>
            </w:r>
          </w:p>
        </w:tc>
      </w:tr>
    </w:tbl>
    <w:p w:rsidR="00EC1062" w:rsidRPr="002C5F31" w:rsidRDefault="00EC1062" w:rsidP="00EC1062">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（四）组织实施</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sidRPr="00A40B83">
        <w:rPr>
          <w:rFonts w:ascii="宋体" w:eastAsia="宋体" w:hAnsi="宋体" w:cs="宋体" w:hint="eastAsia"/>
          <w:b/>
          <w:bCs/>
          <w:sz w:val="24"/>
          <w:szCs w:val="24"/>
        </w:rPr>
        <w:t>．教学模式</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）根据人才培养规格要求和本专业教学特点，第六学期安排企业顶岗实习。</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）学校根据学生个性发展、就业岗位需要以及目前学校自身的办学条件和学生就业情况，设置</w:t>
      </w:r>
      <w:r w:rsidRPr="00B2519D">
        <w:rPr>
          <w:rFonts w:ascii="宋体" w:eastAsia="宋体" w:hAnsi="宋体" w:cs="宋体"/>
          <w:sz w:val="24"/>
          <w:szCs w:val="24"/>
        </w:rPr>
        <w:t>2</w:t>
      </w:r>
      <w:r w:rsidRPr="00B2519D">
        <w:rPr>
          <w:rFonts w:ascii="宋体" w:eastAsia="宋体" w:hAnsi="宋体" w:cs="宋体" w:hint="eastAsia"/>
          <w:sz w:val="24"/>
          <w:szCs w:val="24"/>
        </w:rPr>
        <w:t>个专业方向，分别是平面广告设计与制作、数字成像及后期处理技术方向。学生可按本专业设置的特色方向，选择某一方向的课程项目进行训练。</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3</w:t>
      </w:r>
      <w:r w:rsidRPr="00B2519D">
        <w:rPr>
          <w:rFonts w:ascii="宋体" w:eastAsia="宋体" w:hAnsi="宋体" w:cs="宋体" w:hint="eastAsia"/>
          <w:sz w:val="24"/>
          <w:szCs w:val="24"/>
        </w:rPr>
        <w:t>）实施基于工作过程导向的教学模式，形成“课堂与岗位”、“教学与实训”相互融合的培养平台，推行“项目导向、任务驱动”教学法，以平面设计实训室为载体，在教师指导下模拟企业工作项目，实现课堂与实训合一，教学与技术开发、服务合一，让学生切实体验工作流程，实现从学校向工作岗位的“零过渡”，从学生向企业员工的“零转变”。</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4</w:t>
      </w:r>
      <w:r w:rsidRPr="00B2519D">
        <w:rPr>
          <w:rFonts w:ascii="宋体" w:eastAsia="宋体" w:hAnsi="宋体" w:cs="宋体" w:hint="eastAsia"/>
          <w:sz w:val="24"/>
          <w:szCs w:val="24"/>
        </w:rPr>
        <w:t>）采用项目小组合作学习的方式，教师示范与学生分组讨论、训练互动、学生提问与教师解惑、指导相结合，体现“做中学”、“做中教”的教学理念。</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5</w:t>
      </w:r>
      <w:r w:rsidRPr="00B2519D">
        <w:rPr>
          <w:rFonts w:ascii="宋体" w:eastAsia="宋体" w:hAnsi="宋体" w:cs="宋体" w:hint="eastAsia"/>
          <w:sz w:val="24"/>
          <w:szCs w:val="24"/>
        </w:rPr>
        <w:t>）建设平面设计专业特色文化，促进校园文化和企业文化紧密结合，构建具有鲜明职业教育特色的环境氛围。</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6</w:t>
      </w:r>
      <w:r w:rsidRPr="00B2519D">
        <w:rPr>
          <w:rFonts w:ascii="宋体" w:eastAsia="宋体" w:hAnsi="宋体" w:cs="宋体" w:hint="eastAsia"/>
          <w:sz w:val="24"/>
          <w:szCs w:val="24"/>
        </w:rPr>
        <w:t>）逐步建设全真性职场教学环境，根据教学要求新建平面设计仿真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文化的无缝隙对接。</w:t>
      </w:r>
    </w:p>
    <w:p w:rsidR="00EC1062" w:rsidRPr="00B2519D" w:rsidRDefault="00EC1062" w:rsidP="00490890">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 xml:space="preserve"> (7)</w:t>
      </w:r>
      <w:r w:rsidRPr="00B2519D">
        <w:rPr>
          <w:rFonts w:ascii="宋体" w:eastAsia="宋体" w:hAnsi="宋体" w:cs="宋体" w:hint="eastAsia"/>
          <w:sz w:val="24"/>
          <w:szCs w:val="24"/>
        </w:rPr>
        <w:t>建立学校、合作企业和其他社会组织等共同参与的教育质量多方互动评价机制，形成多元主体评价与过程评价相结合的“准员工化”、分级分层教学质量评价体系，对学生的专业知识、专业技能、职业素质、创业能力等多方面进行评价，突出技能和规范标准化及熟练化的考核。</w:t>
      </w:r>
    </w:p>
    <w:p w:rsidR="00EC1062" w:rsidRPr="00A40B83" w:rsidRDefault="00EC1062" w:rsidP="00A40B83">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．教学时间安排</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412"/>
        <w:gridCol w:w="1379"/>
        <w:gridCol w:w="1134"/>
        <w:gridCol w:w="1417"/>
        <w:gridCol w:w="1740"/>
      </w:tblGrid>
      <w:tr w:rsidR="00EC1062" w:rsidRPr="00B2519D">
        <w:trPr>
          <w:trHeight w:val="624"/>
          <w:jc w:val="center"/>
        </w:trPr>
        <w:tc>
          <w:tcPr>
            <w:tcW w:w="851"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学期</w:t>
            </w:r>
          </w:p>
        </w:tc>
        <w:tc>
          <w:tcPr>
            <w:tcW w:w="1412"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教学实训</w:t>
            </w:r>
          </w:p>
        </w:tc>
        <w:tc>
          <w:tcPr>
            <w:tcW w:w="1379"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复习考试</w:t>
            </w:r>
          </w:p>
        </w:tc>
        <w:tc>
          <w:tcPr>
            <w:tcW w:w="1134"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机动</w:t>
            </w:r>
          </w:p>
        </w:tc>
        <w:tc>
          <w:tcPr>
            <w:tcW w:w="1417"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顶岗实习</w:t>
            </w:r>
          </w:p>
        </w:tc>
        <w:tc>
          <w:tcPr>
            <w:tcW w:w="1740" w:type="dxa"/>
            <w:shd w:val="clear" w:color="auto" w:fill="D9D9D9"/>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全年周数</w:t>
            </w:r>
          </w:p>
        </w:tc>
      </w:tr>
      <w:tr w:rsidR="00EC1062" w:rsidRPr="00B2519D">
        <w:trPr>
          <w:trHeight w:val="395"/>
          <w:jc w:val="center"/>
        </w:trPr>
        <w:tc>
          <w:tcPr>
            <w:tcW w:w="85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一</w:t>
            </w:r>
          </w:p>
        </w:tc>
        <w:tc>
          <w:tcPr>
            <w:tcW w:w="1412"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w:t>
            </w:r>
          </w:p>
        </w:tc>
        <w:tc>
          <w:tcPr>
            <w:tcW w:w="1379"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134"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417" w:type="dxa"/>
            <w:vAlign w:val="center"/>
          </w:tcPr>
          <w:p w:rsidR="00EC1062" w:rsidRPr="00B2519D" w:rsidRDefault="00EC1062" w:rsidP="0079643A">
            <w:pPr>
              <w:spacing w:line="400" w:lineRule="exact"/>
              <w:rPr>
                <w:rFonts w:ascii="宋体" w:eastAsia="宋体" w:hAnsi="宋体" w:cs="宋体"/>
                <w:sz w:val="24"/>
                <w:szCs w:val="24"/>
              </w:rPr>
            </w:pPr>
          </w:p>
        </w:tc>
        <w:tc>
          <w:tcPr>
            <w:tcW w:w="1740" w:type="dxa"/>
            <w:vMerge w:val="restart"/>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40</w:t>
            </w:r>
          </w:p>
        </w:tc>
      </w:tr>
      <w:tr w:rsidR="00EC1062" w:rsidRPr="00B2519D">
        <w:trPr>
          <w:trHeight w:val="395"/>
          <w:jc w:val="center"/>
        </w:trPr>
        <w:tc>
          <w:tcPr>
            <w:tcW w:w="85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二</w:t>
            </w:r>
          </w:p>
        </w:tc>
        <w:tc>
          <w:tcPr>
            <w:tcW w:w="1412"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w:t>
            </w:r>
          </w:p>
        </w:tc>
        <w:tc>
          <w:tcPr>
            <w:tcW w:w="1379"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134"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417" w:type="dxa"/>
            <w:vAlign w:val="center"/>
          </w:tcPr>
          <w:p w:rsidR="00EC1062" w:rsidRPr="00B2519D" w:rsidRDefault="00EC1062" w:rsidP="0079643A">
            <w:pPr>
              <w:spacing w:line="400" w:lineRule="exact"/>
              <w:rPr>
                <w:rFonts w:ascii="宋体" w:eastAsia="宋体" w:hAnsi="宋体" w:cs="宋体"/>
                <w:sz w:val="24"/>
                <w:szCs w:val="24"/>
              </w:rPr>
            </w:pPr>
          </w:p>
        </w:tc>
        <w:tc>
          <w:tcPr>
            <w:tcW w:w="1740" w:type="dxa"/>
            <w:vMerge/>
            <w:vAlign w:val="center"/>
          </w:tcPr>
          <w:p w:rsidR="00EC1062" w:rsidRPr="00B2519D" w:rsidRDefault="00EC1062" w:rsidP="0079643A">
            <w:pPr>
              <w:spacing w:line="400" w:lineRule="exact"/>
              <w:rPr>
                <w:rFonts w:ascii="宋体" w:eastAsia="宋体" w:hAnsi="宋体" w:cs="宋体"/>
                <w:sz w:val="24"/>
                <w:szCs w:val="24"/>
              </w:rPr>
            </w:pPr>
          </w:p>
        </w:tc>
      </w:tr>
      <w:tr w:rsidR="00EC1062" w:rsidRPr="00B2519D">
        <w:trPr>
          <w:trHeight w:val="395"/>
          <w:jc w:val="center"/>
        </w:trPr>
        <w:tc>
          <w:tcPr>
            <w:tcW w:w="85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三</w:t>
            </w:r>
          </w:p>
        </w:tc>
        <w:tc>
          <w:tcPr>
            <w:tcW w:w="1412"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w:t>
            </w:r>
          </w:p>
        </w:tc>
        <w:tc>
          <w:tcPr>
            <w:tcW w:w="1379"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134"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417" w:type="dxa"/>
            <w:vAlign w:val="center"/>
          </w:tcPr>
          <w:p w:rsidR="00EC1062" w:rsidRPr="00B2519D" w:rsidRDefault="00EC1062" w:rsidP="0079643A">
            <w:pPr>
              <w:spacing w:line="400" w:lineRule="exact"/>
              <w:rPr>
                <w:rFonts w:ascii="宋体" w:eastAsia="宋体" w:hAnsi="宋体" w:cs="宋体"/>
                <w:sz w:val="24"/>
                <w:szCs w:val="24"/>
              </w:rPr>
            </w:pPr>
          </w:p>
        </w:tc>
        <w:tc>
          <w:tcPr>
            <w:tcW w:w="1740" w:type="dxa"/>
            <w:vMerge w:val="restart"/>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40</w:t>
            </w:r>
          </w:p>
        </w:tc>
      </w:tr>
      <w:tr w:rsidR="00EC1062" w:rsidRPr="00B2519D">
        <w:trPr>
          <w:trHeight w:val="395"/>
          <w:jc w:val="center"/>
        </w:trPr>
        <w:tc>
          <w:tcPr>
            <w:tcW w:w="85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四</w:t>
            </w:r>
          </w:p>
        </w:tc>
        <w:tc>
          <w:tcPr>
            <w:tcW w:w="1412"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w:t>
            </w:r>
          </w:p>
        </w:tc>
        <w:tc>
          <w:tcPr>
            <w:tcW w:w="1379"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134"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417" w:type="dxa"/>
            <w:vAlign w:val="center"/>
          </w:tcPr>
          <w:p w:rsidR="00EC1062" w:rsidRPr="00B2519D" w:rsidRDefault="00EC1062" w:rsidP="0079643A">
            <w:pPr>
              <w:spacing w:line="400" w:lineRule="exact"/>
              <w:rPr>
                <w:rFonts w:ascii="宋体" w:eastAsia="宋体" w:hAnsi="宋体" w:cs="宋体"/>
                <w:sz w:val="24"/>
                <w:szCs w:val="24"/>
              </w:rPr>
            </w:pPr>
          </w:p>
        </w:tc>
        <w:tc>
          <w:tcPr>
            <w:tcW w:w="1740" w:type="dxa"/>
            <w:vMerge/>
            <w:vAlign w:val="center"/>
          </w:tcPr>
          <w:p w:rsidR="00EC1062" w:rsidRPr="00B2519D" w:rsidRDefault="00EC1062" w:rsidP="0079643A">
            <w:pPr>
              <w:spacing w:line="400" w:lineRule="exact"/>
              <w:rPr>
                <w:rFonts w:ascii="宋体" w:eastAsia="宋体" w:hAnsi="宋体" w:cs="宋体"/>
                <w:sz w:val="24"/>
                <w:szCs w:val="24"/>
              </w:rPr>
            </w:pPr>
          </w:p>
        </w:tc>
      </w:tr>
      <w:tr w:rsidR="00EC1062" w:rsidRPr="00B2519D">
        <w:trPr>
          <w:trHeight w:val="395"/>
          <w:jc w:val="center"/>
        </w:trPr>
        <w:tc>
          <w:tcPr>
            <w:tcW w:w="85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五</w:t>
            </w:r>
          </w:p>
        </w:tc>
        <w:tc>
          <w:tcPr>
            <w:tcW w:w="1412"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18</w:t>
            </w:r>
          </w:p>
        </w:tc>
        <w:tc>
          <w:tcPr>
            <w:tcW w:w="1379"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134"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417" w:type="dxa"/>
            <w:vAlign w:val="center"/>
          </w:tcPr>
          <w:p w:rsidR="00EC1062" w:rsidRPr="00B2519D" w:rsidRDefault="00EC1062" w:rsidP="0079643A">
            <w:pPr>
              <w:spacing w:line="400" w:lineRule="exact"/>
              <w:rPr>
                <w:rFonts w:ascii="宋体" w:eastAsia="宋体" w:hAnsi="宋体" w:cs="宋体"/>
                <w:sz w:val="24"/>
                <w:szCs w:val="24"/>
              </w:rPr>
            </w:pPr>
          </w:p>
        </w:tc>
        <w:tc>
          <w:tcPr>
            <w:tcW w:w="1740" w:type="dxa"/>
            <w:vMerge w:val="restart"/>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40</w:t>
            </w:r>
          </w:p>
        </w:tc>
      </w:tr>
      <w:tr w:rsidR="00EC1062" w:rsidRPr="00B2519D">
        <w:trPr>
          <w:trHeight w:val="395"/>
          <w:jc w:val="center"/>
        </w:trPr>
        <w:tc>
          <w:tcPr>
            <w:tcW w:w="85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六</w:t>
            </w:r>
          </w:p>
        </w:tc>
        <w:tc>
          <w:tcPr>
            <w:tcW w:w="1412" w:type="dxa"/>
            <w:vAlign w:val="center"/>
          </w:tcPr>
          <w:p w:rsidR="00EC1062" w:rsidRPr="00B2519D" w:rsidRDefault="00EC1062" w:rsidP="0079643A">
            <w:pPr>
              <w:spacing w:line="400" w:lineRule="exact"/>
              <w:rPr>
                <w:rFonts w:ascii="宋体" w:eastAsia="宋体" w:hAnsi="宋体"/>
                <w:sz w:val="24"/>
                <w:szCs w:val="24"/>
              </w:rPr>
            </w:pPr>
          </w:p>
        </w:tc>
        <w:tc>
          <w:tcPr>
            <w:tcW w:w="1379" w:type="dxa"/>
            <w:vAlign w:val="center"/>
          </w:tcPr>
          <w:p w:rsidR="00EC1062" w:rsidRPr="00B2519D" w:rsidRDefault="00EC1062" w:rsidP="0079643A">
            <w:pPr>
              <w:spacing w:line="400" w:lineRule="exact"/>
              <w:rPr>
                <w:rFonts w:ascii="宋体" w:eastAsia="宋体" w:hAnsi="宋体"/>
                <w:sz w:val="24"/>
                <w:szCs w:val="24"/>
              </w:rPr>
            </w:pPr>
          </w:p>
        </w:tc>
        <w:tc>
          <w:tcPr>
            <w:tcW w:w="1134" w:type="dxa"/>
            <w:vAlign w:val="center"/>
          </w:tcPr>
          <w:p w:rsidR="00EC1062" w:rsidRPr="00B2519D" w:rsidRDefault="00EC1062" w:rsidP="0079643A">
            <w:pPr>
              <w:spacing w:line="400" w:lineRule="exact"/>
              <w:rPr>
                <w:rFonts w:ascii="宋体" w:eastAsia="宋体" w:hAnsi="宋体"/>
                <w:sz w:val="24"/>
                <w:szCs w:val="24"/>
              </w:rPr>
            </w:pPr>
          </w:p>
        </w:tc>
        <w:tc>
          <w:tcPr>
            <w:tcW w:w="14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20</w:t>
            </w:r>
          </w:p>
        </w:tc>
        <w:tc>
          <w:tcPr>
            <w:tcW w:w="1740" w:type="dxa"/>
            <w:vMerge/>
            <w:vAlign w:val="center"/>
          </w:tcPr>
          <w:p w:rsidR="00EC1062" w:rsidRPr="00B2519D" w:rsidRDefault="00EC1062" w:rsidP="0079643A">
            <w:pPr>
              <w:spacing w:line="400" w:lineRule="exact"/>
              <w:rPr>
                <w:rFonts w:ascii="宋体" w:eastAsia="宋体" w:hAnsi="宋体" w:cs="宋体"/>
                <w:sz w:val="24"/>
                <w:szCs w:val="24"/>
              </w:rPr>
            </w:pPr>
          </w:p>
        </w:tc>
      </w:tr>
      <w:tr w:rsidR="00EC1062" w:rsidRPr="00B2519D">
        <w:trPr>
          <w:trHeight w:val="395"/>
          <w:jc w:val="center"/>
        </w:trPr>
        <w:tc>
          <w:tcPr>
            <w:tcW w:w="851" w:type="dxa"/>
            <w:vAlign w:val="center"/>
          </w:tcPr>
          <w:p w:rsidR="00EC1062" w:rsidRPr="00B2519D" w:rsidRDefault="00EC1062" w:rsidP="0079643A">
            <w:pPr>
              <w:spacing w:line="400" w:lineRule="exact"/>
              <w:rPr>
                <w:rFonts w:ascii="宋体" w:eastAsia="宋体" w:hAnsi="宋体"/>
                <w:sz w:val="24"/>
                <w:szCs w:val="24"/>
              </w:rPr>
            </w:pPr>
            <w:r w:rsidRPr="00B2519D">
              <w:rPr>
                <w:rFonts w:ascii="宋体" w:eastAsia="宋体" w:hAnsi="宋体" w:cs="宋体" w:hint="eastAsia"/>
                <w:sz w:val="24"/>
                <w:szCs w:val="24"/>
              </w:rPr>
              <w:t>总计周数</w:t>
            </w:r>
          </w:p>
        </w:tc>
        <w:tc>
          <w:tcPr>
            <w:tcW w:w="1412"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90</w:t>
            </w:r>
          </w:p>
        </w:tc>
        <w:tc>
          <w:tcPr>
            <w:tcW w:w="1379"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5</w:t>
            </w:r>
          </w:p>
        </w:tc>
        <w:tc>
          <w:tcPr>
            <w:tcW w:w="1134"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5</w:t>
            </w:r>
          </w:p>
        </w:tc>
        <w:tc>
          <w:tcPr>
            <w:tcW w:w="1417"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20</w:t>
            </w:r>
          </w:p>
        </w:tc>
        <w:tc>
          <w:tcPr>
            <w:tcW w:w="1740" w:type="dxa"/>
            <w:vAlign w:val="center"/>
          </w:tcPr>
          <w:p w:rsidR="00EC1062" w:rsidRPr="00B2519D" w:rsidRDefault="00EC1062" w:rsidP="0079643A">
            <w:pPr>
              <w:spacing w:line="400" w:lineRule="exact"/>
              <w:rPr>
                <w:rFonts w:ascii="宋体" w:eastAsia="宋体" w:hAnsi="宋体" w:cs="宋体"/>
                <w:sz w:val="24"/>
                <w:szCs w:val="24"/>
              </w:rPr>
            </w:pPr>
            <w:r w:rsidRPr="00B2519D">
              <w:rPr>
                <w:rFonts w:ascii="宋体" w:eastAsia="宋体" w:hAnsi="宋体" w:cs="宋体"/>
                <w:sz w:val="24"/>
                <w:szCs w:val="24"/>
              </w:rPr>
              <w:t>120</w:t>
            </w:r>
          </w:p>
        </w:tc>
      </w:tr>
    </w:tbl>
    <w:p w:rsidR="00EC1062" w:rsidRPr="00A40B83" w:rsidRDefault="00EC1062" w:rsidP="00EC1062">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3</w:t>
      </w:r>
      <w:r w:rsidRPr="00A40B83">
        <w:rPr>
          <w:rFonts w:ascii="宋体" w:eastAsia="宋体" w:hAnsi="宋体" w:cs="宋体" w:hint="eastAsia"/>
          <w:b/>
          <w:bCs/>
          <w:sz w:val="24"/>
          <w:szCs w:val="24"/>
        </w:rPr>
        <w:t>．授课计划安排</w:t>
      </w:r>
    </w:p>
    <w:tbl>
      <w:tblPr>
        <w:tblW w:w="5000" w:type="pct"/>
        <w:tblInd w:w="-106" w:type="dxa"/>
        <w:tblLayout w:type="fixed"/>
        <w:tblLook w:val="00A0"/>
      </w:tblPr>
      <w:tblGrid>
        <w:gridCol w:w="616"/>
        <w:gridCol w:w="616"/>
        <w:gridCol w:w="1719"/>
        <w:gridCol w:w="708"/>
        <w:gridCol w:w="706"/>
        <w:gridCol w:w="666"/>
        <w:gridCol w:w="414"/>
        <w:gridCol w:w="533"/>
        <w:gridCol w:w="533"/>
        <w:gridCol w:w="533"/>
        <w:gridCol w:w="533"/>
        <w:gridCol w:w="533"/>
        <w:gridCol w:w="412"/>
      </w:tblGrid>
      <w:tr w:rsidR="00EC1062" w:rsidRPr="00B2519D">
        <w:trPr>
          <w:trHeight w:val="450"/>
        </w:trPr>
        <w:tc>
          <w:tcPr>
            <w:tcW w:w="5000" w:type="pct"/>
            <w:gridSpan w:val="13"/>
            <w:tcBorders>
              <w:top w:val="nil"/>
              <w:left w:val="nil"/>
              <w:bottom w:val="nil"/>
              <w:right w:val="nil"/>
            </w:tcBorders>
            <w:noWrap/>
            <w:vAlign w:val="center"/>
          </w:tcPr>
          <w:p w:rsidR="00EC1062" w:rsidRPr="00B2519D" w:rsidRDefault="00EC1062" w:rsidP="00EC1062">
            <w:pPr>
              <w:spacing w:line="520" w:lineRule="exact"/>
              <w:ind w:firstLineChars="400" w:firstLine="31680"/>
              <w:rPr>
                <w:rFonts w:ascii="宋体" w:eastAsia="宋体" w:hAnsi="宋体"/>
                <w:sz w:val="24"/>
                <w:szCs w:val="24"/>
              </w:rPr>
            </w:pPr>
            <w:r>
              <w:rPr>
                <w:rFonts w:ascii="宋体" w:eastAsia="宋体" w:hAnsi="宋体" w:cs="宋体"/>
                <w:sz w:val="24"/>
                <w:szCs w:val="24"/>
              </w:rPr>
              <w:t xml:space="preserve">         </w:t>
            </w:r>
            <w:r w:rsidRPr="00B2519D">
              <w:rPr>
                <w:rFonts w:ascii="宋体" w:eastAsia="宋体" w:hAnsi="宋体" w:cs="宋体" w:hint="eastAsia"/>
                <w:sz w:val="24"/>
                <w:szCs w:val="24"/>
              </w:rPr>
              <w:t>计算机平面设计专业实施性教学计划</w:t>
            </w:r>
          </w:p>
        </w:tc>
      </w:tr>
      <w:tr w:rsidR="00EC1062" w:rsidRPr="00143196">
        <w:trPr>
          <w:trHeight w:val="270"/>
        </w:trPr>
        <w:tc>
          <w:tcPr>
            <w:tcW w:w="722" w:type="pct"/>
            <w:gridSpan w:val="2"/>
            <w:vMerge w:val="restart"/>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课程类别</w:t>
            </w:r>
          </w:p>
        </w:tc>
        <w:tc>
          <w:tcPr>
            <w:tcW w:w="1007" w:type="pct"/>
            <w:vMerge w:val="restart"/>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课程名称</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学时</w:t>
            </w:r>
          </w:p>
        </w:tc>
        <w:tc>
          <w:tcPr>
            <w:tcW w:w="414" w:type="pct"/>
            <w:vMerge w:val="restart"/>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理论学时</w:t>
            </w:r>
          </w:p>
        </w:tc>
        <w:tc>
          <w:tcPr>
            <w:tcW w:w="391" w:type="pct"/>
            <w:vMerge w:val="restart"/>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实践学时</w:t>
            </w:r>
          </w:p>
        </w:tc>
        <w:tc>
          <w:tcPr>
            <w:tcW w:w="243" w:type="pct"/>
            <w:vMerge w:val="restart"/>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学分</w:t>
            </w:r>
          </w:p>
        </w:tc>
        <w:tc>
          <w:tcPr>
            <w:tcW w:w="1808" w:type="pct"/>
            <w:gridSpan w:val="6"/>
            <w:tcBorders>
              <w:top w:val="single" w:sz="4" w:space="0" w:color="auto"/>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学期</w:t>
            </w:r>
          </w:p>
        </w:tc>
      </w:tr>
      <w:tr w:rsidR="00EC1062" w:rsidRPr="00143196">
        <w:trPr>
          <w:trHeight w:val="270"/>
        </w:trPr>
        <w:tc>
          <w:tcPr>
            <w:tcW w:w="722" w:type="pct"/>
            <w:gridSpan w:val="2"/>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6</w:t>
            </w:r>
          </w:p>
        </w:tc>
      </w:tr>
      <w:tr w:rsidR="00EC1062" w:rsidRPr="00143196">
        <w:trPr>
          <w:trHeight w:val="1140"/>
        </w:trPr>
        <w:tc>
          <w:tcPr>
            <w:tcW w:w="722" w:type="pct"/>
            <w:gridSpan w:val="2"/>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16"/>
                <w:szCs w:val="16"/>
              </w:rPr>
            </w:pPr>
            <w:r w:rsidRPr="00143196">
              <w:rPr>
                <w:rFonts w:ascii="仿宋" w:eastAsia="仿宋" w:hAnsi="仿宋" w:cs="仿宋" w:hint="eastAsia"/>
                <w:color w:val="000000"/>
                <w:kern w:val="0"/>
                <w:sz w:val="16"/>
                <w:szCs w:val="16"/>
              </w:rPr>
              <w:t>课堂教学</w:t>
            </w:r>
            <w:r w:rsidRPr="00143196">
              <w:rPr>
                <w:rFonts w:ascii="仿宋" w:eastAsia="仿宋" w:hAnsi="仿宋"/>
                <w:color w:val="000000"/>
                <w:kern w:val="0"/>
                <w:sz w:val="16"/>
                <w:szCs w:val="16"/>
              </w:rPr>
              <w:br/>
            </w:r>
            <w:r w:rsidRPr="00143196">
              <w:rPr>
                <w:rFonts w:ascii="仿宋" w:eastAsia="仿宋" w:hAnsi="仿宋" w:cs="仿宋"/>
                <w:color w:val="000000"/>
                <w:kern w:val="0"/>
                <w:sz w:val="16"/>
                <w:szCs w:val="16"/>
              </w:rPr>
              <w:t>18</w:t>
            </w:r>
            <w:r w:rsidRPr="00143196">
              <w:rPr>
                <w:rFonts w:ascii="仿宋" w:eastAsia="仿宋" w:hAnsi="仿宋" w:cs="仿宋" w:hint="eastAsia"/>
                <w:color w:val="000000"/>
                <w:kern w:val="0"/>
                <w:sz w:val="16"/>
                <w:szCs w:val="16"/>
              </w:rPr>
              <w:t>周</w:t>
            </w:r>
            <w:r w:rsidRPr="00143196">
              <w:rPr>
                <w:rFonts w:ascii="仿宋" w:eastAsia="仿宋" w:hAnsi="仿宋" w:cs="仿宋"/>
                <w:color w:val="000000"/>
                <w:kern w:val="0"/>
                <w:sz w:val="16"/>
                <w:szCs w:val="16"/>
              </w:rPr>
              <w:t>(</w:t>
            </w:r>
            <w:r w:rsidRPr="00143196">
              <w:rPr>
                <w:rFonts w:ascii="仿宋" w:eastAsia="仿宋" w:hAnsi="仿宋" w:cs="仿宋" w:hint="eastAsia"/>
                <w:color w:val="000000"/>
                <w:kern w:val="0"/>
                <w:sz w:val="16"/>
                <w:szCs w:val="16"/>
              </w:rPr>
              <w:t>考试</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周、机动</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16"/>
                <w:szCs w:val="16"/>
              </w:rPr>
            </w:pPr>
            <w:r w:rsidRPr="00143196">
              <w:rPr>
                <w:rFonts w:ascii="仿宋" w:eastAsia="仿宋" w:hAnsi="仿宋" w:cs="仿宋" w:hint="eastAsia"/>
                <w:color w:val="000000"/>
                <w:kern w:val="0"/>
                <w:sz w:val="16"/>
                <w:szCs w:val="16"/>
              </w:rPr>
              <w:t>课堂教学</w:t>
            </w:r>
            <w:r w:rsidRPr="00143196">
              <w:rPr>
                <w:rFonts w:ascii="仿宋" w:eastAsia="仿宋" w:hAnsi="仿宋"/>
                <w:color w:val="000000"/>
                <w:kern w:val="0"/>
                <w:sz w:val="16"/>
                <w:szCs w:val="16"/>
              </w:rPr>
              <w:br/>
            </w:r>
            <w:r w:rsidRPr="00143196">
              <w:rPr>
                <w:rFonts w:ascii="仿宋" w:eastAsia="仿宋" w:hAnsi="仿宋" w:cs="仿宋"/>
                <w:color w:val="000000"/>
                <w:kern w:val="0"/>
                <w:sz w:val="16"/>
                <w:szCs w:val="16"/>
              </w:rPr>
              <w:t>18</w:t>
            </w:r>
            <w:r w:rsidRPr="00143196">
              <w:rPr>
                <w:rFonts w:ascii="仿宋" w:eastAsia="仿宋" w:hAnsi="仿宋" w:cs="仿宋" w:hint="eastAsia"/>
                <w:color w:val="000000"/>
                <w:kern w:val="0"/>
                <w:sz w:val="16"/>
                <w:szCs w:val="16"/>
              </w:rPr>
              <w:t>周</w:t>
            </w:r>
            <w:r w:rsidRPr="00143196">
              <w:rPr>
                <w:rFonts w:ascii="仿宋" w:eastAsia="仿宋" w:hAnsi="仿宋" w:cs="仿宋"/>
                <w:color w:val="000000"/>
                <w:kern w:val="0"/>
                <w:sz w:val="16"/>
                <w:szCs w:val="16"/>
              </w:rPr>
              <w:t>(</w:t>
            </w:r>
            <w:r w:rsidRPr="00143196">
              <w:rPr>
                <w:rFonts w:ascii="仿宋" w:eastAsia="仿宋" w:hAnsi="仿宋" w:cs="仿宋" w:hint="eastAsia"/>
                <w:color w:val="000000"/>
                <w:kern w:val="0"/>
                <w:sz w:val="16"/>
                <w:szCs w:val="16"/>
              </w:rPr>
              <w:t>考试</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周、机动</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16"/>
                <w:szCs w:val="16"/>
              </w:rPr>
            </w:pPr>
            <w:r w:rsidRPr="00143196">
              <w:rPr>
                <w:rFonts w:ascii="仿宋" w:eastAsia="仿宋" w:hAnsi="仿宋" w:cs="仿宋" w:hint="eastAsia"/>
                <w:color w:val="000000"/>
                <w:kern w:val="0"/>
                <w:sz w:val="16"/>
                <w:szCs w:val="16"/>
              </w:rPr>
              <w:t>课堂教学</w:t>
            </w:r>
            <w:r w:rsidRPr="00143196">
              <w:rPr>
                <w:rFonts w:ascii="仿宋" w:eastAsia="仿宋" w:hAnsi="仿宋"/>
                <w:color w:val="000000"/>
                <w:kern w:val="0"/>
                <w:sz w:val="16"/>
                <w:szCs w:val="16"/>
              </w:rPr>
              <w:br/>
            </w:r>
            <w:r w:rsidRPr="00143196">
              <w:rPr>
                <w:rFonts w:ascii="仿宋" w:eastAsia="仿宋" w:hAnsi="仿宋" w:cs="仿宋"/>
                <w:color w:val="000000"/>
                <w:kern w:val="0"/>
                <w:sz w:val="16"/>
                <w:szCs w:val="16"/>
              </w:rPr>
              <w:t>18</w:t>
            </w:r>
            <w:r w:rsidRPr="00143196">
              <w:rPr>
                <w:rFonts w:ascii="仿宋" w:eastAsia="仿宋" w:hAnsi="仿宋" w:cs="仿宋" w:hint="eastAsia"/>
                <w:color w:val="000000"/>
                <w:kern w:val="0"/>
                <w:sz w:val="16"/>
                <w:szCs w:val="16"/>
              </w:rPr>
              <w:t>周（考试</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周、机动</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16"/>
                <w:szCs w:val="16"/>
              </w:rPr>
            </w:pPr>
            <w:r w:rsidRPr="00143196">
              <w:rPr>
                <w:rFonts w:ascii="仿宋" w:eastAsia="仿宋" w:hAnsi="仿宋" w:cs="仿宋" w:hint="eastAsia"/>
                <w:color w:val="000000"/>
                <w:kern w:val="0"/>
                <w:sz w:val="16"/>
                <w:szCs w:val="16"/>
              </w:rPr>
              <w:t>课堂教学</w:t>
            </w:r>
            <w:r w:rsidRPr="00143196">
              <w:rPr>
                <w:rFonts w:ascii="仿宋" w:eastAsia="仿宋" w:hAnsi="仿宋"/>
                <w:color w:val="000000"/>
                <w:kern w:val="0"/>
                <w:sz w:val="16"/>
                <w:szCs w:val="16"/>
              </w:rPr>
              <w:br/>
            </w:r>
            <w:r w:rsidRPr="00143196">
              <w:rPr>
                <w:rFonts w:ascii="仿宋" w:eastAsia="仿宋" w:hAnsi="仿宋" w:cs="仿宋"/>
                <w:color w:val="000000"/>
                <w:kern w:val="0"/>
                <w:sz w:val="16"/>
                <w:szCs w:val="16"/>
              </w:rPr>
              <w:t>18</w:t>
            </w:r>
            <w:r w:rsidRPr="00143196">
              <w:rPr>
                <w:rFonts w:ascii="仿宋" w:eastAsia="仿宋" w:hAnsi="仿宋" w:cs="仿宋" w:hint="eastAsia"/>
                <w:color w:val="000000"/>
                <w:kern w:val="0"/>
                <w:sz w:val="16"/>
                <w:szCs w:val="16"/>
              </w:rPr>
              <w:t>周（考试</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周、机动</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16"/>
                <w:szCs w:val="16"/>
              </w:rPr>
            </w:pPr>
            <w:r w:rsidRPr="00143196">
              <w:rPr>
                <w:rFonts w:ascii="仿宋" w:eastAsia="仿宋" w:hAnsi="仿宋" w:cs="仿宋" w:hint="eastAsia"/>
                <w:color w:val="000000"/>
                <w:kern w:val="0"/>
                <w:sz w:val="16"/>
                <w:szCs w:val="16"/>
              </w:rPr>
              <w:t>课堂教学</w:t>
            </w:r>
            <w:r w:rsidRPr="00143196">
              <w:rPr>
                <w:rFonts w:ascii="仿宋" w:eastAsia="仿宋" w:hAnsi="仿宋"/>
                <w:color w:val="000000"/>
                <w:kern w:val="0"/>
                <w:sz w:val="16"/>
                <w:szCs w:val="16"/>
              </w:rPr>
              <w:br/>
            </w:r>
            <w:r w:rsidRPr="00143196">
              <w:rPr>
                <w:rFonts w:ascii="仿宋" w:eastAsia="仿宋" w:hAnsi="仿宋" w:cs="仿宋"/>
                <w:color w:val="000000"/>
                <w:kern w:val="0"/>
                <w:sz w:val="16"/>
                <w:szCs w:val="16"/>
              </w:rPr>
              <w:t>18</w:t>
            </w:r>
            <w:r w:rsidRPr="00143196">
              <w:rPr>
                <w:rFonts w:ascii="仿宋" w:eastAsia="仿宋" w:hAnsi="仿宋" w:cs="仿宋" w:hint="eastAsia"/>
                <w:color w:val="000000"/>
                <w:kern w:val="0"/>
                <w:sz w:val="16"/>
                <w:szCs w:val="16"/>
              </w:rPr>
              <w:t>周（考试</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周、机动</w:t>
            </w:r>
            <w:r w:rsidRPr="00143196">
              <w:rPr>
                <w:rFonts w:ascii="仿宋" w:eastAsia="仿宋" w:hAnsi="仿宋" w:cs="仿宋"/>
                <w:color w:val="000000"/>
                <w:kern w:val="0"/>
                <w:sz w:val="16"/>
                <w:szCs w:val="16"/>
              </w:rPr>
              <w:t>1</w:t>
            </w:r>
            <w:r w:rsidRPr="00143196">
              <w:rPr>
                <w:rFonts w:ascii="仿宋" w:eastAsia="仿宋" w:hAnsi="仿宋" w:cs="仿宋" w:hint="eastAsia"/>
                <w:color w:val="000000"/>
                <w:kern w:val="0"/>
                <w:sz w:val="16"/>
                <w:szCs w:val="16"/>
              </w:rPr>
              <w:t>周）</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顶岗实习</w:t>
            </w:r>
          </w:p>
        </w:tc>
      </w:tr>
      <w:tr w:rsidR="00EC1062" w:rsidRPr="00143196">
        <w:trPr>
          <w:trHeight w:val="342"/>
        </w:trPr>
        <w:tc>
          <w:tcPr>
            <w:tcW w:w="361" w:type="pct"/>
            <w:vMerge w:val="restart"/>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公共基础课</w:t>
            </w:r>
          </w:p>
        </w:tc>
        <w:tc>
          <w:tcPr>
            <w:tcW w:w="361" w:type="pct"/>
            <w:vMerge w:val="restart"/>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必修、限定选修、任意选修</w:t>
            </w: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职业生涯规划</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职业道德与法律</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经济政治与社会</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54</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哲学与人生</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54</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语文</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216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216</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数学</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162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162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9</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英语</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162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162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9</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hint="eastAsia"/>
                <w:color w:val="000000"/>
                <w:kern w:val="0"/>
                <w:sz w:val="20"/>
                <w:szCs w:val="20"/>
              </w:rPr>
              <w:t>信息技术</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108</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38</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70</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6</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体育与健康</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180</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20</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160</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10</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历史</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90</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90</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音乐</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18</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18</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1730" w:type="pct"/>
            <w:gridSpan w:val="3"/>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公共基础课小计</w:t>
            </w:r>
          </w:p>
        </w:tc>
        <w:tc>
          <w:tcPr>
            <w:tcW w:w="415" w:type="pct"/>
            <w:tcBorders>
              <w:top w:val="nil"/>
              <w:left w:val="nil"/>
              <w:bottom w:val="single" w:sz="4" w:space="0" w:color="auto"/>
              <w:right w:val="single" w:sz="4" w:space="0" w:color="auto"/>
            </w:tcBorders>
            <w:shd w:val="clear" w:color="000000" w:fill="C0C0C0"/>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1116</w:t>
            </w:r>
          </w:p>
        </w:tc>
        <w:tc>
          <w:tcPr>
            <w:tcW w:w="414" w:type="pct"/>
            <w:tcBorders>
              <w:top w:val="nil"/>
              <w:left w:val="nil"/>
              <w:bottom w:val="single" w:sz="4" w:space="0" w:color="auto"/>
              <w:right w:val="single" w:sz="4" w:space="0" w:color="auto"/>
            </w:tcBorders>
            <w:shd w:val="clear" w:color="000000" w:fill="C0C0C0"/>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886</w:t>
            </w:r>
          </w:p>
        </w:tc>
        <w:tc>
          <w:tcPr>
            <w:tcW w:w="391" w:type="pct"/>
            <w:tcBorders>
              <w:top w:val="nil"/>
              <w:left w:val="nil"/>
              <w:bottom w:val="single" w:sz="4" w:space="0" w:color="auto"/>
              <w:right w:val="single" w:sz="4" w:space="0" w:color="auto"/>
            </w:tcBorders>
            <w:shd w:val="clear" w:color="000000" w:fill="C0C0C0"/>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230</w:t>
            </w:r>
          </w:p>
        </w:tc>
        <w:tc>
          <w:tcPr>
            <w:tcW w:w="243" w:type="pct"/>
            <w:tcBorders>
              <w:top w:val="nil"/>
              <w:left w:val="nil"/>
              <w:bottom w:val="single" w:sz="4" w:space="0" w:color="auto"/>
              <w:right w:val="single" w:sz="4" w:space="0" w:color="auto"/>
            </w:tcBorders>
            <w:shd w:val="clear" w:color="000000" w:fill="C0C0C0"/>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62</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16</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15</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13</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13</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w:t>
            </w:r>
          </w:p>
        </w:tc>
        <w:tc>
          <w:tcPr>
            <w:tcW w:w="244"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val="restart"/>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专业︵技能︶课</w:t>
            </w:r>
          </w:p>
        </w:tc>
        <w:tc>
          <w:tcPr>
            <w:tcW w:w="361" w:type="pct"/>
            <w:vMerge w:val="restart"/>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专业核心课</w:t>
            </w: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素描</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216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56</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160</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色彩</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108</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28</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80</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6</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速写</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60</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构成基础</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54</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创意与设计基础</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91"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版式编排设计</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48</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商业插画设计</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48</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字体设计</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广告设计与制作</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包装设计与制作</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val="restart"/>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专业技能课或方向课</w:t>
            </w: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FLASH</w:t>
            </w:r>
            <w:r w:rsidRPr="00143196">
              <w:rPr>
                <w:rFonts w:ascii="仿宋" w:eastAsia="仿宋" w:hAnsi="仿宋" w:cs="仿宋" w:hint="eastAsia"/>
                <w:color w:val="000000"/>
                <w:kern w:val="0"/>
                <w:sz w:val="20"/>
                <w:szCs w:val="20"/>
              </w:rPr>
              <w:t>动画制作</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48</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实用摄影技术</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48</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网页制作</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nil"/>
              <w:right w:val="nil"/>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PHOTOSHOP</w:t>
            </w:r>
            <w:r w:rsidRPr="00143196">
              <w:rPr>
                <w:rFonts w:ascii="仿宋" w:eastAsia="仿宋" w:hAnsi="仿宋" w:cs="仿宋" w:hint="eastAsia"/>
                <w:color w:val="000000"/>
                <w:kern w:val="0"/>
                <w:sz w:val="20"/>
                <w:szCs w:val="20"/>
              </w:rPr>
              <w:t>图像设计</w:t>
            </w:r>
          </w:p>
        </w:tc>
        <w:tc>
          <w:tcPr>
            <w:tcW w:w="415" w:type="pct"/>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48</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single" w:sz="4" w:space="0" w:color="auto"/>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CORELDRAW</w:t>
            </w:r>
            <w:r w:rsidRPr="00143196">
              <w:rPr>
                <w:rFonts w:ascii="仿宋" w:eastAsia="仿宋" w:hAnsi="仿宋" w:cs="仿宋" w:hint="eastAsia"/>
                <w:color w:val="000000"/>
                <w:kern w:val="0"/>
                <w:sz w:val="20"/>
                <w:szCs w:val="20"/>
              </w:rPr>
              <w:t>图形设计</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hint="eastAsia"/>
                <w:color w:val="000000"/>
                <w:kern w:val="0"/>
                <w:sz w:val="20"/>
                <w:szCs w:val="20"/>
              </w:rPr>
              <w:t>制图标准及</w:t>
            </w:r>
            <w:r w:rsidRPr="00143196">
              <w:rPr>
                <w:rFonts w:ascii="仿宋" w:eastAsia="仿宋" w:hAnsi="仿宋" w:cs="仿宋"/>
                <w:color w:val="000000"/>
                <w:kern w:val="0"/>
                <w:sz w:val="20"/>
                <w:szCs w:val="20"/>
              </w:rPr>
              <w:t>AOTOCAD</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48</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数码图像后期处理</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54</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30</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视频采集与编辑</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36</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18</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18</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3DMAX</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24</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48</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503"/>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361" w:type="pct"/>
            <w:vMerge/>
            <w:tcBorders>
              <w:top w:val="nil"/>
              <w:left w:val="single" w:sz="4" w:space="0" w:color="auto"/>
              <w:bottom w:val="single" w:sz="4" w:space="0" w:color="000000"/>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007"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VI</w:t>
            </w:r>
            <w:r w:rsidRPr="00143196">
              <w:rPr>
                <w:rFonts w:ascii="仿宋" w:eastAsia="仿宋" w:hAnsi="仿宋" w:cs="仿宋" w:hint="eastAsia"/>
                <w:color w:val="000000"/>
                <w:kern w:val="0"/>
                <w:sz w:val="20"/>
                <w:szCs w:val="20"/>
              </w:rPr>
              <w:t>视觉识别系统设计</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72</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60</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1730" w:type="pct"/>
            <w:gridSpan w:val="3"/>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专业技能课小计</w:t>
            </w:r>
          </w:p>
        </w:tc>
        <w:tc>
          <w:tcPr>
            <w:tcW w:w="415" w:type="pct"/>
            <w:tcBorders>
              <w:top w:val="nil"/>
              <w:left w:val="nil"/>
              <w:bottom w:val="single" w:sz="4" w:space="0" w:color="auto"/>
              <w:right w:val="single" w:sz="4" w:space="0" w:color="auto"/>
            </w:tcBorders>
            <w:shd w:val="clear" w:color="000000" w:fill="C0C0C0"/>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1404</w:t>
            </w:r>
          </w:p>
        </w:tc>
        <w:tc>
          <w:tcPr>
            <w:tcW w:w="414"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462</w:t>
            </w:r>
          </w:p>
        </w:tc>
        <w:tc>
          <w:tcPr>
            <w:tcW w:w="391"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942</w:t>
            </w:r>
          </w:p>
        </w:tc>
        <w:tc>
          <w:tcPr>
            <w:tcW w:w="24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78</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12</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13</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15</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15</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23</w:t>
            </w:r>
          </w:p>
        </w:tc>
        <w:tc>
          <w:tcPr>
            <w:tcW w:w="244"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val="restart"/>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实践教学环节</w:t>
            </w:r>
          </w:p>
        </w:tc>
        <w:tc>
          <w:tcPr>
            <w:tcW w:w="1368" w:type="pct"/>
            <w:gridSpan w:val="2"/>
            <w:tcBorders>
              <w:top w:val="single" w:sz="4" w:space="0" w:color="auto"/>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广告设计与制作实训</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4</w:t>
            </w:r>
            <w:r w:rsidRPr="00143196">
              <w:rPr>
                <w:rFonts w:ascii="仿宋" w:eastAsia="仿宋" w:hAnsi="仿宋" w:cs="仿宋" w:hint="eastAsia"/>
                <w:color w:val="000000"/>
                <w:kern w:val="0"/>
                <w:sz w:val="20"/>
                <w:szCs w:val="20"/>
              </w:rPr>
              <w:t>周</w:t>
            </w:r>
          </w:p>
        </w:tc>
        <w:tc>
          <w:tcPr>
            <w:tcW w:w="31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368" w:type="pct"/>
            <w:gridSpan w:val="2"/>
            <w:tcBorders>
              <w:top w:val="single" w:sz="4" w:space="0" w:color="auto"/>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数码图像后期实训</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4</w:t>
            </w:r>
            <w:r w:rsidRPr="00143196">
              <w:rPr>
                <w:rFonts w:ascii="仿宋" w:eastAsia="仿宋" w:hAnsi="仿宋" w:cs="仿宋" w:hint="eastAsia"/>
                <w:color w:val="000000"/>
                <w:kern w:val="0"/>
                <w:sz w:val="20"/>
                <w:szCs w:val="20"/>
              </w:rPr>
              <w:t>周</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368" w:type="pct"/>
            <w:gridSpan w:val="2"/>
            <w:tcBorders>
              <w:top w:val="single" w:sz="4" w:space="0" w:color="auto"/>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VI</w:t>
            </w:r>
            <w:r w:rsidRPr="00143196">
              <w:rPr>
                <w:rFonts w:ascii="仿宋" w:eastAsia="仿宋" w:hAnsi="仿宋" w:cs="仿宋" w:hint="eastAsia"/>
                <w:color w:val="000000"/>
                <w:kern w:val="0"/>
                <w:sz w:val="20"/>
                <w:szCs w:val="20"/>
              </w:rPr>
              <w:t>视觉识别系统设计实训</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4</w:t>
            </w:r>
            <w:r w:rsidRPr="00143196">
              <w:rPr>
                <w:rFonts w:ascii="仿宋" w:eastAsia="仿宋" w:hAnsi="仿宋" w:cs="仿宋" w:hint="eastAsia"/>
                <w:color w:val="000000"/>
                <w:kern w:val="0"/>
                <w:sz w:val="20"/>
                <w:szCs w:val="20"/>
              </w:rPr>
              <w:t>周</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368" w:type="pct"/>
            <w:gridSpan w:val="2"/>
            <w:tcBorders>
              <w:top w:val="single" w:sz="4" w:space="0" w:color="auto"/>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368" w:type="pct"/>
            <w:gridSpan w:val="2"/>
            <w:tcBorders>
              <w:top w:val="single" w:sz="4" w:space="0" w:color="auto"/>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361" w:type="pct"/>
            <w:vMerge/>
            <w:tcBorders>
              <w:top w:val="nil"/>
              <w:left w:val="single" w:sz="4" w:space="0" w:color="auto"/>
              <w:bottom w:val="single" w:sz="4" w:space="0" w:color="auto"/>
              <w:right w:val="single" w:sz="4" w:space="0" w:color="auto"/>
            </w:tcBorders>
            <w:vAlign w:val="center"/>
          </w:tcPr>
          <w:p w:rsidR="00EC1062" w:rsidRPr="00143196" w:rsidRDefault="00EC1062" w:rsidP="00D9421D">
            <w:pPr>
              <w:widowControl/>
              <w:jc w:val="left"/>
              <w:rPr>
                <w:rFonts w:ascii="仿宋" w:eastAsia="仿宋" w:hAnsi="仿宋"/>
                <w:color w:val="000000"/>
                <w:kern w:val="0"/>
                <w:sz w:val="20"/>
                <w:szCs w:val="20"/>
              </w:rPr>
            </w:pPr>
          </w:p>
        </w:tc>
        <w:tc>
          <w:tcPr>
            <w:tcW w:w="1368" w:type="pct"/>
            <w:gridSpan w:val="2"/>
            <w:tcBorders>
              <w:top w:val="single" w:sz="4" w:space="0" w:color="auto"/>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顶岗实习</w:t>
            </w:r>
          </w:p>
        </w:tc>
        <w:tc>
          <w:tcPr>
            <w:tcW w:w="415"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540</w:t>
            </w:r>
          </w:p>
        </w:tc>
        <w:tc>
          <w:tcPr>
            <w:tcW w:w="41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91"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540</w:t>
            </w:r>
          </w:p>
        </w:tc>
        <w:tc>
          <w:tcPr>
            <w:tcW w:w="24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color w:val="000000"/>
                <w:kern w:val="0"/>
                <w:sz w:val="20"/>
                <w:szCs w:val="20"/>
              </w:rPr>
              <w:t>20</w:t>
            </w:r>
            <w:r w:rsidRPr="00143196">
              <w:rPr>
                <w:rFonts w:ascii="仿宋" w:eastAsia="仿宋" w:hAnsi="仿宋" w:cs="仿宋" w:hint="eastAsia"/>
                <w:color w:val="000000"/>
                <w:kern w:val="0"/>
                <w:sz w:val="20"/>
                <w:szCs w:val="20"/>
              </w:rPr>
              <w:t>周</w:t>
            </w:r>
          </w:p>
        </w:tc>
      </w:tr>
      <w:tr w:rsidR="00EC1062" w:rsidRPr="00143196">
        <w:trPr>
          <w:trHeight w:val="342"/>
        </w:trPr>
        <w:tc>
          <w:tcPr>
            <w:tcW w:w="1730" w:type="pct"/>
            <w:gridSpan w:val="3"/>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实践教学环节小计</w:t>
            </w:r>
          </w:p>
        </w:tc>
        <w:tc>
          <w:tcPr>
            <w:tcW w:w="415"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540</w:t>
            </w:r>
            <w:r w:rsidRPr="00143196">
              <w:rPr>
                <w:rFonts w:ascii="仿宋" w:eastAsia="仿宋" w:hAnsi="仿宋" w:cs="仿宋" w:hint="eastAsia"/>
                <w:color w:val="000000"/>
                <w:kern w:val="0"/>
                <w:sz w:val="20"/>
                <w:szCs w:val="20"/>
              </w:rPr>
              <w:t xml:space="preserve">　</w:t>
            </w:r>
          </w:p>
        </w:tc>
        <w:tc>
          <w:tcPr>
            <w:tcW w:w="414"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91"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540</w:t>
            </w:r>
            <w:r w:rsidRPr="00143196">
              <w:rPr>
                <w:rFonts w:ascii="仿宋" w:eastAsia="仿宋" w:hAnsi="仿宋" w:cs="仿宋" w:hint="eastAsia"/>
                <w:color w:val="000000"/>
                <w:kern w:val="0"/>
                <w:sz w:val="20"/>
                <w:szCs w:val="20"/>
              </w:rPr>
              <w:t xml:space="preserve">　</w:t>
            </w:r>
          </w:p>
        </w:tc>
        <w:tc>
          <w:tcPr>
            <w:tcW w:w="243"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shd w:val="clear" w:color="auto" w:fill="BFBFBF"/>
            <w:noWrap/>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244" w:type="pct"/>
            <w:tcBorders>
              <w:top w:val="nil"/>
              <w:left w:val="nil"/>
              <w:bottom w:val="single" w:sz="4" w:space="0" w:color="auto"/>
              <w:right w:val="single" w:sz="4" w:space="0" w:color="auto"/>
            </w:tcBorders>
            <w:shd w:val="clear" w:color="auto" w:fill="BFBFBF"/>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r>
      <w:tr w:rsidR="00EC1062" w:rsidRPr="00143196">
        <w:trPr>
          <w:trHeight w:val="342"/>
        </w:trPr>
        <w:tc>
          <w:tcPr>
            <w:tcW w:w="1730" w:type="pct"/>
            <w:gridSpan w:val="3"/>
            <w:tcBorders>
              <w:top w:val="single" w:sz="4" w:space="0" w:color="auto"/>
              <w:left w:val="single" w:sz="4" w:space="0" w:color="auto"/>
              <w:bottom w:val="single" w:sz="4" w:space="0" w:color="auto"/>
              <w:right w:val="single" w:sz="4" w:space="0" w:color="auto"/>
            </w:tcBorders>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合计</w:t>
            </w:r>
          </w:p>
        </w:tc>
        <w:tc>
          <w:tcPr>
            <w:tcW w:w="415" w:type="pct"/>
            <w:tcBorders>
              <w:top w:val="nil"/>
              <w:left w:val="nil"/>
              <w:bottom w:val="single" w:sz="4" w:space="0" w:color="auto"/>
              <w:right w:val="single" w:sz="4" w:space="0" w:color="auto"/>
            </w:tcBorders>
            <w:shd w:val="clear" w:color="000000" w:fill="C0C0C0"/>
            <w:noWrap/>
            <w:vAlign w:val="center"/>
          </w:tcPr>
          <w:p w:rsidR="00EC1062" w:rsidRPr="00143196" w:rsidRDefault="00EC1062" w:rsidP="00D9421D">
            <w:pPr>
              <w:widowControl/>
              <w:jc w:val="center"/>
              <w:rPr>
                <w:rFonts w:ascii="仿宋" w:eastAsia="仿宋" w:hAnsi="仿宋" w:cs="仿宋"/>
                <w:color w:val="000000"/>
                <w:kern w:val="0"/>
                <w:sz w:val="20"/>
                <w:szCs w:val="20"/>
              </w:rPr>
            </w:pPr>
            <w:r w:rsidRPr="00143196">
              <w:rPr>
                <w:rFonts w:ascii="仿宋" w:eastAsia="仿宋" w:hAnsi="仿宋" w:cs="仿宋"/>
                <w:color w:val="000000"/>
                <w:kern w:val="0"/>
                <w:sz w:val="20"/>
                <w:szCs w:val="20"/>
              </w:rPr>
              <w:t>3060</w:t>
            </w:r>
          </w:p>
        </w:tc>
        <w:tc>
          <w:tcPr>
            <w:tcW w:w="414"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1348</w:t>
            </w:r>
            <w:r w:rsidRPr="00143196">
              <w:rPr>
                <w:rFonts w:ascii="仿宋" w:eastAsia="仿宋" w:hAnsi="仿宋" w:cs="仿宋" w:hint="eastAsia"/>
                <w:color w:val="000000"/>
                <w:kern w:val="0"/>
                <w:sz w:val="20"/>
                <w:szCs w:val="20"/>
              </w:rPr>
              <w:t xml:space="preserve">　</w:t>
            </w:r>
          </w:p>
        </w:tc>
        <w:tc>
          <w:tcPr>
            <w:tcW w:w="391"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1712</w:t>
            </w:r>
          </w:p>
        </w:tc>
        <w:tc>
          <w:tcPr>
            <w:tcW w:w="24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sidRPr="00143196">
              <w:rPr>
                <w:rFonts w:ascii="仿宋" w:eastAsia="仿宋" w:hAnsi="仿宋" w:cs="仿宋" w:hint="eastAsia"/>
                <w:color w:val="000000"/>
                <w:kern w:val="0"/>
                <w:sz w:val="20"/>
                <w:szCs w:val="20"/>
              </w:rPr>
              <w:t xml:space="preserve">　</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313"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28</w:t>
            </w:r>
          </w:p>
        </w:tc>
        <w:tc>
          <w:tcPr>
            <w:tcW w:w="244" w:type="pct"/>
            <w:tcBorders>
              <w:top w:val="nil"/>
              <w:left w:val="nil"/>
              <w:bottom w:val="single" w:sz="4" w:space="0" w:color="auto"/>
              <w:right w:val="single" w:sz="4" w:space="0" w:color="auto"/>
            </w:tcBorders>
            <w:shd w:val="clear" w:color="000000" w:fill="C0C0C0"/>
            <w:vAlign w:val="center"/>
          </w:tcPr>
          <w:p w:rsidR="00EC1062" w:rsidRPr="00143196" w:rsidRDefault="00EC1062" w:rsidP="00D9421D">
            <w:pPr>
              <w:widowControl/>
              <w:jc w:val="center"/>
              <w:rPr>
                <w:rFonts w:ascii="仿宋" w:eastAsia="仿宋" w:hAnsi="仿宋"/>
                <w:color w:val="000000"/>
                <w:kern w:val="0"/>
                <w:sz w:val="20"/>
                <w:szCs w:val="20"/>
              </w:rPr>
            </w:pPr>
            <w:r>
              <w:rPr>
                <w:rFonts w:ascii="仿宋" w:eastAsia="仿宋" w:hAnsi="仿宋" w:cs="仿宋"/>
                <w:color w:val="000000"/>
                <w:kern w:val="0"/>
                <w:sz w:val="20"/>
                <w:szCs w:val="20"/>
              </w:rPr>
              <w:t>20</w:t>
            </w:r>
          </w:p>
        </w:tc>
      </w:tr>
    </w:tbl>
    <w:p w:rsidR="00EC1062" w:rsidRPr="00F148D6" w:rsidRDefault="00EC1062" w:rsidP="00EC1062">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八、实施保障</w:t>
      </w:r>
    </w:p>
    <w:p w:rsidR="00EC1062" w:rsidRPr="002C5F31" w:rsidRDefault="00EC1062" w:rsidP="0079643A">
      <w:pPr>
        <w:spacing w:line="520" w:lineRule="exact"/>
        <w:rPr>
          <w:rFonts w:ascii="宋体" w:eastAsia="宋体" w:hAnsi="宋体"/>
          <w:b/>
          <w:bCs/>
          <w:sz w:val="28"/>
          <w:szCs w:val="28"/>
        </w:rPr>
      </w:pPr>
      <w:r>
        <w:rPr>
          <w:rFonts w:ascii="宋体" w:eastAsia="宋体" w:hAnsi="宋体" w:cs="宋体"/>
          <w:b/>
          <w:bCs/>
          <w:sz w:val="28"/>
          <w:szCs w:val="28"/>
        </w:rPr>
        <w:t xml:space="preserve">    </w:t>
      </w:r>
      <w:r w:rsidRPr="002C5F31">
        <w:rPr>
          <w:rFonts w:ascii="宋体" w:eastAsia="宋体" w:hAnsi="宋体" w:cs="宋体" w:hint="eastAsia"/>
          <w:b/>
          <w:bCs/>
          <w:sz w:val="28"/>
          <w:szCs w:val="28"/>
        </w:rPr>
        <w:t>（一）师资队伍</w:t>
      </w:r>
    </w:p>
    <w:p w:rsidR="00EC1062" w:rsidRPr="00B2519D" w:rsidRDefault="00EC1062" w:rsidP="0079643A">
      <w:pPr>
        <w:spacing w:line="520" w:lineRule="exact"/>
        <w:rPr>
          <w:rFonts w:ascii="宋体" w:eastAsia="宋体" w:hAnsi="宋体"/>
          <w:sz w:val="24"/>
          <w:szCs w:val="24"/>
        </w:rPr>
      </w:pPr>
      <w:r>
        <w:rPr>
          <w:rFonts w:ascii="宋体" w:eastAsia="宋体" w:hAnsi="宋体" w:cs="宋体"/>
          <w:sz w:val="24"/>
          <w:szCs w:val="24"/>
        </w:rPr>
        <w:t xml:space="preserve">    </w:t>
      </w:r>
      <w:r w:rsidRPr="00B2519D">
        <w:rPr>
          <w:rFonts w:ascii="宋体" w:eastAsia="宋体" w:hAnsi="宋体" w:cs="宋体" w:hint="eastAsia"/>
          <w:sz w:val="24"/>
          <w:szCs w:val="24"/>
        </w:rPr>
        <w:t>平面设计专业现有专业教师</w:t>
      </w:r>
      <w:r w:rsidRPr="00B2519D">
        <w:rPr>
          <w:rFonts w:ascii="宋体" w:eastAsia="宋体" w:hAnsi="宋体" w:cs="宋体"/>
          <w:sz w:val="24"/>
          <w:szCs w:val="24"/>
        </w:rPr>
        <w:t>8</w:t>
      </w:r>
      <w:r w:rsidRPr="00B2519D">
        <w:rPr>
          <w:rFonts w:ascii="宋体" w:eastAsia="宋体" w:hAnsi="宋体" w:cs="宋体" w:hint="eastAsia"/>
          <w:sz w:val="24"/>
          <w:szCs w:val="24"/>
        </w:rPr>
        <w:t>人，具有“双师”素质教师达</w:t>
      </w:r>
      <w:r w:rsidRPr="00B2519D">
        <w:rPr>
          <w:rFonts w:ascii="宋体" w:eastAsia="宋体" w:hAnsi="宋体" w:cs="宋体"/>
          <w:sz w:val="24"/>
          <w:szCs w:val="24"/>
        </w:rPr>
        <w:t>90%</w:t>
      </w:r>
      <w:r w:rsidRPr="00B2519D">
        <w:rPr>
          <w:rFonts w:ascii="宋体" w:eastAsia="宋体" w:hAnsi="宋体" w:cs="宋体" w:hint="eastAsia"/>
          <w:sz w:val="24"/>
          <w:szCs w:val="24"/>
        </w:rPr>
        <w:t>以上，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我们将依据学校师资队伍培养方案建设规划，通过培养专业带头人、骨干教师、选派优秀教师下企业顶岗实习或进修，聘请企业一线技术、管理专家担任兼职教师等措施，组建一支以专业带头人为引领、专业骨干教师为核心、专兼职教师相结合的“双师”结构教师队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92"/>
        <w:gridCol w:w="3586"/>
        <w:gridCol w:w="1375"/>
        <w:gridCol w:w="851"/>
        <w:gridCol w:w="1184"/>
      </w:tblGrid>
      <w:tr w:rsidR="00EC1062" w:rsidRPr="00B2519D">
        <w:tc>
          <w:tcPr>
            <w:tcW w:w="534" w:type="dxa"/>
            <w:shd w:val="clear" w:color="auto" w:fill="BFBFBF"/>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序号</w:t>
            </w:r>
          </w:p>
        </w:tc>
        <w:tc>
          <w:tcPr>
            <w:tcW w:w="992" w:type="dxa"/>
            <w:shd w:val="clear" w:color="auto" w:fill="BFBFBF"/>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姓名</w:t>
            </w:r>
          </w:p>
        </w:tc>
        <w:tc>
          <w:tcPr>
            <w:tcW w:w="3586" w:type="dxa"/>
            <w:shd w:val="clear" w:color="auto" w:fill="BFBFBF"/>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毕业院校</w:t>
            </w:r>
          </w:p>
        </w:tc>
        <w:tc>
          <w:tcPr>
            <w:tcW w:w="1375" w:type="dxa"/>
            <w:shd w:val="clear" w:color="auto" w:fill="BFBFBF"/>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专业</w:t>
            </w:r>
          </w:p>
        </w:tc>
        <w:tc>
          <w:tcPr>
            <w:tcW w:w="851" w:type="dxa"/>
            <w:shd w:val="clear" w:color="auto" w:fill="BFBFBF"/>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学制</w:t>
            </w:r>
          </w:p>
        </w:tc>
        <w:tc>
          <w:tcPr>
            <w:tcW w:w="1184" w:type="dxa"/>
            <w:shd w:val="clear" w:color="auto" w:fill="BFBFBF"/>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职称</w:t>
            </w:r>
          </w:p>
        </w:tc>
      </w:tr>
      <w:tr w:rsidR="00EC1062" w:rsidRPr="00B2519D">
        <w:tc>
          <w:tcPr>
            <w:tcW w:w="534" w:type="dxa"/>
            <w:vAlign w:val="center"/>
          </w:tcPr>
          <w:p w:rsidR="00EC1062" w:rsidRPr="00B2519D" w:rsidRDefault="00EC1062" w:rsidP="00E747FF">
            <w:pPr>
              <w:spacing w:line="520" w:lineRule="exact"/>
              <w:rPr>
                <w:rFonts w:ascii="宋体" w:eastAsia="宋体" w:hAnsi="宋体"/>
                <w:sz w:val="24"/>
                <w:szCs w:val="24"/>
              </w:rPr>
            </w:pPr>
            <w:r>
              <w:rPr>
                <w:rFonts w:ascii="宋体" w:eastAsia="宋体" w:hAnsi="宋体" w:cs="宋体"/>
                <w:sz w:val="24"/>
                <w:szCs w:val="24"/>
              </w:rPr>
              <w:t>1</w:t>
            </w:r>
          </w:p>
        </w:tc>
        <w:tc>
          <w:tcPr>
            <w:tcW w:w="992"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吴东平</w:t>
            </w:r>
          </w:p>
        </w:tc>
        <w:tc>
          <w:tcPr>
            <w:tcW w:w="3586"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中央音乐学院现代远程教育学院</w:t>
            </w:r>
          </w:p>
        </w:tc>
        <w:tc>
          <w:tcPr>
            <w:tcW w:w="1375"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艺术管理</w:t>
            </w:r>
          </w:p>
        </w:tc>
        <w:tc>
          <w:tcPr>
            <w:tcW w:w="851"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本科</w:t>
            </w:r>
          </w:p>
        </w:tc>
        <w:tc>
          <w:tcPr>
            <w:tcW w:w="1184"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高级讲师</w:t>
            </w:r>
          </w:p>
        </w:tc>
      </w:tr>
      <w:tr w:rsidR="00EC1062" w:rsidRPr="00B2519D">
        <w:tc>
          <w:tcPr>
            <w:tcW w:w="534" w:type="dxa"/>
            <w:vAlign w:val="center"/>
          </w:tcPr>
          <w:p w:rsidR="00EC1062" w:rsidRPr="00B2519D" w:rsidRDefault="00EC1062" w:rsidP="00E747FF">
            <w:pPr>
              <w:spacing w:line="520" w:lineRule="exact"/>
              <w:rPr>
                <w:rFonts w:ascii="宋体" w:eastAsia="宋体" w:hAnsi="宋体"/>
                <w:sz w:val="24"/>
                <w:szCs w:val="24"/>
              </w:rPr>
            </w:pPr>
            <w:r>
              <w:rPr>
                <w:rFonts w:ascii="宋体" w:eastAsia="宋体" w:hAnsi="宋体" w:cs="宋体"/>
                <w:sz w:val="24"/>
                <w:szCs w:val="24"/>
              </w:rPr>
              <w:t>2</w:t>
            </w:r>
          </w:p>
        </w:tc>
        <w:tc>
          <w:tcPr>
            <w:tcW w:w="992"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龚春华</w:t>
            </w:r>
          </w:p>
        </w:tc>
        <w:tc>
          <w:tcPr>
            <w:tcW w:w="3586"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福建师范大学美术学院</w:t>
            </w:r>
          </w:p>
        </w:tc>
        <w:tc>
          <w:tcPr>
            <w:tcW w:w="1375"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装璜艺术设计</w:t>
            </w:r>
          </w:p>
        </w:tc>
        <w:tc>
          <w:tcPr>
            <w:tcW w:w="851"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本科</w:t>
            </w:r>
          </w:p>
        </w:tc>
        <w:tc>
          <w:tcPr>
            <w:tcW w:w="1184"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讲师</w:t>
            </w:r>
          </w:p>
        </w:tc>
      </w:tr>
      <w:tr w:rsidR="00EC1062" w:rsidRPr="00B2519D">
        <w:tc>
          <w:tcPr>
            <w:tcW w:w="534" w:type="dxa"/>
            <w:vAlign w:val="center"/>
          </w:tcPr>
          <w:p w:rsidR="00EC1062" w:rsidRPr="00B2519D" w:rsidRDefault="00EC1062" w:rsidP="00E747FF">
            <w:pPr>
              <w:spacing w:line="520" w:lineRule="exact"/>
              <w:rPr>
                <w:rFonts w:ascii="宋体" w:eastAsia="宋体" w:hAnsi="宋体"/>
                <w:sz w:val="24"/>
                <w:szCs w:val="24"/>
              </w:rPr>
            </w:pPr>
            <w:r>
              <w:rPr>
                <w:rFonts w:ascii="宋体" w:eastAsia="宋体" w:hAnsi="宋体" w:cs="宋体"/>
                <w:sz w:val="24"/>
                <w:szCs w:val="24"/>
              </w:rPr>
              <w:t>3</w:t>
            </w:r>
          </w:p>
        </w:tc>
        <w:tc>
          <w:tcPr>
            <w:tcW w:w="992"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郑燕滨</w:t>
            </w:r>
          </w:p>
        </w:tc>
        <w:tc>
          <w:tcPr>
            <w:tcW w:w="3586"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三明学院艺术系</w:t>
            </w:r>
          </w:p>
        </w:tc>
        <w:tc>
          <w:tcPr>
            <w:tcW w:w="1375"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美术学</w:t>
            </w:r>
          </w:p>
        </w:tc>
        <w:tc>
          <w:tcPr>
            <w:tcW w:w="851"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本科</w:t>
            </w:r>
          </w:p>
        </w:tc>
        <w:tc>
          <w:tcPr>
            <w:tcW w:w="1184"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讲师</w:t>
            </w:r>
          </w:p>
        </w:tc>
      </w:tr>
      <w:tr w:rsidR="00EC1062" w:rsidRPr="00B2519D">
        <w:tc>
          <w:tcPr>
            <w:tcW w:w="534" w:type="dxa"/>
            <w:vAlign w:val="center"/>
          </w:tcPr>
          <w:p w:rsidR="00EC1062" w:rsidRPr="00B2519D" w:rsidRDefault="00EC1062" w:rsidP="00E747FF">
            <w:pPr>
              <w:spacing w:line="520" w:lineRule="exact"/>
              <w:rPr>
                <w:rFonts w:ascii="宋体" w:eastAsia="宋体" w:hAnsi="宋体"/>
                <w:sz w:val="24"/>
                <w:szCs w:val="24"/>
              </w:rPr>
            </w:pPr>
            <w:r>
              <w:rPr>
                <w:rFonts w:ascii="宋体" w:eastAsia="宋体" w:hAnsi="宋体" w:cs="宋体"/>
                <w:sz w:val="24"/>
                <w:szCs w:val="24"/>
              </w:rPr>
              <w:t>4</w:t>
            </w:r>
          </w:p>
        </w:tc>
        <w:tc>
          <w:tcPr>
            <w:tcW w:w="992"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林婧</w:t>
            </w:r>
          </w:p>
        </w:tc>
        <w:tc>
          <w:tcPr>
            <w:tcW w:w="3586"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福建师范大学美术学院</w:t>
            </w:r>
          </w:p>
        </w:tc>
        <w:tc>
          <w:tcPr>
            <w:tcW w:w="1375"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美术学</w:t>
            </w:r>
          </w:p>
        </w:tc>
        <w:tc>
          <w:tcPr>
            <w:tcW w:w="851"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本科</w:t>
            </w:r>
          </w:p>
        </w:tc>
        <w:tc>
          <w:tcPr>
            <w:tcW w:w="1184"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讲师</w:t>
            </w:r>
          </w:p>
        </w:tc>
      </w:tr>
      <w:tr w:rsidR="00EC1062" w:rsidRPr="00B2519D">
        <w:tc>
          <w:tcPr>
            <w:tcW w:w="534" w:type="dxa"/>
            <w:vAlign w:val="center"/>
          </w:tcPr>
          <w:p w:rsidR="00EC1062" w:rsidRPr="00B2519D" w:rsidRDefault="00EC1062" w:rsidP="00E747FF">
            <w:pPr>
              <w:spacing w:line="520" w:lineRule="exact"/>
              <w:rPr>
                <w:rFonts w:ascii="宋体" w:eastAsia="宋体" w:hAnsi="宋体"/>
                <w:sz w:val="24"/>
                <w:szCs w:val="24"/>
              </w:rPr>
            </w:pPr>
            <w:r>
              <w:rPr>
                <w:rFonts w:ascii="宋体" w:eastAsia="宋体" w:hAnsi="宋体" w:cs="宋体"/>
                <w:sz w:val="24"/>
                <w:szCs w:val="24"/>
              </w:rPr>
              <w:t>5</w:t>
            </w:r>
          </w:p>
        </w:tc>
        <w:tc>
          <w:tcPr>
            <w:tcW w:w="992"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谢冯恋</w:t>
            </w:r>
          </w:p>
        </w:tc>
        <w:tc>
          <w:tcPr>
            <w:tcW w:w="3586"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三明学院艺术系</w:t>
            </w:r>
          </w:p>
        </w:tc>
        <w:tc>
          <w:tcPr>
            <w:tcW w:w="1375"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美术学</w:t>
            </w:r>
          </w:p>
        </w:tc>
        <w:tc>
          <w:tcPr>
            <w:tcW w:w="851"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本科</w:t>
            </w:r>
          </w:p>
        </w:tc>
        <w:tc>
          <w:tcPr>
            <w:tcW w:w="1184"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讲师</w:t>
            </w:r>
          </w:p>
        </w:tc>
      </w:tr>
      <w:tr w:rsidR="00EC1062" w:rsidRPr="00B2519D">
        <w:tc>
          <w:tcPr>
            <w:tcW w:w="534" w:type="dxa"/>
            <w:vAlign w:val="center"/>
          </w:tcPr>
          <w:p w:rsidR="00EC1062" w:rsidRPr="00B2519D" w:rsidRDefault="00EC1062" w:rsidP="00E747FF">
            <w:pPr>
              <w:spacing w:line="520" w:lineRule="exact"/>
              <w:rPr>
                <w:rFonts w:ascii="宋体" w:eastAsia="宋体" w:hAnsi="宋体"/>
                <w:sz w:val="24"/>
                <w:szCs w:val="24"/>
              </w:rPr>
            </w:pPr>
            <w:r>
              <w:rPr>
                <w:rFonts w:ascii="宋体" w:eastAsia="宋体" w:hAnsi="宋体" w:cs="宋体"/>
                <w:sz w:val="24"/>
                <w:szCs w:val="24"/>
              </w:rPr>
              <w:t>6</w:t>
            </w:r>
          </w:p>
        </w:tc>
        <w:tc>
          <w:tcPr>
            <w:tcW w:w="992"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吴雅楠</w:t>
            </w:r>
          </w:p>
        </w:tc>
        <w:tc>
          <w:tcPr>
            <w:tcW w:w="3586"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中国美术学院影视动画学院</w:t>
            </w:r>
          </w:p>
        </w:tc>
        <w:tc>
          <w:tcPr>
            <w:tcW w:w="1375"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动画游戏</w:t>
            </w:r>
          </w:p>
        </w:tc>
        <w:tc>
          <w:tcPr>
            <w:tcW w:w="851"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本科</w:t>
            </w:r>
          </w:p>
        </w:tc>
        <w:tc>
          <w:tcPr>
            <w:tcW w:w="1184"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兼职教师</w:t>
            </w:r>
          </w:p>
        </w:tc>
      </w:tr>
      <w:tr w:rsidR="00EC1062" w:rsidRPr="00B2519D">
        <w:trPr>
          <w:trHeight w:val="270"/>
        </w:trPr>
        <w:tc>
          <w:tcPr>
            <w:tcW w:w="534" w:type="dxa"/>
            <w:vAlign w:val="center"/>
          </w:tcPr>
          <w:p w:rsidR="00EC1062" w:rsidRPr="00B2519D" w:rsidRDefault="00EC1062" w:rsidP="00E747FF">
            <w:pPr>
              <w:spacing w:line="520" w:lineRule="exact"/>
              <w:rPr>
                <w:rFonts w:ascii="宋体" w:eastAsia="宋体" w:hAnsi="宋体"/>
                <w:sz w:val="24"/>
                <w:szCs w:val="24"/>
              </w:rPr>
            </w:pPr>
            <w:r>
              <w:rPr>
                <w:rFonts w:ascii="宋体" w:eastAsia="宋体" w:hAnsi="宋体" w:cs="宋体"/>
                <w:sz w:val="24"/>
                <w:szCs w:val="24"/>
              </w:rPr>
              <w:t>7</w:t>
            </w:r>
          </w:p>
        </w:tc>
        <w:tc>
          <w:tcPr>
            <w:tcW w:w="992"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谢璐园</w:t>
            </w:r>
          </w:p>
        </w:tc>
        <w:tc>
          <w:tcPr>
            <w:tcW w:w="3586"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湖南工业大学机械学院</w:t>
            </w:r>
          </w:p>
        </w:tc>
        <w:tc>
          <w:tcPr>
            <w:tcW w:w="1375"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工业设计</w:t>
            </w:r>
          </w:p>
        </w:tc>
        <w:tc>
          <w:tcPr>
            <w:tcW w:w="851"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本科</w:t>
            </w:r>
          </w:p>
        </w:tc>
        <w:tc>
          <w:tcPr>
            <w:tcW w:w="1184"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兼职教师</w:t>
            </w:r>
          </w:p>
        </w:tc>
      </w:tr>
      <w:tr w:rsidR="00EC1062" w:rsidRPr="00B2519D">
        <w:trPr>
          <w:trHeight w:val="255"/>
        </w:trPr>
        <w:tc>
          <w:tcPr>
            <w:tcW w:w="534" w:type="dxa"/>
            <w:vAlign w:val="center"/>
          </w:tcPr>
          <w:p w:rsidR="00EC1062" w:rsidRPr="00B2519D" w:rsidRDefault="00EC1062" w:rsidP="00E747FF">
            <w:pPr>
              <w:spacing w:line="520" w:lineRule="exact"/>
              <w:rPr>
                <w:rFonts w:ascii="宋体" w:eastAsia="宋体" w:hAnsi="宋体"/>
                <w:sz w:val="24"/>
                <w:szCs w:val="24"/>
              </w:rPr>
            </w:pPr>
            <w:r>
              <w:rPr>
                <w:rFonts w:ascii="宋体" w:eastAsia="宋体" w:hAnsi="宋体" w:cs="宋体"/>
                <w:sz w:val="24"/>
                <w:szCs w:val="24"/>
              </w:rPr>
              <w:t>8</w:t>
            </w:r>
          </w:p>
        </w:tc>
        <w:tc>
          <w:tcPr>
            <w:tcW w:w="992"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阮小燕</w:t>
            </w:r>
          </w:p>
        </w:tc>
        <w:tc>
          <w:tcPr>
            <w:tcW w:w="3586"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泉州纺织服装职业学院</w:t>
            </w:r>
          </w:p>
        </w:tc>
        <w:tc>
          <w:tcPr>
            <w:tcW w:w="1375"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装饰艺术设计</w:t>
            </w:r>
          </w:p>
        </w:tc>
        <w:tc>
          <w:tcPr>
            <w:tcW w:w="851"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大专</w:t>
            </w:r>
          </w:p>
        </w:tc>
        <w:tc>
          <w:tcPr>
            <w:tcW w:w="1184" w:type="dxa"/>
            <w:vAlign w:val="center"/>
          </w:tcPr>
          <w:p w:rsidR="00EC1062" w:rsidRPr="00B2519D" w:rsidRDefault="00EC1062" w:rsidP="00E747FF">
            <w:pPr>
              <w:spacing w:line="520" w:lineRule="exact"/>
              <w:rPr>
                <w:rFonts w:ascii="宋体" w:eastAsia="宋体" w:hAnsi="宋体"/>
                <w:sz w:val="24"/>
                <w:szCs w:val="24"/>
              </w:rPr>
            </w:pPr>
            <w:r w:rsidRPr="00B2519D">
              <w:rPr>
                <w:rFonts w:ascii="宋体" w:eastAsia="宋体" w:hAnsi="宋体" w:cs="宋体" w:hint="eastAsia"/>
                <w:sz w:val="24"/>
                <w:szCs w:val="24"/>
              </w:rPr>
              <w:t>兼职教师</w:t>
            </w:r>
          </w:p>
        </w:tc>
      </w:tr>
    </w:tbl>
    <w:p w:rsidR="00EC1062" w:rsidRPr="00A40B83" w:rsidRDefault="00EC1062" w:rsidP="00EC1062">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1 .</w:t>
      </w:r>
      <w:r w:rsidRPr="00A40B83">
        <w:rPr>
          <w:rFonts w:ascii="宋体" w:eastAsia="宋体" w:hAnsi="宋体" w:cs="宋体" w:hint="eastAsia"/>
          <w:b/>
          <w:bCs/>
          <w:sz w:val="24"/>
          <w:szCs w:val="24"/>
        </w:rPr>
        <w:t>专业带头人</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培养</w:t>
      </w:r>
      <w:r w:rsidRPr="00B2519D">
        <w:rPr>
          <w:rFonts w:ascii="宋体" w:eastAsia="宋体" w:hAnsi="宋体" w:cs="宋体"/>
          <w:sz w:val="24"/>
          <w:szCs w:val="24"/>
        </w:rPr>
        <w:t>2</w:t>
      </w:r>
      <w:r w:rsidRPr="00B2519D">
        <w:rPr>
          <w:rFonts w:ascii="宋体" w:eastAsia="宋体" w:hAnsi="宋体" w:cs="宋体" w:hint="eastAsia"/>
          <w:sz w:val="24"/>
          <w:szCs w:val="24"/>
        </w:rPr>
        <w:t>名专业带头人，通过外出学习考察、高校进修、企业锻炼和行业培训等途径，使他们在人才培养方案设计、课程体系构建等方面理念领先，具有国际视野，具有较高的科研水平及组织管理能力，把握专业核心课程改革与建设的模式的方向，对专业教师起到示范作用，成为工艺美术专业领域内的名师。</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w:t>
      </w:r>
      <w:bookmarkStart w:id="2" w:name="_GoBack"/>
      <w:bookmarkEnd w:id="2"/>
      <w:r w:rsidRPr="00A40B83">
        <w:rPr>
          <w:rFonts w:ascii="宋体" w:eastAsia="宋体" w:hAnsi="宋体" w:cs="宋体" w:hint="eastAsia"/>
          <w:b/>
          <w:bCs/>
          <w:sz w:val="24"/>
          <w:szCs w:val="24"/>
        </w:rPr>
        <w:t>骨干教师队伍</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计划培养</w:t>
      </w:r>
      <w:r w:rsidRPr="00B2519D">
        <w:rPr>
          <w:rFonts w:ascii="宋体" w:eastAsia="宋体" w:hAnsi="宋体" w:cs="宋体"/>
          <w:sz w:val="24"/>
          <w:szCs w:val="24"/>
        </w:rPr>
        <w:t>2</w:t>
      </w:r>
      <w:r w:rsidRPr="00B2519D">
        <w:rPr>
          <w:rFonts w:ascii="宋体" w:eastAsia="宋体" w:hAnsi="宋体" w:cs="宋体" w:hint="eastAsia"/>
          <w:sz w:val="24"/>
          <w:szCs w:val="24"/>
        </w:rPr>
        <w:t>名专业骨干教师，制定骨干教师培养方案，积极开展骨干教师培训、进修活动。为了更好地适应教学需要，教师应具备工艺美术专业多个不同应用方向的教学能力。实施专业教师“多证书制”，即要求教师获得平面设计专业应用方向的技能等级证书，或权威认证证书；胜任两个及以上专业方向的部分课程教学工作。</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3</w:t>
      </w:r>
      <w:r w:rsidRPr="00A40B83">
        <w:rPr>
          <w:rFonts w:ascii="宋体" w:eastAsia="宋体" w:hAnsi="宋体" w:cs="宋体" w:hint="eastAsia"/>
          <w:b/>
          <w:bCs/>
          <w:sz w:val="24"/>
          <w:szCs w:val="24"/>
        </w:rPr>
        <w:t>．提高教师的“双师”素质</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为了进一步优化师资队伍结构，完善教师到企业实践制度，按照每位教师的发展方向，组织教师到企业参加实践，从事企业实践活动，熟悉企业工作流程，参与项目开发、经营管理和课题研究等，增加教师专业知识，提高教师专业实践能力。同时，鼓励老师进修，提高自身学历层次和专业能力，使其既有扎实的基础理论知识和较高的教学水平，又有较强的专业实践能力和丰富的实际工作经验。安排教师参与学生实习指导工作，逐步淡化基础课教师和专业课教师、理论教师与实训指导教师的界限，实现教师一专多能。通过建立校企合作教师培养长效机制，通过学习进修、参与行业（企业）培训考证、工程项目实践、技术合作、技术改造为纽带，提升双师素质，做到双师素质教师比例达到</w:t>
      </w:r>
      <w:r w:rsidRPr="00B2519D">
        <w:rPr>
          <w:rFonts w:ascii="宋体" w:eastAsia="宋体" w:hAnsi="宋体" w:cs="宋体"/>
          <w:sz w:val="24"/>
          <w:szCs w:val="24"/>
        </w:rPr>
        <w:t>100%</w:t>
      </w:r>
      <w:r w:rsidRPr="00B2519D">
        <w:rPr>
          <w:rFonts w:ascii="宋体" w:eastAsia="宋体" w:hAnsi="宋体" w:cs="宋体" w:hint="eastAsia"/>
          <w:sz w:val="24"/>
          <w:szCs w:val="24"/>
        </w:rPr>
        <w:t>。</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4</w:t>
      </w:r>
      <w:r w:rsidRPr="00A40B83">
        <w:rPr>
          <w:rFonts w:ascii="宋体" w:eastAsia="宋体" w:hAnsi="宋体" w:cs="宋体" w:hint="eastAsia"/>
          <w:b/>
          <w:bCs/>
          <w:sz w:val="24"/>
          <w:szCs w:val="24"/>
        </w:rPr>
        <w:t>．兼职教师队伍建设</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从行业聘请既有丰富实践经验，又具备教师基本素质的行业企业技术骨干作为长期稳定的兼职教师，参与教学、人才培养和学生顶岗实习指导。</w:t>
      </w:r>
    </w:p>
    <w:p w:rsidR="00EC1062" w:rsidRPr="002C5F31" w:rsidRDefault="00EC1062" w:rsidP="00E747FF">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（二）教学设施</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sidRPr="00A40B83">
        <w:rPr>
          <w:rFonts w:ascii="宋体" w:eastAsia="宋体" w:hAnsi="宋体" w:cs="宋体" w:hint="eastAsia"/>
          <w:b/>
          <w:bCs/>
          <w:sz w:val="24"/>
          <w:szCs w:val="24"/>
        </w:rPr>
        <w:t>．校内实训室</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 xml:space="preserve">                         </w:t>
      </w:r>
      <w:r w:rsidRPr="00B2519D">
        <w:rPr>
          <w:rFonts w:ascii="宋体" w:eastAsia="宋体" w:hAnsi="宋体" w:cs="宋体" w:hint="eastAsia"/>
          <w:sz w:val="24"/>
          <w:szCs w:val="24"/>
        </w:rPr>
        <w:t>校内实训室一览表</w:t>
      </w:r>
    </w:p>
    <w:tbl>
      <w:tblPr>
        <w:tblW w:w="8522" w:type="dxa"/>
        <w:tblInd w:w="-106" w:type="dxa"/>
        <w:tblLayout w:type="fixed"/>
        <w:tblLook w:val="00A0"/>
      </w:tblPr>
      <w:tblGrid>
        <w:gridCol w:w="750"/>
        <w:gridCol w:w="1331"/>
        <w:gridCol w:w="2437"/>
        <w:gridCol w:w="4004"/>
      </w:tblGrid>
      <w:tr w:rsidR="00EC1062" w:rsidRPr="00B2519D">
        <w:trPr>
          <w:trHeight w:val="408"/>
        </w:trPr>
        <w:tc>
          <w:tcPr>
            <w:tcW w:w="7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序号</w:t>
            </w:r>
          </w:p>
        </w:tc>
        <w:tc>
          <w:tcPr>
            <w:tcW w:w="1331" w:type="dxa"/>
            <w:tcBorders>
              <w:top w:val="single" w:sz="4" w:space="0" w:color="000000"/>
              <w:left w:val="nil"/>
              <w:bottom w:val="single" w:sz="4" w:space="0" w:color="000000"/>
              <w:right w:val="single" w:sz="4" w:space="0" w:color="000000"/>
            </w:tcBorders>
            <w:shd w:val="clear" w:color="auto" w:fill="D9D9D9"/>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实训室名称</w:t>
            </w:r>
          </w:p>
        </w:tc>
        <w:tc>
          <w:tcPr>
            <w:tcW w:w="2437" w:type="dxa"/>
            <w:tcBorders>
              <w:top w:val="single" w:sz="4" w:space="0" w:color="000000"/>
              <w:left w:val="nil"/>
              <w:bottom w:val="single" w:sz="4" w:space="0" w:color="000000"/>
              <w:right w:val="single" w:sz="4" w:space="0" w:color="000000"/>
            </w:tcBorders>
            <w:shd w:val="clear" w:color="auto" w:fill="D9D9D9"/>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主要功能</w:t>
            </w:r>
          </w:p>
        </w:tc>
        <w:tc>
          <w:tcPr>
            <w:tcW w:w="4004" w:type="dxa"/>
            <w:tcBorders>
              <w:top w:val="single" w:sz="4" w:space="0" w:color="000000"/>
              <w:left w:val="nil"/>
              <w:bottom w:val="single" w:sz="4" w:space="0" w:color="000000"/>
              <w:right w:val="single" w:sz="4" w:space="0" w:color="000000"/>
            </w:tcBorders>
            <w:shd w:val="clear" w:color="auto" w:fill="D9D9D9"/>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主要设备</w:t>
            </w:r>
          </w:p>
        </w:tc>
      </w:tr>
      <w:tr w:rsidR="00EC1062" w:rsidRPr="00B2519D">
        <w:trPr>
          <w:trHeight w:val="555"/>
        </w:trPr>
        <w:tc>
          <w:tcPr>
            <w:tcW w:w="750"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331"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工艺美术画室（</w:t>
            </w:r>
            <w:r w:rsidRPr="00B2519D">
              <w:rPr>
                <w:rFonts w:ascii="宋体" w:eastAsia="宋体" w:hAnsi="宋体" w:cs="宋体"/>
                <w:sz w:val="24"/>
                <w:szCs w:val="24"/>
              </w:rPr>
              <w:t>1</w:t>
            </w:r>
            <w:r w:rsidRPr="00B2519D">
              <w:rPr>
                <w:rFonts w:ascii="宋体" w:eastAsia="宋体" w:hAnsi="宋体" w:cs="宋体" w:hint="eastAsia"/>
                <w:sz w:val="24"/>
                <w:szCs w:val="24"/>
              </w:rPr>
              <w:t>）</w:t>
            </w:r>
          </w:p>
        </w:tc>
        <w:tc>
          <w:tcPr>
            <w:tcW w:w="2437"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绘画基本功实训</w:t>
            </w:r>
          </w:p>
        </w:tc>
        <w:tc>
          <w:tcPr>
            <w:tcW w:w="400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教师用电脑、电子白板、微机工作台、计算机、画板、画架、静物，石膏像</w:t>
            </w:r>
          </w:p>
        </w:tc>
      </w:tr>
      <w:tr w:rsidR="00EC1062" w:rsidRPr="00B2519D">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2</w:t>
            </w:r>
          </w:p>
        </w:tc>
        <w:tc>
          <w:tcPr>
            <w:tcW w:w="1331"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工艺美术画室（</w:t>
            </w:r>
            <w:r w:rsidRPr="00B2519D">
              <w:rPr>
                <w:rFonts w:ascii="宋体" w:eastAsia="宋体" w:hAnsi="宋体" w:cs="宋体"/>
                <w:sz w:val="24"/>
                <w:szCs w:val="24"/>
              </w:rPr>
              <w:t>2</w:t>
            </w:r>
            <w:r w:rsidRPr="00B2519D">
              <w:rPr>
                <w:rFonts w:ascii="宋体" w:eastAsia="宋体" w:hAnsi="宋体" w:cs="宋体" w:hint="eastAsia"/>
                <w:sz w:val="24"/>
                <w:szCs w:val="24"/>
              </w:rPr>
              <w:t>）</w:t>
            </w:r>
          </w:p>
        </w:tc>
        <w:tc>
          <w:tcPr>
            <w:tcW w:w="2437"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绘画基本功实训</w:t>
            </w:r>
          </w:p>
        </w:tc>
        <w:tc>
          <w:tcPr>
            <w:tcW w:w="400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教师用电脑、电子白板、微机工作台、计算机、画板、画架、静物，石膏像</w:t>
            </w:r>
          </w:p>
        </w:tc>
      </w:tr>
      <w:tr w:rsidR="00EC1062" w:rsidRPr="00B2519D">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3</w:t>
            </w:r>
          </w:p>
        </w:tc>
        <w:tc>
          <w:tcPr>
            <w:tcW w:w="1331"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平面装潢设计实训室</w:t>
            </w:r>
          </w:p>
        </w:tc>
        <w:tc>
          <w:tcPr>
            <w:tcW w:w="2437"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平面装潢设计</w:t>
            </w:r>
          </w:p>
        </w:tc>
        <w:tc>
          <w:tcPr>
            <w:tcW w:w="400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投影机、电子白板、微机主机、显示器、微机工作台、计算机、交换机、配线架理线器、机柜、稳压电源、数码相机、综合布线、路由器</w:t>
            </w:r>
          </w:p>
        </w:tc>
      </w:tr>
      <w:tr w:rsidR="00EC1062" w:rsidRPr="00B2519D">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4</w:t>
            </w:r>
          </w:p>
        </w:tc>
        <w:tc>
          <w:tcPr>
            <w:tcW w:w="1331"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sz w:val="24"/>
                <w:szCs w:val="24"/>
              </w:rPr>
              <w:t>3D</w:t>
            </w:r>
            <w:r w:rsidRPr="00B2519D">
              <w:rPr>
                <w:rFonts w:ascii="宋体" w:eastAsia="宋体" w:hAnsi="宋体" w:cs="宋体" w:hint="eastAsia"/>
                <w:sz w:val="24"/>
                <w:szCs w:val="24"/>
              </w:rPr>
              <w:t>设计实训室</w:t>
            </w:r>
          </w:p>
        </w:tc>
        <w:tc>
          <w:tcPr>
            <w:tcW w:w="2437"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sz w:val="24"/>
                <w:szCs w:val="24"/>
              </w:rPr>
              <w:t>3D</w:t>
            </w:r>
            <w:r w:rsidRPr="00B2519D">
              <w:rPr>
                <w:rFonts w:ascii="宋体" w:eastAsia="宋体" w:hAnsi="宋体" w:cs="宋体" w:hint="eastAsia"/>
                <w:sz w:val="24"/>
                <w:szCs w:val="24"/>
              </w:rPr>
              <w:t>设计与制作</w:t>
            </w:r>
          </w:p>
        </w:tc>
        <w:tc>
          <w:tcPr>
            <w:tcW w:w="400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投影机、电子白板、微机主机、显示器、微机工作台、屏风式微机桌、计算机、双路刀片（计算机服务器）、管理</w:t>
            </w:r>
            <w:r w:rsidRPr="00B2519D">
              <w:rPr>
                <w:rFonts w:ascii="宋体" w:eastAsia="宋体" w:hAnsi="宋体" w:cs="宋体"/>
                <w:sz w:val="24"/>
                <w:szCs w:val="24"/>
              </w:rPr>
              <w:t>/I0</w:t>
            </w:r>
            <w:r w:rsidRPr="00B2519D">
              <w:rPr>
                <w:rFonts w:ascii="宋体" w:eastAsia="宋体" w:hAnsi="宋体" w:cs="宋体" w:hint="eastAsia"/>
                <w:sz w:val="24"/>
                <w:szCs w:val="24"/>
              </w:rPr>
              <w:t>节点刀片、机柜、稳压电源、手绘板、综合布线、</w:t>
            </w:r>
          </w:p>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hint="eastAsia"/>
                <w:sz w:val="24"/>
                <w:szCs w:val="24"/>
              </w:rPr>
              <w:t>路由器、视频切换、图形工作站、软件部分、技术服务、刀片平台</w:t>
            </w:r>
            <w:r w:rsidRPr="00B2519D">
              <w:rPr>
                <w:rFonts w:ascii="宋体" w:eastAsia="宋体" w:hAnsi="宋体" w:cs="宋体"/>
                <w:sz w:val="24"/>
                <w:szCs w:val="24"/>
              </w:rPr>
              <w:t xml:space="preserve">TC3600 </w:t>
            </w:r>
          </w:p>
        </w:tc>
      </w:tr>
      <w:tr w:rsidR="00EC1062" w:rsidRPr="00B2519D">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5</w:t>
            </w:r>
          </w:p>
        </w:tc>
        <w:tc>
          <w:tcPr>
            <w:tcW w:w="1331"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数字媒体技术实训室</w:t>
            </w:r>
          </w:p>
        </w:tc>
        <w:tc>
          <w:tcPr>
            <w:tcW w:w="2437"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数字媒体制作</w:t>
            </w:r>
          </w:p>
        </w:tc>
        <w:tc>
          <w:tcPr>
            <w:tcW w:w="400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电脑、教学网络管理存储系统、交换机、机柜、配线架、理线器、稳压电源、综合布线、路由器、耳机</w:t>
            </w:r>
          </w:p>
        </w:tc>
      </w:tr>
      <w:tr w:rsidR="00EC1062" w:rsidRPr="00B2519D">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6</w:t>
            </w:r>
          </w:p>
        </w:tc>
        <w:tc>
          <w:tcPr>
            <w:tcW w:w="1331"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动漫设计工作室</w:t>
            </w:r>
          </w:p>
        </w:tc>
        <w:tc>
          <w:tcPr>
            <w:tcW w:w="2437"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动漫设计与制作</w:t>
            </w:r>
          </w:p>
        </w:tc>
        <w:tc>
          <w:tcPr>
            <w:tcW w:w="400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华硕显示屏、华硕主机、设计桌、工作桌、工作椅、显示器、学生电脑</w:t>
            </w:r>
          </w:p>
        </w:tc>
      </w:tr>
      <w:tr w:rsidR="00EC1062" w:rsidRPr="00B2519D">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7</w:t>
            </w:r>
          </w:p>
        </w:tc>
        <w:tc>
          <w:tcPr>
            <w:tcW w:w="1331"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工艺美术设计工作室</w:t>
            </w:r>
          </w:p>
        </w:tc>
        <w:tc>
          <w:tcPr>
            <w:tcW w:w="2437"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艺术设计</w:t>
            </w:r>
          </w:p>
        </w:tc>
        <w:tc>
          <w:tcPr>
            <w:tcW w:w="400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华硕电脑、投影仪、沙发、茶几、工作台、工作椅</w:t>
            </w:r>
          </w:p>
        </w:tc>
      </w:tr>
      <w:tr w:rsidR="00EC1062" w:rsidRPr="00B2519D">
        <w:trPr>
          <w:trHeight w:val="787"/>
        </w:trPr>
        <w:tc>
          <w:tcPr>
            <w:tcW w:w="750"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8</w:t>
            </w:r>
          </w:p>
        </w:tc>
        <w:tc>
          <w:tcPr>
            <w:tcW w:w="1331"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影视后期制作实训室</w:t>
            </w:r>
          </w:p>
        </w:tc>
        <w:tc>
          <w:tcPr>
            <w:tcW w:w="2437"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影视后期制作</w:t>
            </w:r>
          </w:p>
        </w:tc>
        <w:tc>
          <w:tcPr>
            <w:tcW w:w="400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高清数字编辑录像机</w:t>
            </w:r>
            <w:r w:rsidRPr="00B2519D">
              <w:rPr>
                <w:rFonts w:ascii="宋体" w:eastAsia="宋体" w:hAnsi="宋体" w:cs="宋体"/>
                <w:sz w:val="24"/>
                <w:szCs w:val="24"/>
              </w:rPr>
              <w:t xml:space="preserve"> </w:t>
            </w:r>
            <w:r w:rsidRPr="00B2519D">
              <w:rPr>
                <w:rFonts w:ascii="宋体" w:eastAsia="宋体" w:hAnsi="宋体" w:cs="宋体" w:hint="eastAsia"/>
                <w:sz w:val="24"/>
                <w:szCs w:val="24"/>
              </w:rPr>
              <w:t>编辑放像机</w:t>
            </w:r>
            <w:r w:rsidRPr="00B2519D">
              <w:rPr>
                <w:rFonts w:ascii="宋体" w:eastAsia="宋体" w:hAnsi="宋体" w:cs="宋体"/>
                <w:sz w:val="24"/>
                <w:szCs w:val="24"/>
              </w:rPr>
              <w:t xml:space="preserve"> </w:t>
            </w:r>
            <w:r w:rsidRPr="00B2519D">
              <w:rPr>
                <w:rFonts w:ascii="宋体" w:eastAsia="宋体" w:hAnsi="宋体" w:cs="宋体" w:hint="eastAsia"/>
                <w:sz w:val="24"/>
                <w:szCs w:val="24"/>
              </w:rPr>
              <w:t>编辑控制器</w:t>
            </w:r>
            <w:r w:rsidRPr="00B2519D">
              <w:rPr>
                <w:rFonts w:ascii="宋体" w:eastAsia="宋体" w:hAnsi="宋体" w:cs="宋体"/>
                <w:sz w:val="24"/>
                <w:szCs w:val="24"/>
              </w:rPr>
              <w:t xml:space="preserve">  </w:t>
            </w:r>
            <w:r w:rsidRPr="00B2519D">
              <w:rPr>
                <w:rFonts w:ascii="宋体" w:eastAsia="宋体" w:hAnsi="宋体" w:cs="宋体" w:hint="eastAsia"/>
                <w:sz w:val="24"/>
                <w:szCs w:val="24"/>
              </w:rPr>
              <w:t>视频工作站</w:t>
            </w:r>
            <w:r w:rsidRPr="00B2519D">
              <w:rPr>
                <w:rFonts w:ascii="宋体" w:eastAsia="宋体" w:hAnsi="宋体" w:cs="宋体"/>
                <w:sz w:val="24"/>
                <w:szCs w:val="24"/>
              </w:rPr>
              <w:t xml:space="preserve">  </w:t>
            </w:r>
            <w:r w:rsidRPr="00B2519D">
              <w:rPr>
                <w:rFonts w:ascii="宋体" w:eastAsia="宋体" w:hAnsi="宋体" w:cs="宋体" w:hint="eastAsia"/>
                <w:sz w:val="24"/>
                <w:szCs w:val="24"/>
              </w:rPr>
              <w:t>监视器</w:t>
            </w:r>
            <w:r w:rsidRPr="00B2519D">
              <w:rPr>
                <w:rFonts w:ascii="宋体" w:eastAsia="宋体" w:hAnsi="宋体" w:cs="宋体"/>
                <w:sz w:val="24"/>
                <w:szCs w:val="24"/>
              </w:rPr>
              <w:t xml:space="preserve">  </w:t>
            </w:r>
            <w:r w:rsidRPr="00B2519D">
              <w:rPr>
                <w:rFonts w:ascii="宋体" w:eastAsia="宋体" w:hAnsi="宋体" w:cs="宋体" w:hint="eastAsia"/>
                <w:sz w:val="24"/>
                <w:szCs w:val="24"/>
              </w:rPr>
              <w:t>数码相机</w:t>
            </w:r>
            <w:r w:rsidRPr="00B2519D">
              <w:rPr>
                <w:rFonts w:ascii="宋体" w:eastAsia="宋体" w:hAnsi="宋体" w:cs="宋体"/>
                <w:sz w:val="24"/>
                <w:szCs w:val="24"/>
              </w:rPr>
              <w:t xml:space="preserve">  </w:t>
            </w:r>
            <w:r w:rsidRPr="00B2519D">
              <w:rPr>
                <w:rFonts w:ascii="宋体" w:eastAsia="宋体" w:hAnsi="宋体" w:cs="宋体" w:hint="eastAsia"/>
                <w:sz w:val="24"/>
                <w:szCs w:val="24"/>
              </w:rPr>
              <w:t>数码摄像机</w:t>
            </w:r>
            <w:r w:rsidRPr="00B2519D">
              <w:rPr>
                <w:rFonts w:ascii="宋体" w:eastAsia="宋体" w:hAnsi="宋体" w:cs="宋体"/>
                <w:sz w:val="24"/>
                <w:szCs w:val="24"/>
              </w:rPr>
              <w:t xml:space="preserve"> </w:t>
            </w:r>
            <w:r w:rsidRPr="00B2519D">
              <w:rPr>
                <w:rFonts w:ascii="宋体" w:eastAsia="宋体" w:hAnsi="宋体" w:cs="宋体" w:hint="eastAsia"/>
                <w:sz w:val="24"/>
                <w:szCs w:val="24"/>
              </w:rPr>
              <w:t>摄像机三脚架</w:t>
            </w:r>
            <w:r w:rsidRPr="00B2519D">
              <w:rPr>
                <w:rFonts w:ascii="宋体" w:eastAsia="宋体" w:hAnsi="宋体" w:cs="宋体"/>
                <w:sz w:val="24"/>
                <w:szCs w:val="24"/>
              </w:rPr>
              <w:t xml:space="preserve"> </w:t>
            </w:r>
            <w:r w:rsidRPr="00B2519D">
              <w:rPr>
                <w:rFonts w:ascii="宋体" w:eastAsia="宋体" w:hAnsi="宋体" w:cs="宋体" w:hint="eastAsia"/>
                <w:sz w:val="24"/>
                <w:szCs w:val="24"/>
              </w:rPr>
              <w:t>动圈式话筒</w:t>
            </w:r>
            <w:r w:rsidRPr="00B2519D">
              <w:rPr>
                <w:rFonts w:ascii="宋体" w:eastAsia="宋体" w:hAnsi="宋体" w:cs="宋体"/>
                <w:sz w:val="24"/>
                <w:szCs w:val="24"/>
              </w:rPr>
              <w:t xml:space="preserve"> </w:t>
            </w:r>
            <w:r w:rsidRPr="00B2519D">
              <w:rPr>
                <w:rFonts w:ascii="宋体" w:eastAsia="宋体" w:hAnsi="宋体" w:cs="宋体" w:hint="eastAsia"/>
                <w:sz w:val="24"/>
                <w:szCs w:val="24"/>
              </w:rPr>
              <w:t>电容式话筒</w:t>
            </w:r>
            <w:r w:rsidRPr="00B2519D">
              <w:rPr>
                <w:rFonts w:ascii="宋体" w:eastAsia="宋体" w:hAnsi="宋体" w:cs="宋体"/>
                <w:sz w:val="24"/>
                <w:szCs w:val="24"/>
              </w:rPr>
              <w:t xml:space="preserve"> </w:t>
            </w:r>
            <w:r w:rsidRPr="00B2519D">
              <w:rPr>
                <w:rFonts w:ascii="宋体" w:eastAsia="宋体" w:hAnsi="宋体" w:cs="宋体" w:hint="eastAsia"/>
                <w:sz w:val="24"/>
                <w:szCs w:val="24"/>
              </w:rPr>
              <w:t>调音台</w:t>
            </w:r>
            <w:r w:rsidRPr="00B2519D">
              <w:rPr>
                <w:rFonts w:ascii="宋体" w:eastAsia="宋体" w:hAnsi="宋体" w:cs="宋体"/>
                <w:sz w:val="24"/>
                <w:szCs w:val="24"/>
              </w:rPr>
              <w:t xml:space="preserve"> </w:t>
            </w:r>
            <w:r w:rsidRPr="00B2519D">
              <w:rPr>
                <w:rFonts w:ascii="宋体" w:eastAsia="宋体" w:hAnsi="宋体" w:cs="宋体" w:hint="eastAsia"/>
                <w:sz w:val="24"/>
                <w:szCs w:val="24"/>
              </w:rPr>
              <w:t>耳机放大器</w:t>
            </w:r>
            <w:r w:rsidRPr="00B2519D">
              <w:rPr>
                <w:rFonts w:ascii="宋体" w:eastAsia="宋体" w:hAnsi="宋体" w:cs="宋体"/>
                <w:sz w:val="24"/>
                <w:szCs w:val="24"/>
              </w:rPr>
              <w:t xml:space="preserve"> </w:t>
            </w:r>
            <w:r w:rsidRPr="00B2519D">
              <w:rPr>
                <w:rFonts w:ascii="宋体" w:eastAsia="宋体" w:hAnsi="宋体" w:cs="宋体" w:hint="eastAsia"/>
                <w:sz w:val="24"/>
                <w:szCs w:val="24"/>
              </w:rPr>
              <w:t>音频工作站</w:t>
            </w:r>
            <w:r w:rsidRPr="00B2519D">
              <w:rPr>
                <w:rFonts w:ascii="宋体" w:eastAsia="宋体" w:hAnsi="宋体" w:cs="宋体"/>
                <w:sz w:val="24"/>
                <w:szCs w:val="24"/>
              </w:rPr>
              <w:t xml:space="preserve"> </w:t>
            </w:r>
            <w:r w:rsidRPr="00B2519D">
              <w:rPr>
                <w:rFonts w:ascii="宋体" w:eastAsia="宋体" w:hAnsi="宋体" w:cs="宋体" w:hint="eastAsia"/>
                <w:sz w:val="24"/>
                <w:szCs w:val="24"/>
              </w:rPr>
              <w:t>录音监听耳机</w:t>
            </w:r>
            <w:r w:rsidRPr="00B2519D">
              <w:rPr>
                <w:rFonts w:ascii="宋体" w:eastAsia="宋体" w:hAnsi="宋体" w:cs="宋体"/>
                <w:sz w:val="24"/>
                <w:szCs w:val="24"/>
              </w:rPr>
              <w:t xml:space="preserve"> </w:t>
            </w:r>
            <w:r w:rsidRPr="00B2519D">
              <w:rPr>
                <w:rFonts w:ascii="宋体" w:eastAsia="宋体" w:hAnsi="宋体" w:cs="宋体" w:hint="eastAsia"/>
                <w:sz w:val="24"/>
                <w:szCs w:val="24"/>
              </w:rPr>
              <w:t>多媒体设备</w:t>
            </w:r>
            <w:r w:rsidRPr="00B2519D">
              <w:rPr>
                <w:rFonts w:ascii="宋体" w:eastAsia="宋体" w:hAnsi="宋体" w:cs="宋体"/>
                <w:sz w:val="24"/>
                <w:szCs w:val="24"/>
              </w:rPr>
              <w:t xml:space="preserve"> </w:t>
            </w:r>
            <w:r w:rsidRPr="00B2519D">
              <w:rPr>
                <w:rFonts w:ascii="宋体" w:eastAsia="宋体" w:hAnsi="宋体" w:cs="宋体" w:hint="eastAsia"/>
                <w:sz w:val="24"/>
                <w:szCs w:val="24"/>
              </w:rPr>
              <w:t>功放</w:t>
            </w:r>
            <w:r w:rsidRPr="00B2519D">
              <w:rPr>
                <w:rFonts w:ascii="宋体" w:eastAsia="宋体" w:hAnsi="宋体" w:cs="宋体"/>
                <w:sz w:val="24"/>
                <w:szCs w:val="24"/>
              </w:rPr>
              <w:t xml:space="preserve"> </w:t>
            </w:r>
            <w:r w:rsidRPr="00B2519D">
              <w:rPr>
                <w:rFonts w:ascii="宋体" w:eastAsia="宋体" w:hAnsi="宋体" w:cs="宋体" w:hint="eastAsia"/>
                <w:sz w:val="24"/>
                <w:szCs w:val="24"/>
              </w:rPr>
              <w:t>监听音箱</w:t>
            </w:r>
          </w:p>
        </w:tc>
      </w:tr>
    </w:tbl>
    <w:p w:rsidR="00EC1062" w:rsidRPr="00A40B83" w:rsidRDefault="00EC1062" w:rsidP="00EC1062">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．校外实训基地</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我专业密切与行业和企业的联系，建立稳定的校外实训实习基地，加强和推进校外顶岗实习的力度。在与企业签订协议的基础上，进一步加强内涵建设，邀请其技术人员全程参与人才培养过程，共同开展项目课程开发，保证学生顶岗实习一年。与企业签订协议，开设订单班，保证学校与企业无缝对接。同时，建立健全长效机制，完善管理制度和考核办法，使企业、学校、学生三方受益，使校企合作、工学结合具有可持续发展的能力。校外实习基地应达到下列要求：</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1</w:t>
      </w:r>
      <w:r w:rsidRPr="00B2519D">
        <w:rPr>
          <w:rFonts w:ascii="宋体" w:eastAsia="宋体" w:hAnsi="宋体" w:cs="宋体" w:hint="eastAsia"/>
          <w:sz w:val="24"/>
          <w:szCs w:val="24"/>
        </w:rPr>
        <w:t>．实习项目、内容与学生所学专业相符，能满足实习教学任务的要求；</w:t>
      </w:r>
    </w:p>
    <w:p w:rsidR="00EC1062" w:rsidRPr="00B2519D" w:rsidRDefault="00EC1062" w:rsidP="00E747FF">
      <w:pPr>
        <w:spacing w:line="520" w:lineRule="exact"/>
        <w:ind w:firstLineChars="200" w:firstLine="31680"/>
        <w:rPr>
          <w:rFonts w:ascii="宋体" w:eastAsia="宋体" w:hAnsi="宋体" w:cs="宋体"/>
          <w:sz w:val="24"/>
          <w:szCs w:val="24"/>
        </w:rPr>
      </w:pPr>
      <w:r w:rsidRPr="00B2519D">
        <w:rPr>
          <w:rFonts w:ascii="宋体" w:eastAsia="宋体" w:hAnsi="宋体" w:cs="宋体"/>
          <w:sz w:val="24"/>
          <w:szCs w:val="24"/>
        </w:rPr>
        <w:t>2</w:t>
      </w:r>
      <w:r w:rsidRPr="00B2519D">
        <w:rPr>
          <w:rFonts w:ascii="宋体" w:eastAsia="宋体" w:hAnsi="宋体" w:cs="宋体" w:hint="eastAsia"/>
          <w:sz w:val="24"/>
          <w:szCs w:val="24"/>
        </w:rPr>
        <w:t>．能提供教学计划规定的实习场地和指导人员，拥有一支素质较高的技术人员和职工队伍</w:t>
      </w:r>
      <w:r w:rsidRPr="00B2519D">
        <w:rPr>
          <w:rFonts w:ascii="宋体" w:eastAsia="宋体" w:hAnsi="宋体" w:cs="宋体"/>
          <w:sz w:val="24"/>
          <w:szCs w:val="24"/>
        </w:rPr>
        <w:t>;</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3.</w:t>
      </w:r>
      <w:r w:rsidRPr="00B2519D">
        <w:rPr>
          <w:rFonts w:ascii="宋体" w:eastAsia="宋体" w:hAnsi="宋体" w:cs="宋体" w:hint="eastAsia"/>
          <w:sz w:val="24"/>
          <w:szCs w:val="24"/>
        </w:rPr>
        <w:t>实习基地接受本专业一定规模的教师与学生开展实习，三年内基本保持稳定；</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4</w:t>
      </w:r>
      <w:r w:rsidRPr="00B2519D">
        <w:rPr>
          <w:rFonts w:ascii="宋体" w:eastAsia="宋体" w:hAnsi="宋体" w:cs="宋体" w:hint="eastAsia"/>
          <w:sz w:val="24"/>
          <w:szCs w:val="24"/>
        </w:rPr>
        <w:t>．能满足实习学生的学习、劳动保护和安全等方面的条件。</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 xml:space="preserve">                     </w:t>
      </w:r>
      <w:r w:rsidRPr="00B2519D">
        <w:rPr>
          <w:rFonts w:ascii="宋体" w:eastAsia="宋体" w:hAnsi="宋体" w:cs="宋体" w:hint="eastAsia"/>
          <w:sz w:val="24"/>
          <w:szCs w:val="24"/>
        </w:rPr>
        <w:t>校外实训基地一览表</w:t>
      </w:r>
    </w:p>
    <w:tbl>
      <w:tblPr>
        <w:tblW w:w="8522" w:type="dxa"/>
        <w:jc w:val="center"/>
        <w:tblLayout w:type="fixed"/>
        <w:tblLook w:val="00A0"/>
      </w:tblPr>
      <w:tblGrid>
        <w:gridCol w:w="747"/>
        <w:gridCol w:w="2194"/>
        <w:gridCol w:w="2978"/>
        <w:gridCol w:w="2603"/>
      </w:tblGrid>
      <w:tr w:rsidR="00EC1062" w:rsidRPr="00B2519D">
        <w:trPr>
          <w:trHeight w:val="487"/>
          <w:jc w:val="center"/>
        </w:trPr>
        <w:tc>
          <w:tcPr>
            <w:tcW w:w="7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序号</w:t>
            </w:r>
          </w:p>
        </w:tc>
        <w:tc>
          <w:tcPr>
            <w:tcW w:w="2194" w:type="dxa"/>
            <w:tcBorders>
              <w:top w:val="single" w:sz="4" w:space="0" w:color="000000"/>
              <w:left w:val="nil"/>
              <w:bottom w:val="single" w:sz="4" w:space="0" w:color="000000"/>
              <w:right w:val="single" w:sz="4" w:space="0" w:color="000000"/>
            </w:tcBorders>
            <w:shd w:val="clear" w:color="auto" w:fill="D9D9D9"/>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校外基地名称</w:t>
            </w:r>
          </w:p>
        </w:tc>
        <w:tc>
          <w:tcPr>
            <w:tcW w:w="2978" w:type="dxa"/>
            <w:tcBorders>
              <w:top w:val="single" w:sz="4" w:space="0" w:color="000000"/>
              <w:left w:val="nil"/>
              <w:bottom w:val="single" w:sz="4" w:space="0" w:color="000000"/>
              <w:right w:val="single" w:sz="4" w:space="0" w:color="000000"/>
            </w:tcBorders>
            <w:shd w:val="clear" w:color="auto" w:fill="D9D9D9"/>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校外基地单位单位</w:t>
            </w:r>
          </w:p>
        </w:tc>
        <w:tc>
          <w:tcPr>
            <w:tcW w:w="2603" w:type="dxa"/>
            <w:tcBorders>
              <w:top w:val="single" w:sz="4" w:space="0" w:color="000000"/>
              <w:left w:val="nil"/>
              <w:bottom w:val="single" w:sz="4" w:space="0" w:color="000000"/>
              <w:right w:val="single" w:sz="4" w:space="0" w:color="000000"/>
            </w:tcBorders>
            <w:shd w:val="clear" w:color="auto" w:fill="D9D9D9"/>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主要功能作用</w:t>
            </w:r>
          </w:p>
        </w:tc>
      </w:tr>
      <w:tr w:rsidR="00EC1062" w:rsidRPr="00B2519D">
        <w:trPr>
          <w:trHeight w:val="416"/>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219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影视后期制作</w:t>
            </w:r>
          </w:p>
        </w:tc>
        <w:tc>
          <w:tcPr>
            <w:tcW w:w="2978"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福安市天长地久影楼</w:t>
            </w:r>
          </w:p>
        </w:tc>
        <w:tc>
          <w:tcPr>
            <w:tcW w:w="2603"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影视后期制作</w:t>
            </w:r>
          </w:p>
        </w:tc>
      </w:tr>
      <w:tr w:rsidR="00EC1062" w:rsidRPr="00B2519D">
        <w:trPr>
          <w:trHeight w:val="564"/>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2</w:t>
            </w:r>
          </w:p>
        </w:tc>
        <w:tc>
          <w:tcPr>
            <w:tcW w:w="219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平面设计</w:t>
            </w:r>
          </w:p>
        </w:tc>
        <w:tc>
          <w:tcPr>
            <w:tcW w:w="2978"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福安市大同门装潢广告设计工程有限公司</w:t>
            </w:r>
          </w:p>
        </w:tc>
        <w:tc>
          <w:tcPr>
            <w:tcW w:w="2603"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广告设计、制作</w:t>
            </w:r>
          </w:p>
        </w:tc>
      </w:tr>
      <w:tr w:rsidR="00EC1062" w:rsidRPr="00B2519D">
        <w:trPr>
          <w:trHeight w:val="685"/>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cs="宋体"/>
                <w:sz w:val="24"/>
                <w:szCs w:val="24"/>
              </w:rPr>
            </w:pPr>
            <w:r w:rsidRPr="00B2519D">
              <w:rPr>
                <w:rFonts w:ascii="宋体" w:eastAsia="宋体" w:hAnsi="宋体" w:cs="宋体"/>
                <w:sz w:val="24"/>
                <w:szCs w:val="24"/>
              </w:rPr>
              <w:t>3</w:t>
            </w:r>
          </w:p>
        </w:tc>
        <w:tc>
          <w:tcPr>
            <w:tcW w:w="2194"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广告设计与制作</w:t>
            </w:r>
          </w:p>
        </w:tc>
        <w:tc>
          <w:tcPr>
            <w:tcW w:w="2978"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福安市灵动广告设计工程有限公司</w:t>
            </w:r>
          </w:p>
        </w:tc>
        <w:tc>
          <w:tcPr>
            <w:tcW w:w="2603" w:type="dxa"/>
            <w:tcBorders>
              <w:top w:val="single" w:sz="4" w:space="0" w:color="000000"/>
              <w:left w:val="nil"/>
              <w:bottom w:val="single" w:sz="4" w:space="0" w:color="000000"/>
              <w:right w:val="single" w:sz="4" w:space="0" w:color="000000"/>
            </w:tcBorders>
            <w:vAlign w:val="center"/>
          </w:tcPr>
          <w:p w:rsidR="00EC1062" w:rsidRPr="00B2519D" w:rsidRDefault="00EC1062" w:rsidP="00E747FF">
            <w:pPr>
              <w:spacing w:line="400" w:lineRule="exact"/>
              <w:rPr>
                <w:rFonts w:ascii="宋体" w:eastAsia="宋体" w:hAnsi="宋体"/>
                <w:sz w:val="24"/>
                <w:szCs w:val="24"/>
              </w:rPr>
            </w:pPr>
            <w:r w:rsidRPr="00B2519D">
              <w:rPr>
                <w:rFonts w:ascii="宋体" w:eastAsia="宋体" w:hAnsi="宋体" w:cs="宋体" w:hint="eastAsia"/>
                <w:sz w:val="24"/>
                <w:szCs w:val="24"/>
              </w:rPr>
              <w:t>广告设计、制作</w:t>
            </w:r>
          </w:p>
        </w:tc>
      </w:tr>
    </w:tbl>
    <w:p w:rsidR="00EC1062" w:rsidRPr="002C5F31" w:rsidRDefault="00EC1062" w:rsidP="00EC1062">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（三）教学资源</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 xml:space="preserve">1. </w:t>
      </w:r>
      <w:r w:rsidRPr="00A40B83">
        <w:rPr>
          <w:rFonts w:ascii="宋体" w:eastAsia="宋体" w:hAnsi="宋体" w:cs="宋体" w:hint="eastAsia"/>
          <w:b/>
          <w:bCs/>
          <w:sz w:val="24"/>
          <w:szCs w:val="24"/>
        </w:rPr>
        <w:t>教材、教参都选择国规教材；</w:t>
      </w:r>
    </w:p>
    <w:tbl>
      <w:tblPr>
        <w:tblW w:w="4911" w:type="pct"/>
        <w:tblInd w:w="2" w:type="dxa"/>
        <w:tblLayout w:type="fixed"/>
        <w:tblLook w:val="00A0"/>
      </w:tblPr>
      <w:tblGrid>
        <w:gridCol w:w="546"/>
        <w:gridCol w:w="177"/>
        <w:gridCol w:w="854"/>
        <w:gridCol w:w="44"/>
        <w:gridCol w:w="721"/>
        <w:gridCol w:w="1272"/>
        <w:gridCol w:w="27"/>
        <w:gridCol w:w="859"/>
        <w:gridCol w:w="1530"/>
        <w:gridCol w:w="30"/>
        <w:gridCol w:w="179"/>
        <w:gridCol w:w="1923"/>
        <w:gridCol w:w="57"/>
        <w:gridCol w:w="151"/>
      </w:tblGrid>
      <w:tr w:rsidR="00EC1062" w:rsidRPr="00B2519D" w:rsidTr="009E6EFB">
        <w:trPr>
          <w:trHeight w:val="480"/>
        </w:trPr>
        <w:tc>
          <w:tcPr>
            <w:tcW w:w="326"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序号</w:t>
            </w:r>
          </w:p>
        </w:tc>
        <w:tc>
          <w:tcPr>
            <w:tcW w:w="1073" w:type="pct"/>
            <w:gridSpan w:val="4"/>
            <w:tcBorders>
              <w:top w:val="single" w:sz="4" w:space="0" w:color="auto"/>
              <w:left w:val="nil"/>
              <w:bottom w:val="single" w:sz="4" w:space="0" w:color="auto"/>
              <w:right w:val="single" w:sz="4" w:space="0" w:color="auto"/>
            </w:tcBorders>
            <w:shd w:val="clear" w:color="auto" w:fill="BFBFBF"/>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课程名称</w:t>
            </w:r>
          </w:p>
        </w:tc>
        <w:tc>
          <w:tcPr>
            <w:tcW w:w="1289" w:type="pct"/>
            <w:gridSpan w:val="3"/>
            <w:tcBorders>
              <w:top w:val="single" w:sz="4" w:space="0" w:color="auto"/>
              <w:left w:val="nil"/>
              <w:bottom w:val="single" w:sz="4" w:space="0" w:color="auto"/>
              <w:right w:val="single" w:sz="4" w:space="0" w:color="auto"/>
            </w:tcBorders>
            <w:shd w:val="clear" w:color="auto" w:fill="BFBFBF"/>
            <w:noWrap/>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书号</w:t>
            </w:r>
          </w:p>
        </w:tc>
        <w:tc>
          <w:tcPr>
            <w:tcW w:w="1039" w:type="pct"/>
            <w:gridSpan w:val="3"/>
            <w:tcBorders>
              <w:top w:val="single" w:sz="4" w:space="0" w:color="auto"/>
              <w:left w:val="nil"/>
              <w:bottom w:val="single" w:sz="4" w:space="0" w:color="auto"/>
              <w:right w:val="single" w:sz="4" w:space="0" w:color="auto"/>
            </w:tcBorders>
            <w:shd w:val="clear" w:color="auto" w:fill="BFBFBF"/>
            <w:noWrap/>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教材名称</w:t>
            </w:r>
          </w:p>
        </w:tc>
        <w:tc>
          <w:tcPr>
            <w:tcW w:w="1272" w:type="pct"/>
            <w:gridSpan w:val="3"/>
            <w:tcBorders>
              <w:top w:val="single" w:sz="4" w:space="0" w:color="auto"/>
              <w:left w:val="nil"/>
              <w:bottom w:val="single" w:sz="4" w:space="0" w:color="auto"/>
              <w:right w:val="single" w:sz="4" w:space="0" w:color="auto"/>
            </w:tcBorders>
            <w:shd w:val="clear" w:color="auto" w:fill="BFBFBF"/>
            <w:noWrap/>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出版社</w:t>
            </w:r>
          </w:p>
        </w:tc>
      </w:tr>
      <w:tr w:rsidR="00EC1062" w:rsidRPr="00B2519D" w:rsidTr="009E6EFB">
        <w:trPr>
          <w:trHeight w:val="480"/>
        </w:trPr>
        <w:tc>
          <w:tcPr>
            <w:tcW w:w="326" w:type="pct"/>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w:t>
            </w:r>
          </w:p>
        </w:tc>
        <w:tc>
          <w:tcPr>
            <w:tcW w:w="107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职业生涯规划</w:t>
            </w:r>
          </w:p>
        </w:tc>
        <w:tc>
          <w:tcPr>
            <w:tcW w:w="128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cs="宋体"/>
                <w:sz w:val="24"/>
                <w:szCs w:val="24"/>
              </w:rPr>
            </w:pPr>
            <w:r w:rsidRPr="00B2519D">
              <w:rPr>
                <w:rFonts w:ascii="宋体" w:eastAsia="宋体" w:hAnsi="宋体" w:cs="宋体"/>
                <w:sz w:val="24"/>
                <w:szCs w:val="24"/>
              </w:rPr>
              <w:t xml:space="preserve">9787040522846 </w:t>
            </w:r>
          </w:p>
        </w:tc>
        <w:tc>
          <w:tcPr>
            <w:tcW w:w="103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sz w:val="24"/>
                <w:szCs w:val="24"/>
              </w:rPr>
            </w:pPr>
            <w:r w:rsidRPr="00B2519D">
              <w:rPr>
                <w:rFonts w:ascii="宋体" w:eastAsia="宋体" w:hAnsi="宋体" w:cs="宋体" w:hint="eastAsia"/>
                <w:sz w:val="24"/>
                <w:szCs w:val="24"/>
              </w:rPr>
              <w:t>职业生涯规划（第四版）</w:t>
            </w:r>
          </w:p>
        </w:tc>
        <w:tc>
          <w:tcPr>
            <w:tcW w:w="1272"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5" w:left="31680" w:hangingChars="21" w:firstLine="31680"/>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trHeight w:val="480"/>
        </w:trPr>
        <w:tc>
          <w:tcPr>
            <w:tcW w:w="326" w:type="pct"/>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w:t>
            </w:r>
          </w:p>
        </w:tc>
        <w:tc>
          <w:tcPr>
            <w:tcW w:w="107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职业道德与法律</w:t>
            </w:r>
          </w:p>
        </w:tc>
        <w:tc>
          <w:tcPr>
            <w:tcW w:w="128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cs="宋体"/>
                <w:sz w:val="24"/>
                <w:szCs w:val="24"/>
              </w:rPr>
            </w:pPr>
            <w:r w:rsidRPr="00B2519D">
              <w:rPr>
                <w:rFonts w:ascii="宋体" w:eastAsia="宋体" w:hAnsi="宋体" w:cs="宋体"/>
                <w:sz w:val="24"/>
                <w:szCs w:val="24"/>
              </w:rPr>
              <w:t xml:space="preserve">9787040523010 </w:t>
            </w:r>
          </w:p>
        </w:tc>
        <w:tc>
          <w:tcPr>
            <w:tcW w:w="103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sz w:val="24"/>
                <w:szCs w:val="24"/>
              </w:rPr>
            </w:pPr>
            <w:r w:rsidRPr="00B2519D">
              <w:rPr>
                <w:rFonts w:ascii="宋体" w:eastAsia="宋体" w:hAnsi="宋体" w:cs="宋体" w:hint="eastAsia"/>
                <w:sz w:val="24"/>
                <w:szCs w:val="24"/>
              </w:rPr>
              <w:t>职业道德与法律（第四版）</w:t>
            </w:r>
          </w:p>
        </w:tc>
        <w:tc>
          <w:tcPr>
            <w:tcW w:w="1272"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5" w:left="31680" w:hangingChars="21" w:firstLine="31680"/>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trHeight w:val="480"/>
        </w:trPr>
        <w:tc>
          <w:tcPr>
            <w:tcW w:w="326" w:type="pct"/>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3</w:t>
            </w:r>
          </w:p>
        </w:tc>
        <w:tc>
          <w:tcPr>
            <w:tcW w:w="107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经济政治与社会</w:t>
            </w:r>
          </w:p>
        </w:tc>
        <w:tc>
          <w:tcPr>
            <w:tcW w:w="128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cs="宋体"/>
                <w:sz w:val="24"/>
                <w:szCs w:val="24"/>
              </w:rPr>
            </w:pPr>
            <w:r w:rsidRPr="00B2519D">
              <w:rPr>
                <w:rFonts w:ascii="宋体" w:eastAsia="宋体" w:hAnsi="宋体" w:cs="宋体"/>
                <w:sz w:val="24"/>
                <w:szCs w:val="24"/>
              </w:rPr>
              <w:t xml:space="preserve">9787303237586 </w:t>
            </w:r>
          </w:p>
        </w:tc>
        <w:tc>
          <w:tcPr>
            <w:tcW w:w="103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sz w:val="24"/>
                <w:szCs w:val="24"/>
              </w:rPr>
            </w:pPr>
            <w:r w:rsidRPr="00B2519D">
              <w:rPr>
                <w:rFonts w:ascii="宋体" w:eastAsia="宋体" w:hAnsi="宋体" w:cs="宋体" w:hint="eastAsia"/>
                <w:sz w:val="24"/>
                <w:szCs w:val="24"/>
              </w:rPr>
              <w:t>经济政治与社会（第四版）</w:t>
            </w:r>
          </w:p>
        </w:tc>
        <w:tc>
          <w:tcPr>
            <w:tcW w:w="1272"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5" w:left="31680" w:hangingChars="21" w:firstLine="31680"/>
              <w:rPr>
                <w:rFonts w:ascii="宋体" w:eastAsia="宋体" w:hAnsi="宋体"/>
                <w:sz w:val="24"/>
                <w:szCs w:val="24"/>
              </w:rPr>
            </w:pPr>
            <w:r w:rsidRPr="00B2519D">
              <w:rPr>
                <w:rFonts w:ascii="宋体" w:eastAsia="宋体" w:hAnsi="宋体" w:cs="宋体" w:hint="eastAsia"/>
                <w:sz w:val="24"/>
                <w:szCs w:val="24"/>
              </w:rPr>
              <w:t>北京师范大学出版社</w:t>
            </w:r>
          </w:p>
        </w:tc>
      </w:tr>
      <w:tr w:rsidR="00EC1062" w:rsidRPr="00B2519D" w:rsidTr="009E6EFB">
        <w:trPr>
          <w:trHeight w:val="480"/>
        </w:trPr>
        <w:tc>
          <w:tcPr>
            <w:tcW w:w="326" w:type="pct"/>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4</w:t>
            </w:r>
          </w:p>
        </w:tc>
        <w:tc>
          <w:tcPr>
            <w:tcW w:w="107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哲学与人生</w:t>
            </w:r>
          </w:p>
        </w:tc>
        <w:tc>
          <w:tcPr>
            <w:tcW w:w="128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cs="宋体"/>
                <w:sz w:val="24"/>
                <w:szCs w:val="24"/>
              </w:rPr>
            </w:pPr>
            <w:r w:rsidRPr="00B2519D">
              <w:rPr>
                <w:rFonts w:ascii="宋体" w:eastAsia="宋体" w:hAnsi="宋体" w:cs="宋体"/>
                <w:sz w:val="24"/>
                <w:szCs w:val="24"/>
              </w:rPr>
              <w:t xml:space="preserve">9787303220458 </w:t>
            </w:r>
          </w:p>
        </w:tc>
        <w:tc>
          <w:tcPr>
            <w:tcW w:w="103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sz w:val="24"/>
                <w:szCs w:val="24"/>
              </w:rPr>
            </w:pPr>
            <w:r w:rsidRPr="00B2519D">
              <w:rPr>
                <w:rFonts w:ascii="宋体" w:eastAsia="宋体" w:hAnsi="宋体" w:cs="宋体" w:hint="eastAsia"/>
                <w:sz w:val="24"/>
                <w:szCs w:val="24"/>
              </w:rPr>
              <w:t>哲学与人生</w:t>
            </w:r>
          </w:p>
        </w:tc>
        <w:tc>
          <w:tcPr>
            <w:tcW w:w="1272"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5" w:left="31680" w:hangingChars="21" w:firstLine="31680"/>
              <w:rPr>
                <w:rFonts w:ascii="宋体" w:eastAsia="宋体" w:hAnsi="宋体"/>
                <w:sz w:val="24"/>
                <w:szCs w:val="24"/>
              </w:rPr>
            </w:pPr>
            <w:r w:rsidRPr="00B2519D">
              <w:rPr>
                <w:rFonts w:ascii="宋体" w:eastAsia="宋体" w:hAnsi="宋体" w:cs="宋体" w:hint="eastAsia"/>
                <w:sz w:val="24"/>
                <w:szCs w:val="24"/>
              </w:rPr>
              <w:t>北京师范大学出版社</w:t>
            </w:r>
          </w:p>
        </w:tc>
      </w:tr>
      <w:tr w:rsidR="00EC1062" w:rsidRPr="00B2519D" w:rsidTr="009E6EFB">
        <w:trPr>
          <w:trHeight w:val="480"/>
        </w:trPr>
        <w:tc>
          <w:tcPr>
            <w:tcW w:w="326" w:type="pct"/>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5</w:t>
            </w:r>
          </w:p>
        </w:tc>
        <w:tc>
          <w:tcPr>
            <w:tcW w:w="1073" w:type="pct"/>
            <w:gridSpan w:val="4"/>
            <w:vMerge w:val="restart"/>
            <w:tcBorders>
              <w:top w:val="nil"/>
              <w:left w:val="single" w:sz="4" w:space="0" w:color="auto"/>
              <w:bottom w:val="single" w:sz="4" w:space="0" w:color="auto"/>
              <w:right w:val="single" w:sz="4" w:space="0" w:color="auto"/>
            </w:tcBorders>
            <w:noWrap/>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语文</w:t>
            </w:r>
          </w:p>
        </w:tc>
        <w:tc>
          <w:tcPr>
            <w:tcW w:w="128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cs="宋体"/>
                <w:sz w:val="24"/>
                <w:szCs w:val="24"/>
              </w:rPr>
            </w:pPr>
            <w:r w:rsidRPr="00B2519D">
              <w:rPr>
                <w:rFonts w:ascii="宋体" w:eastAsia="宋体" w:hAnsi="宋体" w:cs="宋体"/>
                <w:sz w:val="24"/>
                <w:szCs w:val="24"/>
              </w:rPr>
              <w:t xml:space="preserve">9787040495744 </w:t>
            </w:r>
          </w:p>
        </w:tc>
        <w:tc>
          <w:tcPr>
            <w:tcW w:w="103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sz w:val="24"/>
                <w:szCs w:val="24"/>
              </w:rPr>
            </w:pPr>
            <w:r w:rsidRPr="00B2519D">
              <w:rPr>
                <w:rFonts w:ascii="宋体" w:eastAsia="宋体" w:hAnsi="宋体" w:cs="宋体" w:hint="eastAsia"/>
                <w:sz w:val="24"/>
                <w:szCs w:val="24"/>
              </w:rPr>
              <w:t>语文（基础模块）上册</w:t>
            </w:r>
          </w:p>
        </w:tc>
        <w:tc>
          <w:tcPr>
            <w:tcW w:w="1272" w:type="pct"/>
            <w:gridSpan w:val="3"/>
            <w:vMerge w:val="restart"/>
            <w:tcBorders>
              <w:top w:val="nil"/>
              <w:left w:val="single" w:sz="4" w:space="0" w:color="auto"/>
              <w:bottom w:val="single" w:sz="4" w:space="0" w:color="auto"/>
              <w:right w:val="single" w:sz="4" w:space="0" w:color="auto"/>
            </w:tcBorders>
            <w:noWrap/>
            <w:vAlign w:val="center"/>
          </w:tcPr>
          <w:p w:rsidR="00EC1062" w:rsidRPr="00B2519D" w:rsidRDefault="00EC1062" w:rsidP="00EC1062">
            <w:pPr>
              <w:spacing w:line="400" w:lineRule="exact"/>
              <w:ind w:leftChars="-15" w:left="31680" w:hangingChars="21" w:firstLine="31680"/>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trHeight w:val="480"/>
        </w:trPr>
        <w:tc>
          <w:tcPr>
            <w:tcW w:w="326" w:type="pct"/>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6</w:t>
            </w:r>
          </w:p>
        </w:tc>
        <w:tc>
          <w:tcPr>
            <w:tcW w:w="1073" w:type="pct"/>
            <w:gridSpan w:val="4"/>
            <w:vMerge/>
            <w:tcBorders>
              <w:top w:val="nil"/>
              <w:left w:val="single" w:sz="4" w:space="0" w:color="auto"/>
              <w:bottom w:val="single" w:sz="4" w:space="0" w:color="auto"/>
              <w:right w:val="single" w:sz="4" w:space="0" w:color="auto"/>
            </w:tcBorders>
            <w:vAlign w:val="center"/>
          </w:tcPr>
          <w:p w:rsidR="00EC1062" w:rsidRPr="00B2519D" w:rsidRDefault="00EC1062" w:rsidP="00EC1062">
            <w:pPr>
              <w:spacing w:line="400" w:lineRule="exact"/>
              <w:ind w:firstLineChars="200" w:firstLine="31680"/>
              <w:rPr>
                <w:rFonts w:ascii="宋体" w:eastAsia="宋体" w:hAnsi="宋体"/>
                <w:sz w:val="24"/>
                <w:szCs w:val="24"/>
              </w:rPr>
            </w:pPr>
          </w:p>
        </w:tc>
        <w:tc>
          <w:tcPr>
            <w:tcW w:w="128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cs="宋体"/>
                <w:sz w:val="24"/>
                <w:szCs w:val="24"/>
              </w:rPr>
            </w:pPr>
            <w:r w:rsidRPr="00B2519D">
              <w:rPr>
                <w:rFonts w:ascii="宋体" w:eastAsia="宋体" w:hAnsi="宋体" w:cs="宋体"/>
                <w:sz w:val="24"/>
                <w:szCs w:val="24"/>
              </w:rPr>
              <w:t xml:space="preserve">9787040495751 </w:t>
            </w:r>
          </w:p>
        </w:tc>
        <w:tc>
          <w:tcPr>
            <w:tcW w:w="1039" w:type="pct"/>
            <w:gridSpan w:val="3"/>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18" w:left="31680" w:hangingChars="25" w:firstLine="31680"/>
              <w:rPr>
                <w:rFonts w:ascii="宋体" w:eastAsia="宋体" w:hAnsi="宋体"/>
                <w:sz w:val="24"/>
                <w:szCs w:val="24"/>
              </w:rPr>
            </w:pPr>
            <w:r w:rsidRPr="00B2519D">
              <w:rPr>
                <w:rFonts w:ascii="宋体" w:eastAsia="宋体" w:hAnsi="宋体" w:cs="宋体" w:hint="eastAsia"/>
                <w:sz w:val="24"/>
                <w:szCs w:val="24"/>
              </w:rPr>
              <w:t>语文（基础模块）下册</w:t>
            </w:r>
          </w:p>
        </w:tc>
        <w:tc>
          <w:tcPr>
            <w:tcW w:w="1272" w:type="pct"/>
            <w:gridSpan w:val="3"/>
            <w:vMerge/>
            <w:tcBorders>
              <w:top w:val="nil"/>
              <w:left w:val="single" w:sz="4" w:space="0" w:color="auto"/>
              <w:bottom w:val="single" w:sz="4" w:space="0" w:color="auto"/>
              <w:right w:val="single" w:sz="4" w:space="0" w:color="auto"/>
            </w:tcBorders>
            <w:vAlign w:val="center"/>
          </w:tcPr>
          <w:p w:rsidR="00EC1062" w:rsidRPr="00B2519D" w:rsidRDefault="00EC1062" w:rsidP="00EC1062">
            <w:pPr>
              <w:spacing w:line="400" w:lineRule="exact"/>
              <w:ind w:firstLineChars="200" w:firstLine="31680"/>
              <w:rPr>
                <w:rFonts w:ascii="宋体" w:eastAsia="宋体" w:hAnsi="宋体"/>
                <w:sz w:val="24"/>
                <w:szCs w:val="24"/>
              </w:rPr>
            </w:pP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7</w:t>
            </w:r>
          </w:p>
        </w:tc>
        <w:tc>
          <w:tcPr>
            <w:tcW w:w="536" w:type="pct"/>
            <w:gridSpan w:val="2"/>
            <w:vMerge w:val="restart"/>
            <w:tcBorders>
              <w:top w:val="nil"/>
              <w:left w:val="single" w:sz="4" w:space="0" w:color="auto"/>
              <w:bottom w:val="single" w:sz="4" w:space="0" w:color="auto"/>
              <w:right w:val="single" w:sz="4" w:space="0" w:color="auto"/>
            </w:tcBorders>
            <w:noWrap/>
            <w:vAlign w:val="center"/>
          </w:tcPr>
          <w:p w:rsidR="00EC1062" w:rsidRPr="00B2519D" w:rsidRDefault="00EC1062" w:rsidP="00EC1062">
            <w:pPr>
              <w:spacing w:line="400" w:lineRule="exact"/>
              <w:ind w:leftChars="-33" w:left="31680" w:hangingChars="45" w:firstLine="31680"/>
              <w:rPr>
                <w:rFonts w:ascii="宋体" w:eastAsia="宋体" w:hAnsi="宋体"/>
                <w:sz w:val="24"/>
                <w:szCs w:val="24"/>
              </w:rPr>
            </w:pPr>
            <w:r w:rsidRPr="00B2519D">
              <w:rPr>
                <w:rFonts w:ascii="宋体" w:eastAsia="宋体" w:hAnsi="宋体" w:cs="宋体" w:hint="eastAsia"/>
                <w:sz w:val="24"/>
                <w:szCs w:val="24"/>
              </w:rPr>
              <w:t>数学</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33" w:left="31680" w:hangingChars="45" w:firstLine="31680"/>
              <w:rPr>
                <w:rFonts w:ascii="宋体" w:eastAsia="宋体" w:hAnsi="宋体" w:cs="宋体"/>
                <w:sz w:val="24"/>
                <w:szCs w:val="24"/>
              </w:rPr>
            </w:pPr>
            <w:r w:rsidRPr="00B2519D">
              <w:rPr>
                <w:rFonts w:ascii="宋体" w:eastAsia="宋体" w:hAnsi="宋体" w:cs="宋体"/>
                <w:sz w:val="24"/>
                <w:szCs w:val="24"/>
              </w:rPr>
              <w:t xml:space="preserve">9787040497977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EC1062">
            <w:pPr>
              <w:spacing w:line="400" w:lineRule="exact"/>
              <w:ind w:leftChars="-33" w:left="31680" w:hangingChars="45" w:firstLine="31680"/>
              <w:rPr>
                <w:rFonts w:ascii="宋体" w:eastAsia="宋体" w:hAnsi="宋体"/>
                <w:sz w:val="24"/>
                <w:szCs w:val="24"/>
              </w:rPr>
            </w:pPr>
            <w:r w:rsidRPr="00B2519D">
              <w:rPr>
                <w:rFonts w:ascii="宋体" w:eastAsia="宋体" w:hAnsi="宋体" w:cs="宋体" w:hint="eastAsia"/>
                <w:sz w:val="24"/>
                <w:szCs w:val="24"/>
              </w:rPr>
              <w:t>数学（基础模块）上册</w:t>
            </w:r>
          </w:p>
        </w:tc>
        <w:tc>
          <w:tcPr>
            <w:tcW w:w="1290" w:type="pct"/>
            <w:gridSpan w:val="3"/>
            <w:vMerge w:val="restart"/>
            <w:tcBorders>
              <w:top w:val="nil"/>
              <w:left w:val="single" w:sz="4" w:space="0" w:color="auto"/>
              <w:bottom w:val="single" w:sz="4" w:space="0" w:color="auto"/>
              <w:right w:val="single" w:sz="4" w:space="0" w:color="auto"/>
            </w:tcBorders>
            <w:noWrap/>
            <w:vAlign w:val="center"/>
          </w:tcPr>
          <w:p w:rsidR="00EC1062" w:rsidRPr="00B2519D" w:rsidRDefault="00EC1062" w:rsidP="00EC1062">
            <w:pPr>
              <w:spacing w:line="400" w:lineRule="exact"/>
              <w:ind w:leftChars="-33" w:left="31680" w:hangingChars="45" w:firstLine="31680"/>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8</w:t>
            </w:r>
          </w:p>
        </w:tc>
        <w:tc>
          <w:tcPr>
            <w:tcW w:w="536" w:type="pct"/>
            <w:gridSpan w:val="2"/>
            <w:vMerge/>
            <w:tcBorders>
              <w:top w:val="nil"/>
              <w:left w:val="single" w:sz="4" w:space="0" w:color="auto"/>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cs="宋体"/>
                <w:sz w:val="24"/>
                <w:szCs w:val="24"/>
              </w:rPr>
            </w:pP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9787040499158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数学（职业模块）</w:t>
            </w:r>
          </w:p>
        </w:tc>
        <w:tc>
          <w:tcPr>
            <w:tcW w:w="1290" w:type="pct"/>
            <w:gridSpan w:val="3"/>
            <w:vMerge/>
            <w:tcBorders>
              <w:top w:val="nil"/>
              <w:left w:val="single" w:sz="4" w:space="0" w:color="auto"/>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sz w:val="24"/>
                <w:szCs w:val="24"/>
              </w:rPr>
            </w:pP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w:t>
            </w:r>
          </w:p>
        </w:tc>
        <w:tc>
          <w:tcPr>
            <w:tcW w:w="536" w:type="pct"/>
            <w:gridSpan w:val="2"/>
            <w:vMerge w:val="restart"/>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英语</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9787513520249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英语学生用书第一册</w:t>
            </w:r>
          </w:p>
        </w:tc>
        <w:tc>
          <w:tcPr>
            <w:tcW w:w="1290" w:type="pct"/>
            <w:gridSpan w:val="3"/>
            <w:vMerge w:val="restart"/>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外语教学与研究出版社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10</w:t>
            </w:r>
          </w:p>
        </w:tc>
        <w:tc>
          <w:tcPr>
            <w:tcW w:w="536" w:type="pct"/>
            <w:gridSpan w:val="2"/>
            <w:vMerge/>
            <w:tcBorders>
              <w:top w:val="nil"/>
              <w:left w:val="single" w:sz="4" w:space="0" w:color="auto"/>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cs="宋体"/>
                <w:sz w:val="24"/>
                <w:szCs w:val="24"/>
              </w:rPr>
            </w:pP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9787560094946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英语职业模块学生用书</w:t>
            </w:r>
          </w:p>
        </w:tc>
        <w:tc>
          <w:tcPr>
            <w:tcW w:w="1290" w:type="pct"/>
            <w:gridSpan w:val="3"/>
            <w:vMerge/>
            <w:tcBorders>
              <w:top w:val="nil"/>
              <w:left w:val="single" w:sz="4" w:space="0" w:color="auto"/>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sz w:val="24"/>
                <w:szCs w:val="24"/>
              </w:rPr>
            </w:pP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11</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信息技术</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9787040332612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计算机应用基础（</w:t>
            </w:r>
            <w:r w:rsidRPr="00B2519D">
              <w:rPr>
                <w:rFonts w:ascii="宋体" w:eastAsia="宋体" w:hAnsi="宋体" w:cs="宋体"/>
                <w:sz w:val="24"/>
                <w:szCs w:val="24"/>
              </w:rPr>
              <w:t>Windows 7+Office2010)(</w:t>
            </w:r>
            <w:r w:rsidRPr="00B2519D">
              <w:rPr>
                <w:rFonts w:ascii="宋体" w:eastAsia="宋体" w:hAnsi="宋体" w:cs="宋体" w:hint="eastAsia"/>
                <w:sz w:val="24"/>
                <w:szCs w:val="24"/>
              </w:rPr>
              <w:t>第三版）</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12</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体育与健康</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9787303099610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体育与健康</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北京师范大学出版社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13</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历史</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9787564911829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中国历史</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河南大学出版社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14</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音乐</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9787040502268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公共艺术（音乐篇）</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15</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素描</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9787040204674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基础素描</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16</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色彩</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9787040353808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hint="eastAsia"/>
                <w:sz w:val="24"/>
                <w:szCs w:val="24"/>
              </w:rPr>
              <w:t>色彩</w:t>
            </w:r>
            <w:r w:rsidRPr="00B2519D">
              <w:rPr>
                <w:rFonts w:ascii="宋体" w:eastAsia="宋体" w:hAnsi="宋体" w:cs="宋体"/>
                <w:sz w:val="24"/>
                <w:szCs w:val="24"/>
              </w:rPr>
              <w:t>(</w:t>
            </w:r>
            <w:r w:rsidRPr="00B2519D">
              <w:rPr>
                <w:rFonts w:ascii="宋体" w:eastAsia="宋体" w:hAnsi="宋体" w:cs="宋体" w:hint="eastAsia"/>
                <w:sz w:val="24"/>
                <w:szCs w:val="24"/>
              </w:rPr>
              <w:t>第</w:t>
            </w:r>
            <w:r w:rsidRPr="00B2519D">
              <w:rPr>
                <w:rFonts w:ascii="宋体" w:eastAsia="宋体" w:hAnsi="宋体" w:cs="宋体"/>
                <w:sz w:val="24"/>
                <w:szCs w:val="24"/>
              </w:rPr>
              <w:t>3</w:t>
            </w:r>
            <w:r w:rsidRPr="00B2519D">
              <w:rPr>
                <w:rFonts w:ascii="宋体" w:eastAsia="宋体" w:hAnsi="宋体" w:cs="宋体" w:hint="eastAsia"/>
                <w:sz w:val="24"/>
                <w:szCs w:val="24"/>
              </w:rPr>
              <w:t>版</w:t>
            </w:r>
            <w:r w:rsidRPr="00B2519D">
              <w:rPr>
                <w:rFonts w:ascii="宋体" w:eastAsia="宋体" w:hAnsi="宋体" w:cs="宋体"/>
                <w:sz w:val="24"/>
                <w:szCs w:val="24"/>
              </w:rPr>
              <w:t>)</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17</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速写</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9787040065671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速写</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18</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构成基础</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9787040502268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构成基础</w:t>
            </w:r>
            <w:r w:rsidRPr="00B2519D">
              <w:rPr>
                <w:rFonts w:ascii="宋体" w:eastAsia="宋体" w:hAnsi="宋体" w:cs="宋体"/>
                <w:sz w:val="24"/>
                <w:szCs w:val="24"/>
              </w:rPr>
              <w:t>(</w:t>
            </w:r>
            <w:r w:rsidRPr="00B2519D">
              <w:rPr>
                <w:rFonts w:ascii="宋体" w:eastAsia="宋体" w:hAnsi="宋体" w:cs="宋体" w:hint="eastAsia"/>
                <w:sz w:val="24"/>
                <w:szCs w:val="24"/>
              </w:rPr>
              <w:t>第</w:t>
            </w:r>
            <w:r w:rsidRPr="00B2519D">
              <w:rPr>
                <w:rFonts w:ascii="宋体" w:eastAsia="宋体" w:hAnsi="宋体" w:cs="宋体"/>
                <w:sz w:val="24"/>
                <w:szCs w:val="24"/>
              </w:rPr>
              <w:t>2</w:t>
            </w:r>
            <w:r w:rsidRPr="00B2519D">
              <w:rPr>
                <w:rFonts w:ascii="宋体" w:eastAsia="宋体" w:hAnsi="宋体" w:cs="宋体" w:hint="eastAsia"/>
                <w:sz w:val="24"/>
                <w:szCs w:val="24"/>
              </w:rPr>
              <w:t>版）</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19</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创意与设计基础</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9787112116782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图形创意与设计基础</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中国建筑工业出版社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20</w:t>
            </w:r>
          </w:p>
        </w:tc>
        <w:tc>
          <w:tcPr>
            <w:tcW w:w="536" w:type="pct"/>
            <w:gridSpan w:val="2"/>
            <w:tcBorders>
              <w:top w:val="nil"/>
              <w:left w:val="nil"/>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版式编排设计</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9787302384984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版式编排设计与实战</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清华大学出版社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21</w:t>
            </w:r>
          </w:p>
        </w:tc>
        <w:tc>
          <w:tcPr>
            <w:tcW w:w="536"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商业插画设计</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9787562164715 </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商业插画设计教程</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西南师范大学出版社</w:t>
            </w:r>
          </w:p>
        </w:tc>
      </w:tr>
      <w:tr w:rsidR="00EC1062" w:rsidRPr="00B2519D" w:rsidTr="009E6EFB">
        <w:trPr>
          <w:gridAfter w:val="1"/>
          <w:wAfter w:w="90"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22</w:t>
            </w:r>
          </w:p>
        </w:tc>
        <w:tc>
          <w:tcPr>
            <w:tcW w:w="536" w:type="pct"/>
            <w:gridSpan w:val="2"/>
            <w:tcBorders>
              <w:top w:val="nil"/>
              <w:left w:val="nil"/>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字体设计</w:t>
            </w:r>
          </w:p>
        </w:tc>
        <w:tc>
          <w:tcPr>
            <w:tcW w:w="1191"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9787558600500</w:t>
            </w:r>
          </w:p>
        </w:tc>
        <w:tc>
          <w:tcPr>
            <w:tcW w:w="1461"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字体设计与应用（升级版）</w:t>
            </w:r>
          </w:p>
        </w:tc>
        <w:tc>
          <w:tcPr>
            <w:tcW w:w="1290"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上海人民美术出版社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23</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广告设计与制作</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9787556104598</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广告设计与制作</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湖南人民出版社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24</w:t>
            </w:r>
          </w:p>
        </w:tc>
        <w:tc>
          <w:tcPr>
            <w:tcW w:w="510" w:type="pct"/>
            <w:tcBorders>
              <w:top w:val="nil"/>
              <w:left w:val="nil"/>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包装设计与制作</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9787518055760</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包装设计与制作</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中国纺织出版社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25</w:t>
            </w:r>
          </w:p>
        </w:tc>
        <w:tc>
          <w:tcPr>
            <w:tcW w:w="510" w:type="pct"/>
            <w:tcBorders>
              <w:top w:val="nil"/>
              <w:left w:val="nil"/>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FLASH</w:t>
            </w:r>
            <w:r w:rsidRPr="00B2519D">
              <w:rPr>
                <w:rFonts w:ascii="宋体" w:eastAsia="宋体" w:hAnsi="宋体" w:cs="宋体" w:hint="eastAsia"/>
                <w:sz w:val="24"/>
                <w:szCs w:val="24"/>
              </w:rPr>
              <w:t>动画制作</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9787302379942</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Flash CS6</w:t>
            </w:r>
            <w:r w:rsidRPr="00B2519D">
              <w:rPr>
                <w:rFonts w:ascii="宋体" w:eastAsia="宋体" w:hAnsi="宋体" w:cs="宋体" w:hint="eastAsia"/>
                <w:sz w:val="24"/>
                <w:szCs w:val="24"/>
              </w:rPr>
              <w:t>动画制作</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清华大学出版社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 xml:space="preserve">　</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实用摄影技术</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9787040260892 </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基础摄影与专业摄影</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高等教育出版社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 xml:space="preserve">　</w:t>
            </w:r>
          </w:p>
        </w:tc>
        <w:tc>
          <w:tcPr>
            <w:tcW w:w="510" w:type="pct"/>
            <w:tcBorders>
              <w:top w:val="nil"/>
              <w:left w:val="nil"/>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网页制作</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9787302379591 </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Dreamweaver CS6</w:t>
            </w:r>
            <w:r w:rsidRPr="00B2519D">
              <w:rPr>
                <w:rFonts w:ascii="宋体" w:eastAsia="宋体" w:hAnsi="宋体" w:cs="宋体" w:hint="eastAsia"/>
                <w:sz w:val="24"/>
                <w:szCs w:val="24"/>
              </w:rPr>
              <w:t>网页制作</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清华大学出版社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26</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A</w:t>
            </w:r>
            <w:r w:rsidRPr="00B2519D">
              <w:rPr>
                <w:rFonts w:ascii="宋体" w:eastAsia="宋体" w:hAnsi="宋体" w:cs="宋体" w:hint="eastAsia"/>
                <w:sz w:val="24"/>
                <w:szCs w:val="24"/>
              </w:rPr>
              <w:t>制图标准及</w:t>
            </w:r>
            <w:r w:rsidRPr="00B2519D">
              <w:rPr>
                <w:rFonts w:ascii="宋体" w:eastAsia="宋体" w:hAnsi="宋体" w:cs="宋体"/>
                <w:sz w:val="24"/>
                <w:szCs w:val="24"/>
              </w:rPr>
              <w:t>AOTOCAD</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9787111459255 </w:t>
            </w:r>
          </w:p>
        </w:tc>
        <w:tc>
          <w:tcPr>
            <w:tcW w:w="1427" w:type="pct"/>
            <w:gridSpan w:val="2"/>
            <w:tcBorders>
              <w:top w:val="nil"/>
              <w:left w:val="nil"/>
              <w:bottom w:val="single" w:sz="4" w:space="0" w:color="auto"/>
              <w:right w:val="single" w:sz="4" w:space="0" w:color="auto"/>
            </w:tcBorders>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AutoCAD 2014</w:t>
            </w:r>
            <w:r w:rsidRPr="00B2519D">
              <w:rPr>
                <w:rFonts w:ascii="宋体" w:eastAsia="宋体" w:hAnsi="宋体" w:cs="宋体" w:hint="eastAsia"/>
                <w:sz w:val="24"/>
                <w:szCs w:val="24"/>
              </w:rPr>
              <w:t>中文版室内设计制图快速入门实例教程</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机械工业出版社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27</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PHOTOSHOP</w:t>
            </w:r>
            <w:r w:rsidRPr="00B2519D">
              <w:rPr>
                <w:rFonts w:ascii="宋体" w:eastAsia="宋体" w:hAnsi="宋体" w:cs="宋体" w:hint="eastAsia"/>
                <w:sz w:val="24"/>
                <w:szCs w:val="24"/>
              </w:rPr>
              <w:t>图像设计</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9787302498995</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Photoshop CC 2018</w:t>
            </w:r>
            <w:r w:rsidRPr="00B2519D">
              <w:rPr>
                <w:rFonts w:ascii="宋体" w:eastAsia="宋体" w:hAnsi="宋体" w:cs="宋体" w:hint="eastAsia"/>
                <w:sz w:val="24"/>
                <w:szCs w:val="24"/>
              </w:rPr>
              <w:t>基础教程</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清华大学出版社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28</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CORELDRAW</w:t>
            </w:r>
            <w:r w:rsidRPr="00B2519D">
              <w:rPr>
                <w:rFonts w:ascii="宋体" w:eastAsia="宋体" w:hAnsi="宋体" w:cs="宋体" w:hint="eastAsia"/>
                <w:sz w:val="24"/>
                <w:szCs w:val="24"/>
              </w:rPr>
              <w:t>图形设计</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9787111268451</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CorelDRAW X4</w:t>
            </w:r>
            <w:r w:rsidRPr="00B2519D">
              <w:rPr>
                <w:rFonts w:ascii="宋体" w:eastAsia="宋体" w:hAnsi="宋体" w:cs="宋体" w:hint="eastAsia"/>
                <w:sz w:val="24"/>
                <w:szCs w:val="24"/>
              </w:rPr>
              <w:t>案例实战从入门到精通》</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机械工业出版社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 xml:space="preserve">　</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数码图像后期处理</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9787111580775</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数码摄影后期处理秘笈</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机械工业出版社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 xml:space="preserve">　</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视频采集与编辑</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9787302460800</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突破平面</w:t>
            </w:r>
            <w:r w:rsidRPr="00B2519D">
              <w:rPr>
                <w:rFonts w:ascii="宋体" w:eastAsia="宋体" w:hAnsi="宋体" w:cs="宋体"/>
                <w:sz w:val="24"/>
                <w:szCs w:val="24"/>
              </w:rPr>
              <w:t>Premiere Pro CC 2015</w:t>
            </w:r>
            <w:r w:rsidRPr="00B2519D">
              <w:rPr>
                <w:rFonts w:ascii="宋体" w:eastAsia="宋体" w:hAnsi="宋体" w:cs="宋体" w:hint="eastAsia"/>
                <w:sz w:val="24"/>
                <w:szCs w:val="24"/>
              </w:rPr>
              <w:t>影视编辑与制作</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清华大学出版社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29</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3DMAX</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9787040502278 </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3ds Max 2009</w:t>
            </w:r>
            <w:r w:rsidRPr="00B2519D">
              <w:rPr>
                <w:rFonts w:ascii="宋体" w:eastAsia="宋体" w:hAnsi="宋体" w:cs="宋体" w:hint="eastAsia"/>
                <w:sz w:val="24"/>
                <w:szCs w:val="24"/>
              </w:rPr>
              <w:t>中文版效果图制作从入门到精通</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人民邮电出版社</w:t>
            </w:r>
          </w:p>
        </w:tc>
      </w:tr>
      <w:tr w:rsidR="00EC1062" w:rsidRPr="00B2519D" w:rsidTr="009E6EFB">
        <w:trPr>
          <w:gridAfter w:val="2"/>
          <w:wAfter w:w="125" w:type="pct"/>
          <w:trHeight w:val="480"/>
        </w:trPr>
        <w:tc>
          <w:tcPr>
            <w:tcW w:w="432" w:type="pct"/>
            <w:gridSpan w:val="2"/>
            <w:tcBorders>
              <w:top w:val="nil"/>
              <w:left w:val="single" w:sz="4" w:space="0" w:color="auto"/>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30</w:t>
            </w:r>
          </w:p>
        </w:tc>
        <w:tc>
          <w:tcPr>
            <w:tcW w:w="510" w:type="pct"/>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sz w:val="24"/>
                <w:szCs w:val="24"/>
              </w:rPr>
              <w:t>VI</w:t>
            </w:r>
            <w:r w:rsidRPr="00B2519D">
              <w:rPr>
                <w:rFonts w:ascii="宋体" w:eastAsia="宋体" w:hAnsi="宋体" w:cs="宋体" w:hint="eastAsia"/>
                <w:sz w:val="24"/>
                <w:szCs w:val="24"/>
              </w:rPr>
              <w:t>视觉识别系统设计</w:t>
            </w:r>
          </w:p>
        </w:tc>
        <w:tc>
          <w:tcPr>
            <w:tcW w:w="1233" w:type="pct"/>
            <w:gridSpan w:val="4"/>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cs="宋体"/>
                <w:sz w:val="24"/>
                <w:szCs w:val="24"/>
              </w:rPr>
            </w:pPr>
            <w:r w:rsidRPr="00B2519D">
              <w:rPr>
                <w:rFonts w:ascii="宋体" w:eastAsia="宋体" w:hAnsi="宋体" w:cs="宋体"/>
                <w:sz w:val="24"/>
                <w:szCs w:val="24"/>
              </w:rPr>
              <w:t xml:space="preserve">9787302531241 </w:t>
            </w:r>
          </w:p>
        </w:tc>
        <w:tc>
          <w:tcPr>
            <w:tcW w:w="1427" w:type="pct"/>
            <w:gridSpan w:val="2"/>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视觉传达设计（第</w:t>
            </w:r>
            <w:r w:rsidRPr="00B2519D">
              <w:rPr>
                <w:rFonts w:ascii="宋体" w:eastAsia="宋体" w:hAnsi="宋体" w:cs="宋体"/>
                <w:sz w:val="24"/>
                <w:szCs w:val="24"/>
              </w:rPr>
              <w:t>2</w:t>
            </w:r>
            <w:r w:rsidRPr="00B2519D">
              <w:rPr>
                <w:rFonts w:ascii="宋体" w:eastAsia="宋体" w:hAnsi="宋体" w:cs="宋体" w:hint="eastAsia"/>
                <w:sz w:val="24"/>
                <w:szCs w:val="24"/>
              </w:rPr>
              <w:t>版）</w:t>
            </w:r>
          </w:p>
        </w:tc>
        <w:tc>
          <w:tcPr>
            <w:tcW w:w="1274" w:type="pct"/>
            <w:gridSpan w:val="3"/>
            <w:tcBorders>
              <w:top w:val="nil"/>
              <w:left w:val="nil"/>
              <w:bottom w:val="single" w:sz="4" w:space="0" w:color="auto"/>
              <w:right w:val="single" w:sz="4" w:space="0" w:color="auto"/>
            </w:tcBorders>
            <w:noWrap/>
            <w:vAlign w:val="center"/>
          </w:tcPr>
          <w:p w:rsidR="00EC1062" w:rsidRPr="00B2519D" w:rsidRDefault="00EC1062" w:rsidP="009E6EFB">
            <w:pPr>
              <w:spacing w:line="400" w:lineRule="exact"/>
              <w:rPr>
                <w:rFonts w:ascii="宋体" w:eastAsia="宋体" w:hAnsi="宋体"/>
                <w:sz w:val="24"/>
                <w:szCs w:val="24"/>
              </w:rPr>
            </w:pPr>
            <w:r w:rsidRPr="00B2519D">
              <w:rPr>
                <w:rFonts w:ascii="宋体" w:eastAsia="宋体" w:hAnsi="宋体" w:cs="宋体" w:hint="eastAsia"/>
                <w:sz w:val="24"/>
                <w:szCs w:val="24"/>
              </w:rPr>
              <w:t>清华大学出版社</w:t>
            </w:r>
          </w:p>
        </w:tc>
      </w:tr>
    </w:tbl>
    <w:p w:rsidR="00EC1062" w:rsidRPr="00A40B83" w:rsidRDefault="00EC1062" w:rsidP="00EC1062">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专业图书馆内存放大量平面设计专业图书、杂志；</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3.</w:t>
      </w:r>
      <w:r w:rsidRPr="00A40B83">
        <w:rPr>
          <w:rFonts w:ascii="宋体" w:eastAsia="宋体" w:hAnsi="宋体" w:cs="宋体" w:hint="eastAsia"/>
          <w:b/>
          <w:bCs/>
          <w:sz w:val="24"/>
          <w:szCs w:val="24"/>
        </w:rPr>
        <w:t>信息化教学资源建设</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根据人才培养方案和课程体系方案，在学校平面设计专业教师的指导和积极参与下，在教育信息化指导下，按照新课程标准，冲破学科传统本位，深化教育、教学改革，系统进行学科信息化资源建设与教学应用，强调信息技术与学科之间的有机整合，根本实现信息化教学。信息化教学资源库的建设结合工艺美术专业发展特征以及实际教学需要，以培养平面设计专业技能型人才和提高学生岗位匹配能力为目标，围绕课程教与学为重点，以课程资源的系统、完整为基本要求，以资源丰富、充分开放共享为基本目标，注重课程资源的适用性和易用性。</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教学使用软件一览表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3"/>
        <w:gridCol w:w="4755"/>
        <w:gridCol w:w="2286"/>
      </w:tblGrid>
      <w:tr w:rsidR="00EC1062" w:rsidRPr="00B2519D">
        <w:trPr>
          <w:trHeight w:val="520"/>
        </w:trPr>
        <w:tc>
          <w:tcPr>
            <w:tcW w:w="1384" w:type="dxa"/>
            <w:shd w:val="clear" w:color="auto" w:fill="BFBFBF"/>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序号</w:t>
            </w:r>
          </w:p>
        </w:tc>
        <w:tc>
          <w:tcPr>
            <w:tcW w:w="4820" w:type="dxa"/>
            <w:shd w:val="clear" w:color="auto" w:fill="BFBFBF"/>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软件名称</w:t>
            </w:r>
          </w:p>
        </w:tc>
        <w:tc>
          <w:tcPr>
            <w:tcW w:w="2318" w:type="dxa"/>
            <w:shd w:val="clear" w:color="auto" w:fill="BFBFBF"/>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使用功能</w:t>
            </w:r>
          </w:p>
        </w:tc>
      </w:tr>
      <w:tr w:rsidR="00EC1062" w:rsidRPr="00B2519D">
        <w:trPr>
          <w:trHeight w:val="52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1</w:t>
            </w:r>
          </w:p>
        </w:tc>
        <w:tc>
          <w:tcPr>
            <w:tcW w:w="4820"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sz w:val="24"/>
                <w:szCs w:val="24"/>
              </w:rPr>
              <w:t>AutoCAD 2014</w:t>
            </w:r>
            <w:r w:rsidRPr="00B2519D">
              <w:rPr>
                <w:rFonts w:ascii="宋体" w:eastAsia="宋体" w:hAnsi="宋体" w:cs="宋体" w:hint="eastAsia"/>
                <w:sz w:val="24"/>
                <w:szCs w:val="24"/>
              </w:rPr>
              <w:t>中文版</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室内设计制图</w:t>
            </w:r>
          </w:p>
        </w:tc>
      </w:tr>
      <w:tr w:rsidR="00EC1062" w:rsidRPr="00B2519D">
        <w:trPr>
          <w:trHeight w:val="52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2</w:t>
            </w:r>
          </w:p>
        </w:tc>
        <w:tc>
          <w:tcPr>
            <w:tcW w:w="4820"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Photoshop CC 2018</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图像处理</w:t>
            </w:r>
          </w:p>
        </w:tc>
      </w:tr>
      <w:tr w:rsidR="00EC1062" w:rsidRPr="00B2519D">
        <w:trPr>
          <w:trHeight w:val="52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3</w:t>
            </w:r>
          </w:p>
        </w:tc>
        <w:tc>
          <w:tcPr>
            <w:tcW w:w="4820"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CorelDRAW X4</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图形处理</w:t>
            </w:r>
          </w:p>
        </w:tc>
      </w:tr>
      <w:tr w:rsidR="00EC1062" w:rsidRPr="00B2519D">
        <w:trPr>
          <w:trHeight w:val="52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4</w:t>
            </w:r>
          </w:p>
        </w:tc>
        <w:tc>
          <w:tcPr>
            <w:tcW w:w="4820"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3ds Max 2009</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室内设计</w:t>
            </w:r>
          </w:p>
        </w:tc>
      </w:tr>
      <w:tr w:rsidR="00EC1062" w:rsidRPr="00B2519D">
        <w:trPr>
          <w:trHeight w:val="52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5</w:t>
            </w:r>
          </w:p>
        </w:tc>
        <w:tc>
          <w:tcPr>
            <w:tcW w:w="4820"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晨曦工程计价软件</w:t>
            </w:r>
            <w:r w:rsidRPr="00B2519D">
              <w:rPr>
                <w:rFonts w:ascii="宋体" w:eastAsia="宋体" w:hAnsi="宋体" w:cs="宋体"/>
                <w:sz w:val="24"/>
                <w:szCs w:val="24"/>
              </w:rPr>
              <w:t>2017</w:t>
            </w:r>
            <w:r w:rsidRPr="00B2519D">
              <w:rPr>
                <w:rFonts w:ascii="宋体" w:eastAsia="宋体" w:hAnsi="宋体" w:cs="宋体" w:hint="eastAsia"/>
                <w:sz w:val="24"/>
                <w:szCs w:val="24"/>
              </w:rPr>
              <w:t>（福建版）</w:t>
            </w:r>
          </w:p>
        </w:tc>
        <w:tc>
          <w:tcPr>
            <w:tcW w:w="2318" w:type="dxa"/>
            <w:vMerge w:val="restart"/>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计价软件</w:t>
            </w:r>
          </w:p>
        </w:tc>
      </w:tr>
      <w:tr w:rsidR="00EC1062" w:rsidRPr="00B2519D">
        <w:trPr>
          <w:trHeight w:val="52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6</w:t>
            </w:r>
          </w:p>
        </w:tc>
        <w:tc>
          <w:tcPr>
            <w:tcW w:w="4820"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晨曦工程量计算式</w:t>
            </w:r>
          </w:p>
        </w:tc>
        <w:tc>
          <w:tcPr>
            <w:tcW w:w="2318" w:type="dxa"/>
            <w:vMerge/>
            <w:vAlign w:val="center"/>
          </w:tcPr>
          <w:p w:rsidR="00EC1062" w:rsidRPr="00B2519D" w:rsidRDefault="00EC1062" w:rsidP="00EC1062">
            <w:pPr>
              <w:spacing w:line="400" w:lineRule="exact"/>
              <w:ind w:firstLineChars="200" w:firstLine="31680"/>
              <w:rPr>
                <w:rFonts w:ascii="宋体" w:eastAsia="宋体" w:hAnsi="宋体"/>
                <w:sz w:val="24"/>
                <w:szCs w:val="24"/>
              </w:rPr>
            </w:pPr>
          </w:p>
        </w:tc>
      </w:tr>
      <w:tr w:rsidR="00EC1062" w:rsidRPr="00B2519D">
        <w:trPr>
          <w:trHeight w:val="187"/>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7</w:t>
            </w:r>
          </w:p>
        </w:tc>
        <w:tc>
          <w:tcPr>
            <w:tcW w:w="4820"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晨曦</w:t>
            </w:r>
            <w:r w:rsidRPr="00B2519D">
              <w:rPr>
                <w:rFonts w:ascii="宋体" w:eastAsia="宋体" w:hAnsi="宋体" w:cs="宋体"/>
                <w:sz w:val="24"/>
                <w:szCs w:val="24"/>
              </w:rPr>
              <w:t>BIM</w:t>
            </w:r>
            <w:r w:rsidRPr="00B2519D">
              <w:rPr>
                <w:rFonts w:ascii="宋体" w:eastAsia="宋体" w:hAnsi="宋体" w:cs="宋体" w:hint="eastAsia"/>
                <w:sz w:val="24"/>
                <w:szCs w:val="24"/>
              </w:rPr>
              <w:t>算量（土建钢筋二合一</w:t>
            </w:r>
            <w:r w:rsidRPr="00B2519D">
              <w:rPr>
                <w:rFonts w:ascii="宋体" w:eastAsia="宋体" w:hAnsi="宋体" w:cs="宋体"/>
                <w:sz w:val="24"/>
                <w:szCs w:val="24"/>
              </w:rPr>
              <w:t xml:space="preserve"> </w:t>
            </w:r>
            <w:r w:rsidRPr="00B2519D">
              <w:rPr>
                <w:rFonts w:ascii="宋体" w:eastAsia="宋体" w:hAnsi="宋体" w:cs="宋体" w:hint="eastAsia"/>
                <w:sz w:val="24"/>
                <w:szCs w:val="24"/>
              </w:rPr>
              <w:t>）</w:t>
            </w:r>
          </w:p>
        </w:tc>
        <w:tc>
          <w:tcPr>
            <w:tcW w:w="2318" w:type="dxa"/>
            <w:vMerge/>
            <w:vAlign w:val="center"/>
          </w:tcPr>
          <w:p w:rsidR="00EC1062" w:rsidRPr="00B2519D" w:rsidRDefault="00EC1062" w:rsidP="00EC1062">
            <w:pPr>
              <w:spacing w:line="400" w:lineRule="exact"/>
              <w:ind w:firstLineChars="200" w:firstLine="31680"/>
              <w:rPr>
                <w:rFonts w:ascii="宋体" w:eastAsia="宋体" w:hAnsi="宋体"/>
                <w:sz w:val="24"/>
                <w:szCs w:val="24"/>
              </w:rPr>
            </w:pPr>
          </w:p>
        </w:tc>
      </w:tr>
      <w:tr w:rsidR="00EC1062" w:rsidRPr="00B2519D">
        <w:trPr>
          <w:trHeight w:val="21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8</w:t>
            </w:r>
          </w:p>
        </w:tc>
        <w:tc>
          <w:tcPr>
            <w:tcW w:w="4820"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sz w:val="24"/>
                <w:szCs w:val="24"/>
              </w:rPr>
              <w:t>3D</w:t>
            </w:r>
            <w:r w:rsidRPr="00B2519D">
              <w:rPr>
                <w:rFonts w:ascii="宋体" w:eastAsia="宋体" w:hAnsi="宋体" w:cs="宋体" w:hint="eastAsia"/>
                <w:sz w:val="24"/>
                <w:szCs w:val="24"/>
              </w:rPr>
              <w:t>摄影仿真软件</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摄影仿真</w:t>
            </w:r>
          </w:p>
        </w:tc>
      </w:tr>
      <w:tr w:rsidR="00EC1062" w:rsidRPr="00B2519D">
        <w:trPr>
          <w:trHeight w:val="345"/>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9</w:t>
            </w:r>
          </w:p>
        </w:tc>
        <w:tc>
          <w:tcPr>
            <w:tcW w:w="4820"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sz w:val="24"/>
                <w:szCs w:val="24"/>
              </w:rPr>
              <w:t>SketchUp</w:t>
            </w:r>
            <w:r w:rsidRPr="00B2519D">
              <w:rPr>
                <w:rFonts w:ascii="宋体" w:eastAsia="宋体" w:hAnsi="宋体" w:cs="宋体" w:hint="eastAsia"/>
                <w:sz w:val="24"/>
                <w:szCs w:val="24"/>
              </w:rPr>
              <w:t>草图大师</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室内外设计</w:t>
            </w:r>
          </w:p>
        </w:tc>
      </w:tr>
      <w:tr w:rsidR="00EC1062" w:rsidRPr="00B2519D">
        <w:trPr>
          <w:trHeight w:val="27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10</w:t>
            </w:r>
          </w:p>
        </w:tc>
        <w:tc>
          <w:tcPr>
            <w:tcW w:w="4820"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Flash CS6</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动画制作</w:t>
            </w:r>
          </w:p>
        </w:tc>
      </w:tr>
      <w:tr w:rsidR="00EC1062" w:rsidRPr="00B2519D">
        <w:trPr>
          <w:trHeight w:val="255"/>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11</w:t>
            </w:r>
          </w:p>
        </w:tc>
        <w:tc>
          <w:tcPr>
            <w:tcW w:w="4820"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Dreamweaver CS6</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网页制作</w:t>
            </w:r>
          </w:p>
        </w:tc>
      </w:tr>
      <w:tr w:rsidR="00EC1062" w:rsidRPr="00B2519D">
        <w:trPr>
          <w:trHeight w:val="225"/>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12</w:t>
            </w:r>
          </w:p>
        </w:tc>
        <w:tc>
          <w:tcPr>
            <w:tcW w:w="4820"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Premiere Pro CC 2015</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影视编辑与制作</w:t>
            </w:r>
          </w:p>
        </w:tc>
      </w:tr>
      <w:tr w:rsidR="00EC1062" w:rsidRPr="00B2519D">
        <w:trPr>
          <w:trHeight w:val="293"/>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13</w:t>
            </w:r>
          </w:p>
        </w:tc>
        <w:tc>
          <w:tcPr>
            <w:tcW w:w="4820"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蓝墨云班课</w:t>
            </w:r>
          </w:p>
        </w:tc>
        <w:tc>
          <w:tcPr>
            <w:tcW w:w="2318" w:type="dxa"/>
            <w:vMerge w:val="restart"/>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教学平台</w:t>
            </w:r>
          </w:p>
        </w:tc>
      </w:tr>
      <w:tr w:rsidR="00EC1062" w:rsidRPr="00B2519D">
        <w:trPr>
          <w:trHeight w:val="30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14</w:t>
            </w:r>
          </w:p>
        </w:tc>
        <w:tc>
          <w:tcPr>
            <w:tcW w:w="4820"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超星学习通</w:t>
            </w:r>
          </w:p>
        </w:tc>
        <w:tc>
          <w:tcPr>
            <w:tcW w:w="2318" w:type="dxa"/>
            <w:vMerge/>
            <w:vAlign w:val="center"/>
          </w:tcPr>
          <w:p w:rsidR="00EC1062" w:rsidRPr="00B2519D" w:rsidRDefault="00EC1062" w:rsidP="00EC1062">
            <w:pPr>
              <w:spacing w:line="400" w:lineRule="exact"/>
              <w:ind w:firstLineChars="200" w:firstLine="31680"/>
              <w:rPr>
                <w:rFonts w:ascii="宋体" w:eastAsia="宋体" w:hAnsi="宋体"/>
                <w:sz w:val="24"/>
                <w:szCs w:val="24"/>
              </w:rPr>
            </w:pPr>
          </w:p>
        </w:tc>
      </w:tr>
      <w:tr w:rsidR="00EC1062" w:rsidRPr="00B2519D">
        <w:trPr>
          <w:trHeight w:val="300"/>
        </w:trPr>
        <w:tc>
          <w:tcPr>
            <w:tcW w:w="1384"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15</w:t>
            </w:r>
          </w:p>
        </w:tc>
        <w:tc>
          <w:tcPr>
            <w:tcW w:w="4820" w:type="dxa"/>
            <w:vAlign w:val="center"/>
          </w:tcPr>
          <w:p w:rsidR="00EC1062" w:rsidRPr="00B2519D" w:rsidRDefault="00EC1062" w:rsidP="00EC1062">
            <w:pPr>
              <w:spacing w:line="400" w:lineRule="exact"/>
              <w:ind w:firstLineChars="200" w:firstLine="31680"/>
              <w:rPr>
                <w:rFonts w:ascii="宋体" w:eastAsia="宋体" w:hAnsi="宋体" w:cs="宋体"/>
                <w:sz w:val="24"/>
                <w:szCs w:val="24"/>
              </w:rPr>
            </w:pPr>
            <w:r w:rsidRPr="00B2519D">
              <w:rPr>
                <w:rFonts w:ascii="宋体" w:eastAsia="宋体" w:hAnsi="宋体" w:cs="宋体"/>
                <w:sz w:val="24"/>
                <w:szCs w:val="24"/>
              </w:rPr>
              <w:t>Adobe Lightroom</w:t>
            </w:r>
          </w:p>
        </w:tc>
        <w:tc>
          <w:tcPr>
            <w:tcW w:w="2318" w:type="dxa"/>
            <w:vAlign w:val="center"/>
          </w:tcPr>
          <w:p w:rsidR="00EC1062" w:rsidRPr="00B2519D" w:rsidRDefault="00EC1062" w:rsidP="00EC1062">
            <w:pPr>
              <w:spacing w:line="400" w:lineRule="exact"/>
              <w:ind w:firstLineChars="200" w:firstLine="31680"/>
              <w:rPr>
                <w:rFonts w:ascii="宋体" w:eastAsia="宋体" w:hAnsi="宋体"/>
                <w:sz w:val="24"/>
                <w:szCs w:val="24"/>
              </w:rPr>
            </w:pPr>
            <w:r w:rsidRPr="00B2519D">
              <w:rPr>
                <w:rFonts w:ascii="宋体" w:eastAsia="宋体" w:hAnsi="宋体" w:cs="宋体" w:hint="eastAsia"/>
                <w:sz w:val="24"/>
                <w:szCs w:val="24"/>
              </w:rPr>
              <w:t>图像处理</w:t>
            </w:r>
          </w:p>
        </w:tc>
      </w:tr>
    </w:tbl>
    <w:p w:rsidR="00EC1062" w:rsidRPr="00B2519D" w:rsidRDefault="00EC1062" w:rsidP="00EC1062">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）教与学中角色的转变</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在多媒体网络教学平台环境下，学生可以主动参与教学过程，突出学生的主体性，从根本上改变了传统教学中教师的中心地位，使学生从被动听讲的接受者转变为主动参与的学习主体，而传递信息的媒体从原来的演示工具转变为学生的认知工具，教师则从繁重的教学活动中解脱出来，可以用更多的精力和时间去为学生准备知识、辅导学习，真正落实了因材施教的教学原则。</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）学习环境的改变</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多媒体教学使交互式学习成为可能，信息的教学资源为学生创设了一种相互交流、信息共享、合作学习的环境，从而加强了师生间的交流，对提高教学质量和学习效果产生了积极的作用；图文并茂、声形兼备的网络环境对于教育个性化的形成，对于学生创造性思维的培养，对于促进教育从应试教育向素质教育的转变将产生深远影响。</w:t>
      </w:r>
    </w:p>
    <w:p w:rsidR="00EC1062" w:rsidRPr="002C5F31" w:rsidRDefault="00EC1062" w:rsidP="00E747FF">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（四）教学方法</w:t>
      </w:r>
    </w:p>
    <w:p w:rsidR="00EC1062" w:rsidRPr="00B2519D" w:rsidRDefault="00EC1062" w:rsidP="00E747FF">
      <w:pPr>
        <w:spacing w:line="520" w:lineRule="exact"/>
        <w:ind w:firstLineChars="200" w:firstLine="31680"/>
        <w:rPr>
          <w:rFonts w:ascii="宋体" w:eastAsia="宋体" w:hAnsi="宋体" w:cs="宋体"/>
          <w:sz w:val="24"/>
          <w:szCs w:val="24"/>
        </w:rPr>
      </w:pPr>
      <w:r w:rsidRPr="00B2519D">
        <w:rPr>
          <w:rFonts w:ascii="宋体" w:eastAsia="宋体" w:hAnsi="宋体" w:cs="宋体" w:hint="eastAsia"/>
          <w:sz w:val="24"/>
          <w:szCs w:val="24"/>
        </w:rPr>
        <w:t>教学方法坚持以立德树人为根本任务，紧紧围绕专业人才培养目标和课程教学内容充分挖掘思政教育融入点，着力将思想政治工作贯穿教育教学全过程。进一步推进“课程思政”教育教学改革向纵深发展，强化不同类别课程在思想政治教育、知识教育体系、能力培养等方面的深度融合，让专业教育和思想政治教育实现同向同行、形成协同效应</w:t>
      </w:r>
      <w:r w:rsidRPr="00B2519D">
        <w:rPr>
          <w:rFonts w:ascii="宋体" w:eastAsia="宋体" w:hAnsi="宋体" w:cs="宋体"/>
          <w:sz w:val="24"/>
          <w:szCs w:val="24"/>
        </w:rPr>
        <w:t>;</w:t>
      </w:r>
      <w:r w:rsidRPr="00B2519D">
        <w:rPr>
          <w:rFonts w:ascii="宋体" w:eastAsia="宋体" w:hAnsi="宋体" w:cs="宋体" w:hint="eastAsia"/>
          <w:sz w:val="24"/>
          <w:szCs w:val="24"/>
        </w:rPr>
        <w:t>逐步形成知识传授与价值引领有机统一的全课程育人格局。依托信息化条件下的网络教学平台，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r w:rsidRPr="00B2519D">
        <w:rPr>
          <w:rFonts w:ascii="宋体" w:eastAsia="宋体" w:hAnsi="宋体" w:cs="宋体"/>
          <w:sz w:val="24"/>
          <w:szCs w:val="24"/>
        </w:rPr>
        <w:t xml:space="preserve"> </w:t>
      </w:r>
    </w:p>
    <w:p w:rsidR="00EC1062" w:rsidRPr="002C5F31" w:rsidRDefault="00EC1062" w:rsidP="00E747FF">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（五）学习评价</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由学校、用人单位共同实施评价，基本素养和文化知识及技能主要由学校通过学生课程学习的作业、课堂提问、出勤、考试、技能考核等进行过程评价和结果评价，顶岗实习评价以实习单位为主，通过实习考勤、实习记录、实习报告、实习表现等方面，结合实习指导教师的评价对学生进行综合评价。</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sidRPr="00A40B83">
        <w:rPr>
          <w:rFonts w:ascii="宋体" w:eastAsia="宋体" w:hAnsi="宋体" w:cs="宋体" w:hint="eastAsia"/>
          <w:b/>
          <w:bCs/>
          <w:sz w:val="24"/>
          <w:szCs w:val="24"/>
        </w:rPr>
        <w:t>．基本素养评价</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基本素养包括品德素养、团队合作、敬业精神、组织协调三个方面。具体要求：</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品德素养：诚实守信、公平正直、吃苦耐劳、文明礼貌、勤俭自强、乐于助人。</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团队合作：具有良好的团队精神和合作意识，能与人和谐相处，团结协作。</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敬业精神：有很强的事业心和主人翁责任感，追求崇高的职业理想，对学习和工作态度认真踏实，恪尽职守、精益求精、具有奉献精神。</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组织协调：能积极参与组织各项社团活动、文体活动，有很强的组织管理和协调能力。</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．文化知识和职业技能评价</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专业素养包括文化知识、专业基础、专业技能三个方面。具体要求：</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文化知识：文化基础好，知识面宽，开设的公共课学的扎实，信息处理能力强。</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专业基础：开设的专业领域的基础课程的理论知识和技能常识掌握到位，专业知识面开阔。</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专业技能：开设的专业领域的专业核心课程的理论知识学的扎实，能运用理论知识指导实际操作，动手能力强，与岗位要求实现对接。</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文化知识和职业技能成绩构成：按照学校考试管理规定执行。</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3</w:t>
      </w:r>
      <w:r w:rsidRPr="00A40B83">
        <w:rPr>
          <w:rFonts w:ascii="宋体" w:eastAsia="宋体" w:hAnsi="宋体" w:cs="宋体" w:hint="eastAsia"/>
          <w:b/>
          <w:bCs/>
          <w:sz w:val="24"/>
          <w:szCs w:val="24"/>
        </w:rPr>
        <w:t>．顶岗实习评价</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考核成绩参照实习单位鉴定以及学生个人的实习考勤、实习记录、实习报告、实习表现等进行综合评定，分为优秀、良好、一般、及格、不及格五个等级。成绩及格及以上者获得相应的顶岗实习学分。</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1</w:t>
      </w:r>
      <w:r w:rsidRPr="00B2519D">
        <w:rPr>
          <w:rFonts w:ascii="宋体" w:eastAsia="宋体" w:hAnsi="宋体" w:cs="宋体" w:hint="eastAsia"/>
          <w:sz w:val="24"/>
          <w:szCs w:val="24"/>
        </w:rPr>
        <w:t>）优秀</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实习态度端正，遵守实习纪律，能很好的完成实习任务，达到实习课程标准中规定的全部要求，实习报告能对实习内容进行全面、系统的总结，并能运用学过的知识和技能解决工作中的实际问题，成绩优异。</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w:t>
      </w:r>
      <w:r w:rsidRPr="00B2519D">
        <w:rPr>
          <w:rFonts w:ascii="宋体" w:eastAsia="宋体" w:hAnsi="宋体" w:cs="宋体" w:hint="eastAsia"/>
          <w:sz w:val="24"/>
          <w:szCs w:val="24"/>
        </w:rPr>
        <w:t>）良好</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实习态度端正，遵守实习纪律，能较好的完成实习任务，达到实习课程标准中规定的全部要求，实习报告能对实习内容进行比较全面、系统的总结，并能运用学过的知识和技能解决工作中的实际问题，成绩良好。</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3</w:t>
      </w:r>
      <w:r w:rsidRPr="00B2519D">
        <w:rPr>
          <w:rFonts w:ascii="宋体" w:eastAsia="宋体" w:hAnsi="宋体" w:cs="宋体" w:hint="eastAsia"/>
          <w:sz w:val="24"/>
          <w:szCs w:val="24"/>
        </w:rPr>
        <w:t>）一般</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实习态度基本端正，能较好的遵守实习纪律，达到实习课程标准中规定的主要要求，实习报告能对实习内容进行比较全面的总结。</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4</w:t>
      </w:r>
      <w:r w:rsidRPr="00B2519D">
        <w:rPr>
          <w:rFonts w:ascii="宋体" w:eastAsia="宋体" w:hAnsi="宋体" w:cs="宋体" w:hint="eastAsia"/>
          <w:sz w:val="24"/>
          <w:szCs w:val="24"/>
        </w:rPr>
        <w:t>）及格</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实习态度基本端正，能较好的遵守实习纪律，基本完成实习任务。达到实习课程标准中规定的基本要求，能完成实习报告。但不够完整、条理。</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5</w:t>
      </w:r>
      <w:r w:rsidRPr="00B2519D">
        <w:rPr>
          <w:rFonts w:ascii="宋体" w:eastAsia="宋体" w:hAnsi="宋体" w:cs="宋体" w:hint="eastAsia"/>
          <w:sz w:val="24"/>
          <w:szCs w:val="24"/>
        </w:rPr>
        <w:t>）不及格</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凡具备下列条件之一者，均为不及格：未达到实习课程标准规定的基本要求，实习报告不认真，或内容有明显错误；未参加实习的时间超过全部时间三分之一者；实习中有违纪行为，造成恶劣影响者。</w:t>
      </w:r>
    </w:p>
    <w:p w:rsidR="00EC1062" w:rsidRPr="002C5F31" w:rsidRDefault="00EC1062" w:rsidP="00E747FF">
      <w:pPr>
        <w:spacing w:line="520" w:lineRule="exact"/>
        <w:ind w:firstLineChars="200" w:firstLine="31680"/>
        <w:rPr>
          <w:rFonts w:ascii="宋体" w:eastAsia="宋体" w:hAnsi="宋体"/>
          <w:b/>
          <w:bCs/>
          <w:sz w:val="28"/>
          <w:szCs w:val="28"/>
        </w:rPr>
      </w:pPr>
      <w:r w:rsidRPr="002C5F31">
        <w:rPr>
          <w:rFonts w:ascii="宋体" w:eastAsia="宋体" w:hAnsi="宋体" w:cs="宋体" w:hint="eastAsia"/>
          <w:b/>
          <w:bCs/>
          <w:sz w:val="28"/>
          <w:szCs w:val="28"/>
        </w:rPr>
        <w:t>（六）质量管理</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1</w:t>
      </w:r>
      <w:r w:rsidRPr="00A40B83">
        <w:rPr>
          <w:rFonts w:ascii="宋体" w:eastAsia="宋体" w:hAnsi="宋体" w:cs="宋体" w:hint="eastAsia"/>
          <w:b/>
          <w:bCs/>
          <w:sz w:val="24"/>
          <w:szCs w:val="24"/>
        </w:rPr>
        <w:t>．组织机构</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成立由企业专家、教育专家和骨干教师组成的专业建设委员会，指导专业建设；成立教学管理团队，对教学质量进行全面监控和评估。</w:t>
      </w:r>
    </w:p>
    <w:p w:rsidR="00EC1062" w:rsidRPr="00A40B83" w:rsidRDefault="00EC1062" w:rsidP="00E747FF">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2</w:t>
      </w:r>
      <w:r w:rsidRPr="00A40B83">
        <w:rPr>
          <w:rFonts w:ascii="宋体" w:eastAsia="宋体" w:hAnsi="宋体" w:cs="宋体" w:hint="eastAsia"/>
          <w:b/>
          <w:bCs/>
          <w:sz w:val="24"/>
          <w:szCs w:val="24"/>
        </w:rPr>
        <w:t>．课堂教学质量监控</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 xml:space="preserve">                         </w:t>
      </w:r>
      <w:r w:rsidRPr="00B2519D">
        <w:rPr>
          <w:rFonts w:ascii="宋体" w:eastAsia="宋体" w:hAnsi="宋体" w:cs="宋体" w:hint="eastAsia"/>
          <w:sz w:val="24"/>
          <w:szCs w:val="24"/>
        </w:rPr>
        <w:t>教师课堂教学评价表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4166"/>
        <w:gridCol w:w="1019"/>
        <w:gridCol w:w="1019"/>
        <w:gridCol w:w="934"/>
      </w:tblGrid>
      <w:tr w:rsidR="00EC1062" w:rsidRPr="00B2519D">
        <w:trPr>
          <w:cantSplit/>
          <w:trHeight w:val="393"/>
          <w:jc w:val="center"/>
        </w:trPr>
        <w:tc>
          <w:tcPr>
            <w:tcW w:w="1384" w:type="dxa"/>
            <w:vMerge w:val="restart"/>
            <w:shd w:val="clear" w:color="auto" w:fill="BFBFBF"/>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评估</w:t>
            </w:r>
          </w:p>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项目</w:t>
            </w:r>
          </w:p>
        </w:tc>
        <w:tc>
          <w:tcPr>
            <w:tcW w:w="4166" w:type="dxa"/>
            <w:vMerge w:val="restart"/>
            <w:shd w:val="clear" w:color="auto" w:fill="BFBFBF"/>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评估内容</w:t>
            </w:r>
          </w:p>
        </w:tc>
        <w:tc>
          <w:tcPr>
            <w:tcW w:w="2972" w:type="dxa"/>
            <w:gridSpan w:val="3"/>
            <w:shd w:val="clear" w:color="auto" w:fill="BFBFBF"/>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评分等级</w:t>
            </w:r>
          </w:p>
        </w:tc>
      </w:tr>
      <w:tr w:rsidR="00EC1062" w:rsidRPr="00B2519D">
        <w:trPr>
          <w:cantSplit/>
          <w:trHeight w:val="177"/>
          <w:jc w:val="center"/>
        </w:trPr>
        <w:tc>
          <w:tcPr>
            <w:tcW w:w="1384" w:type="dxa"/>
            <w:vMerge/>
            <w:shd w:val="clear" w:color="auto" w:fill="BFBFBF"/>
            <w:vAlign w:val="center"/>
          </w:tcPr>
          <w:p w:rsidR="00EC1062" w:rsidRPr="00B2519D" w:rsidRDefault="00EC1062" w:rsidP="00DF6382">
            <w:pPr>
              <w:spacing w:line="400" w:lineRule="exact"/>
              <w:rPr>
                <w:rFonts w:ascii="宋体" w:eastAsia="宋体" w:hAnsi="宋体"/>
                <w:sz w:val="24"/>
                <w:szCs w:val="24"/>
              </w:rPr>
            </w:pPr>
          </w:p>
        </w:tc>
        <w:tc>
          <w:tcPr>
            <w:tcW w:w="4166" w:type="dxa"/>
            <w:vMerge/>
            <w:shd w:val="clear" w:color="auto" w:fill="BFBFBF"/>
            <w:vAlign w:val="center"/>
          </w:tcPr>
          <w:p w:rsidR="00EC1062" w:rsidRPr="00B2519D" w:rsidRDefault="00EC1062" w:rsidP="00DF6382">
            <w:pPr>
              <w:spacing w:line="400" w:lineRule="exact"/>
              <w:rPr>
                <w:rFonts w:ascii="宋体" w:eastAsia="宋体" w:hAnsi="宋体"/>
                <w:sz w:val="24"/>
                <w:szCs w:val="24"/>
              </w:rPr>
            </w:pPr>
          </w:p>
        </w:tc>
        <w:tc>
          <w:tcPr>
            <w:tcW w:w="1019" w:type="dxa"/>
            <w:shd w:val="clear" w:color="auto" w:fill="BFBFBF"/>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A</w:t>
            </w:r>
            <w:r w:rsidRPr="00B2519D">
              <w:rPr>
                <w:rFonts w:ascii="宋体" w:eastAsia="宋体" w:hAnsi="宋体" w:cs="宋体" w:hint="eastAsia"/>
                <w:sz w:val="24"/>
                <w:szCs w:val="24"/>
              </w:rPr>
              <w:t>级</w:t>
            </w:r>
          </w:p>
        </w:tc>
        <w:tc>
          <w:tcPr>
            <w:tcW w:w="1019" w:type="dxa"/>
            <w:shd w:val="clear" w:color="auto" w:fill="BFBFBF"/>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B</w:t>
            </w:r>
            <w:r w:rsidRPr="00B2519D">
              <w:rPr>
                <w:rFonts w:ascii="宋体" w:eastAsia="宋体" w:hAnsi="宋体" w:cs="宋体" w:hint="eastAsia"/>
                <w:sz w:val="24"/>
                <w:szCs w:val="24"/>
              </w:rPr>
              <w:t>级</w:t>
            </w:r>
          </w:p>
        </w:tc>
        <w:tc>
          <w:tcPr>
            <w:tcW w:w="934" w:type="dxa"/>
            <w:shd w:val="clear" w:color="auto" w:fill="BFBFBF"/>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C</w:t>
            </w:r>
            <w:r w:rsidRPr="00B2519D">
              <w:rPr>
                <w:rFonts w:ascii="宋体" w:eastAsia="宋体" w:hAnsi="宋体" w:cs="宋体" w:hint="eastAsia"/>
                <w:sz w:val="24"/>
                <w:szCs w:val="24"/>
              </w:rPr>
              <w:t>级</w:t>
            </w:r>
          </w:p>
        </w:tc>
      </w:tr>
      <w:tr w:rsidR="00EC1062" w:rsidRPr="00B2519D">
        <w:trPr>
          <w:cantSplit/>
          <w:trHeight w:val="925"/>
          <w:jc w:val="center"/>
        </w:trPr>
        <w:tc>
          <w:tcPr>
            <w:tcW w:w="138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教学目的</w:t>
            </w:r>
          </w:p>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20</w:t>
            </w:r>
            <w:r w:rsidRPr="00B2519D">
              <w:rPr>
                <w:rFonts w:ascii="宋体" w:eastAsia="宋体" w:hAnsi="宋体" w:cs="宋体" w:hint="eastAsia"/>
                <w:sz w:val="24"/>
                <w:szCs w:val="24"/>
              </w:rPr>
              <w:t>分）</w:t>
            </w:r>
          </w:p>
        </w:tc>
        <w:tc>
          <w:tcPr>
            <w:tcW w:w="4166"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目标明确具体，符合课程标准和学生实际</w:t>
            </w:r>
            <w:r w:rsidRPr="00B2519D">
              <w:rPr>
                <w:rFonts w:ascii="宋体" w:eastAsia="宋体" w:hAnsi="宋体" w:cs="宋体"/>
                <w:sz w:val="24"/>
                <w:szCs w:val="24"/>
              </w:rPr>
              <w:t>,</w:t>
            </w:r>
            <w:r w:rsidRPr="00B2519D">
              <w:rPr>
                <w:rFonts w:ascii="宋体" w:eastAsia="宋体" w:hAnsi="宋体" w:cs="宋体" w:hint="eastAsia"/>
                <w:sz w:val="24"/>
                <w:szCs w:val="24"/>
              </w:rPr>
              <w:t>目标体现学科性和专业化的统一</w:t>
            </w:r>
            <w:r w:rsidRPr="00B2519D">
              <w:rPr>
                <w:rFonts w:ascii="宋体" w:eastAsia="宋体" w:hAnsi="宋体" w:cs="宋体"/>
                <w:sz w:val="24"/>
                <w:szCs w:val="24"/>
              </w:rPr>
              <w:t xml:space="preserve">, </w:t>
            </w:r>
            <w:r w:rsidRPr="00B2519D">
              <w:rPr>
                <w:rFonts w:ascii="宋体" w:eastAsia="宋体" w:hAnsi="宋体" w:cs="宋体" w:hint="eastAsia"/>
                <w:sz w:val="24"/>
                <w:szCs w:val="24"/>
              </w:rPr>
              <w:t>让学生了解目标，并对学生达到目标的过程有分析和认识</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16-20</w:t>
            </w:r>
            <w:r w:rsidRPr="00B2519D">
              <w:rPr>
                <w:rFonts w:ascii="宋体" w:eastAsia="宋体" w:hAnsi="宋体" w:cs="宋体" w:hint="eastAsia"/>
                <w:sz w:val="24"/>
                <w:szCs w:val="24"/>
              </w:rPr>
              <w:t>分</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10-15</w:t>
            </w:r>
            <w:r w:rsidRPr="00B2519D">
              <w:rPr>
                <w:rFonts w:ascii="宋体" w:eastAsia="宋体" w:hAnsi="宋体" w:cs="宋体" w:hint="eastAsia"/>
                <w:sz w:val="24"/>
                <w:szCs w:val="24"/>
              </w:rPr>
              <w:t>分</w:t>
            </w:r>
          </w:p>
        </w:tc>
        <w:tc>
          <w:tcPr>
            <w:tcW w:w="93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&lt;10</w:t>
            </w:r>
            <w:r w:rsidRPr="00B2519D">
              <w:rPr>
                <w:rFonts w:ascii="宋体" w:eastAsia="宋体" w:hAnsi="宋体" w:cs="宋体" w:hint="eastAsia"/>
                <w:sz w:val="24"/>
                <w:szCs w:val="24"/>
              </w:rPr>
              <w:t>分</w:t>
            </w:r>
          </w:p>
        </w:tc>
      </w:tr>
      <w:tr w:rsidR="00EC1062" w:rsidRPr="00B2519D">
        <w:trPr>
          <w:cantSplit/>
          <w:trHeight w:val="1472"/>
          <w:jc w:val="center"/>
        </w:trPr>
        <w:tc>
          <w:tcPr>
            <w:tcW w:w="138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教学方法</w:t>
            </w:r>
          </w:p>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20</w:t>
            </w:r>
            <w:r w:rsidRPr="00B2519D">
              <w:rPr>
                <w:rFonts w:ascii="宋体" w:eastAsia="宋体" w:hAnsi="宋体" w:cs="宋体" w:hint="eastAsia"/>
                <w:sz w:val="24"/>
                <w:szCs w:val="24"/>
              </w:rPr>
              <w:t>分）</w:t>
            </w:r>
          </w:p>
        </w:tc>
        <w:tc>
          <w:tcPr>
            <w:tcW w:w="4166"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16-20</w:t>
            </w:r>
            <w:r w:rsidRPr="00B2519D">
              <w:rPr>
                <w:rFonts w:ascii="宋体" w:eastAsia="宋体" w:hAnsi="宋体" w:cs="宋体" w:hint="eastAsia"/>
                <w:sz w:val="24"/>
                <w:szCs w:val="24"/>
              </w:rPr>
              <w:t>分</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10-15</w:t>
            </w:r>
            <w:r w:rsidRPr="00B2519D">
              <w:rPr>
                <w:rFonts w:ascii="宋体" w:eastAsia="宋体" w:hAnsi="宋体" w:cs="宋体" w:hint="eastAsia"/>
                <w:sz w:val="24"/>
                <w:szCs w:val="24"/>
              </w:rPr>
              <w:t>分</w:t>
            </w:r>
          </w:p>
        </w:tc>
        <w:tc>
          <w:tcPr>
            <w:tcW w:w="93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&lt;10</w:t>
            </w:r>
            <w:r w:rsidRPr="00B2519D">
              <w:rPr>
                <w:rFonts w:ascii="宋体" w:eastAsia="宋体" w:hAnsi="宋体" w:cs="宋体" w:hint="eastAsia"/>
                <w:sz w:val="24"/>
                <w:szCs w:val="24"/>
              </w:rPr>
              <w:t>分</w:t>
            </w:r>
          </w:p>
        </w:tc>
      </w:tr>
      <w:tr w:rsidR="00EC1062" w:rsidRPr="00B2519D">
        <w:trPr>
          <w:cantSplit/>
          <w:trHeight w:val="177"/>
          <w:jc w:val="center"/>
        </w:trPr>
        <w:tc>
          <w:tcPr>
            <w:tcW w:w="138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教学内容</w:t>
            </w:r>
          </w:p>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20</w:t>
            </w:r>
            <w:r w:rsidRPr="00B2519D">
              <w:rPr>
                <w:rFonts w:ascii="宋体" w:eastAsia="宋体" w:hAnsi="宋体" w:cs="宋体" w:hint="eastAsia"/>
                <w:sz w:val="24"/>
                <w:szCs w:val="24"/>
              </w:rPr>
              <w:t>分）</w:t>
            </w:r>
          </w:p>
        </w:tc>
        <w:tc>
          <w:tcPr>
            <w:tcW w:w="4166"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教学文件齐全，任务书、工作页设计合理；内容正确，无知识性、科学性错误；教学重点突出，难点处理得当；结合学生生活和社会实际，联系专业，适时适量拓展；内容符合学科特点，符合学生认知水平</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16-20</w:t>
            </w:r>
            <w:r w:rsidRPr="00B2519D">
              <w:rPr>
                <w:rFonts w:ascii="宋体" w:eastAsia="宋体" w:hAnsi="宋体" w:cs="宋体" w:hint="eastAsia"/>
                <w:sz w:val="24"/>
                <w:szCs w:val="24"/>
              </w:rPr>
              <w:t>分</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10-15</w:t>
            </w:r>
            <w:r w:rsidRPr="00B2519D">
              <w:rPr>
                <w:rFonts w:ascii="宋体" w:eastAsia="宋体" w:hAnsi="宋体" w:cs="宋体" w:hint="eastAsia"/>
                <w:sz w:val="24"/>
                <w:szCs w:val="24"/>
              </w:rPr>
              <w:t>分</w:t>
            </w:r>
          </w:p>
        </w:tc>
        <w:tc>
          <w:tcPr>
            <w:tcW w:w="93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&lt;10</w:t>
            </w:r>
            <w:r w:rsidRPr="00B2519D">
              <w:rPr>
                <w:rFonts w:ascii="宋体" w:eastAsia="宋体" w:hAnsi="宋体" w:cs="宋体" w:hint="eastAsia"/>
                <w:sz w:val="24"/>
                <w:szCs w:val="24"/>
              </w:rPr>
              <w:t>分</w:t>
            </w:r>
          </w:p>
        </w:tc>
      </w:tr>
      <w:tr w:rsidR="00EC1062" w:rsidRPr="00B2519D">
        <w:trPr>
          <w:cantSplit/>
          <w:trHeight w:val="177"/>
          <w:jc w:val="center"/>
        </w:trPr>
        <w:tc>
          <w:tcPr>
            <w:tcW w:w="138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教学程序</w:t>
            </w:r>
          </w:p>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20</w:t>
            </w:r>
            <w:r w:rsidRPr="00B2519D">
              <w:rPr>
                <w:rFonts w:ascii="宋体" w:eastAsia="宋体" w:hAnsi="宋体" w:cs="宋体" w:hint="eastAsia"/>
                <w:sz w:val="24"/>
                <w:szCs w:val="24"/>
              </w:rPr>
              <w:t>分）</w:t>
            </w:r>
          </w:p>
        </w:tc>
        <w:tc>
          <w:tcPr>
            <w:tcW w:w="4166"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16-20</w:t>
            </w:r>
            <w:r w:rsidRPr="00B2519D">
              <w:rPr>
                <w:rFonts w:ascii="宋体" w:eastAsia="宋体" w:hAnsi="宋体" w:cs="宋体" w:hint="eastAsia"/>
                <w:sz w:val="24"/>
                <w:szCs w:val="24"/>
              </w:rPr>
              <w:t>分</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10-15</w:t>
            </w:r>
            <w:r w:rsidRPr="00B2519D">
              <w:rPr>
                <w:rFonts w:ascii="宋体" w:eastAsia="宋体" w:hAnsi="宋体" w:cs="宋体" w:hint="eastAsia"/>
                <w:sz w:val="24"/>
                <w:szCs w:val="24"/>
              </w:rPr>
              <w:t>分</w:t>
            </w:r>
          </w:p>
        </w:tc>
        <w:tc>
          <w:tcPr>
            <w:tcW w:w="93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&lt;10</w:t>
            </w:r>
            <w:r w:rsidRPr="00B2519D">
              <w:rPr>
                <w:rFonts w:ascii="宋体" w:eastAsia="宋体" w:hAnsi="宋体" w:cs="宋体" w:hint="eastAsia"/>
                <w:sz w:val="24"/>
                <w:szCs w:val="24"/>
              </w:rPr>
              <w:t>分</w:t>
            </w:r>
          </w:p>
        </w:tc>
      </w:tr>
      <w:tr w:rsidR="00EC1062" w:rsidRPr="00B2519D">
        <w:trPr>
          <w:cantSplit/>
          <w:trHeight w:val="177"/>
          <w:jc w:val="center"/>
        </w:trPr>
        <w:tc>
          <w:tcPr>
            <w:tcW w:w="138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教学效果</w:t>
            </w:r>
          </w:p>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w:t>
            </w:r>
            <w:r w:rsidRPr="00B2519D">
              <w:rPr>
                <w:rFonts w:ascii="宋体" w:eastAsia="宋体" w:hAnsi="宋体" w:cs="宋体"/>
                <w:sz w:val="24"/>
                <w:szCs w:val="24"/>
              </w:rPr>
              <w:t>20</w:t>
            </w:r>
            <w:r w:rsidRPr="00B2519D">
              <w:rPr>
                <w:rFonts w:ascii="宋体" w:eastAsia="宋体" w:hAnsi="宋体" w:cs="宋体" w:hint="eastAsia"/>
                <w:sz w:val="24"/>
                <w:szCs w:val="24"/>
              </w:rPr>
              <w:t>分）</w:t>
            </w:r>
          </w:p>
        </w:tc>
        <w:tc>
          <w:tcPr>
            <w:tcW w:w="4166"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hint="eastAsia"/>
                <w:sz w:val="24"/>
                <w:szCs w:val="24"/>
              </w:rPr>
              <w:t>课堂效果评价形式灵活，评价表设计合理；教学成效显著，目标达成度高；课堂气氛和谐，学生思维活跃，参与意识强，注意力集中。</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16-20</w:t>
            </w:r>
            <w:r w:rsidRPr="00B2519D">
              <w:rPr>
                <w:rFonts w:ascii="宋体" w:eastAsia="宋体" w:hAnsi="宋体" w:cs="宋体" w:hint="eastAsia"/>
                <w:sz w:val="24"/>
                <w:szCs w:val="24"/>
              </w:rPr>
              <w:t>分</w:t>
            </w:r>
          </w:p>
        </w:tc>
        <w:tc>
          <w:tcPr>
            <w:tcW w:w="1019"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10-15</w:t>
            </w:r>
            <w:r w:rsidRPr="00B2519D">
              <w:rPr>
                <w:rFonts w:ascii="宋体" w:eastAsia="宋体" w:hAnsi="宋体" w:cs="宋体" w:hint="eastAsia"/>
                <w:sz w:val="24"/>
                <w:szCs w:val="24"/>
              </w:rPr>
              <w:t>分</w:t>
            </w:r>
          </w:p>
        </w:tc>
        <w:tc>
          <w:tcPr>
            <w:tcW w:w="934" w:type="dxa"/>
            <w:vAlign w:val="center"/>
          </w:tcPr>
          <w:p w:rsidR="00EC1062" w:rsidRPr="00B2519D" w:rsidRDefault="00EC1062" w:rsidP="00DF6382">
            <w:pPr>
              <w:spacing w:line="400" w:lineRule="exact"/>
              <w:rPr>
                <w:rFonts w:ascii="宋体" w:eastAsia="宋体" w:hAnsi="宋体"/>
                <w:sz w:val="24"/>
                <w:szCs w:val="24"/>
              </w:rPr>
            </w:pPr>
            <w:r w:rsidRPr="00B2519D">
              <w:rPr>
                <w:rFonts w:ascii="宋体" w:eastAsia="宋体" w:hAnsi="宋体" w:cs="宋体"/>
                <w:sz w:val="24"/>
                <w:szCs w:val="24"/>
              </w:rPr>
              <w:t>&lt;10</w:t>
            </w:r>
            <w:r w:rsidRPr="00B2519D">
              <w:rPr>
                <w:rFonts w:ascii="宋体" w:eastAsia="宋体" w:hAnsi="宋体" w:cs="宋体" w:hint="eastAsia"/>
                <w:sz w:val="24"/>
                <w:szCs w:val="24"/>
              </w:rPr>
              <w:t>分</w:t>
            </w:r>
          </w:p>
        </w:tc>
      </w:tr>
    </w:tbl>
    <w:p w:rsidR="00EC1062" w:rsidRPr="00A40B83" w:rsidRDefault="00EC1062" w:rsidP="00EC1062">
      <w:pPr>
        <w:spacing w:line="520" w:lineRule="exact"/>
        <w:ind w:firstLineChars="200" w:firstLine="31680"/>
        <w:rPr>
          <w:rFonts w:ascii="宋体" w:eastAsia="宋体" w:hAnsi="宋体"/>
          <w:b/>
          <w:bCs/>
          <w:sz w:val="24"/>
          <w:szCs w:val="24"/>
        </w:rPr>
      </w:pPr>
      <w:r w:rsidRPr="00A40B83">
        <w:rPr>
          <w:rFonts w:ascii="宋体" w:eastAsia="宋体" w:hAnsi="宋体" w:cs="宋体"/>
          <w:b/>
          <w:bCs/>
          <w:sz w:val="24"/>
          <w:szCs w:val="24"/>
        </w:rPr>
        <w:t>3</w:t>
      </w:r>
      <w:r w:rsidRPr="00A40B83">
        <w:rPr>
          <w:rFonts w:ascii="宋体" w:eastAsia="宋体" w:hAnsi="宋体" w:cs="宋体" w:hint="eastAsia"/>
          <w:b/>
          <w:bCs/>
          <w:sz w:val="24"/>
          <w:szCs w:val="24"/>
        </w:rPr>
        <w:t>．实践教学质量监控</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hint="eastAsia"/>
          <w:sz w:val="24"/>
          <w:szCs w:val="24"/>
        </w:rPr>
        <w:t>采取过程性评价和成果考核相结合的方式，通过定期检查和抽查，对实践教学合理评价。</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 xml:space="preserve">                       </w:t>
      </w:r>
      <w:r w:rsidRPr="00B2519D">
        <w:rPr>
          <w:rFonts w:ascii="宋体" w:eastAsia="宋体" w:hAnsi="宋体" w:cs="宋体" w:hint="eastAsia"/>
          <w:sz w:val="24"/>
          <w:szCs w:val="24"/>
        </w:rPr>
        <w:t>实训教学质量评价表</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4"/>
        <w:gridCol w:w="4962"/>
        <w:gridCol w:w="1035"/>
        <w:gridCol w:w="949"/>
        <w:gridCol w:w="999"/>
      </w:tblGrid>
      <w:tr w:rsidR="00EC1062" w:rsidRPr="00B2519D" w:rsidTr="00DF6382">
        <w:trPr>
          <w:trHeight w:val="225"/>
          <w:jc w:val="center"/>
        </w:trPr>
        <w:tc>
          <w:tcPr>
            <w:tcW w:w="594" w:type="dxa"/>
            <w:vMerge w:val="restart"/>
            <w:shd w:val="clear" w:color="auto" w:fill="BFBFBF"/>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序号</w:t>
            </w:r>
          </w:p>
        </w:tc>
        <w:tc>
          <w:tcPr>
            <w:tcW w:w="4962" w:type="dxa"/>
            <w:vMerge w:val="restart"/>
            <w:shd w:val="clear" w:color="auto" w:fill="BFBFBF"/>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评价内容</w:t>
            </w:r>
          </w:p>
        </w:tc>
        <w:tc>
          <w:tcPr>
            <w:tcW w:w="2983" w:type="dxa"/>
            <w:gridSpan w:val="3"/>
            <w:shd w:val="clear" w:color="auto" w:fill="BFBFBF"/>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评分等级</w:t>
            </w:r>
          </w:p>
        </w:tc>
      </w:tr>
      <w:tr w:rsidR="00EC1062" w:rsidRPr="00B2519D" w:rsidTr="00DF6382">
        <w:trPr>
          <w:trHeight w:val="240"/>
          <w:jc w:val="center"/>
        </w:trPr>
        <w:tc>
          <w:tcPr>
            <w:tcW w:w="594" w:type="dxa"/>
            <w:vMerge/>
            <w:shd w:val="clear" w:color="auto" w:fill="BFBFBF"/>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p>
        </w:tc>
        <w:tc>
          <w:tcPr>
            <w:tcW w:w="4962" w:type="dxa"/>
            <w:vMerge/>
            <w:shd w:val="clear" w:color="auto" w:fill="BFBFBF"/>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p>
        </w:tc>
        <w:tc>
          <w:tcPr>
            <w:tcW w:w="1035" w:type="dxa"/>
            <w:shd w:val="clear" w:color="auto" w:fill="BFBFBF"/>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A</w:t>
            </w:r>
            <w:r w:rsidRPr="00B2519D">
              <w:rPr>
                <w:rFonts w:ascii="宋体" w:eastAsia="宋体" w:hAnsi="宋体" w:cs="宋体" w:hint="eastAsia"/>
                <w:sz w:val="24"/>
                <w:szCs w:val="24"/>
              </w:rPr>
              <w:t>级</w:t>
            </w:r>
          </w:p>
        </w:tc>
        <w:tc>
          <w:tcPr>
            <w:tcW w:w="949" w:type="dxa"/>
            <w:shd w:val="clear" w:color="auto" w:fill="BFBFBF"/>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B</w:t>
            </w:r>
            <w:r w:rsidRPr="00B2519D">
              <w:rPr>
                <w:rFonts w:ascii="宋体" w:eastAsia="宋体" w:hAnsi="宋体" w:cs="宋体" w:hint="eastAsia"/>
                <w:sz w:val="24"/>
                <w:szCs w:val="24"/>
              </w:rPr>
              <w:t>级</w:t>
            </w:r>
          </w:p>
        </w:tc>
        <w:tc>
          <w:tcPr>
            <w:tcW w:w="999" w:type="dxa"/>
            <w:shd w:val="clear" w:color="auto" w:fill="BFBFBF"/>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C</w:t>
            </w:r>
            <w:r w:rsidRPr="00B2519D">
              <w:rPr>
                <w:rFonts w:ascii="宋体" w:eastAsia="宋体" w:hAnsi="宋体" w:cs="宋体" w:hint="eastAsia"/>
                <w:sz w:val="24"/>
                <w:szCs w:val="24"/>
              </w:rPr>
              <w:t>级</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1</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教学文件齐全（包括实训指导书、适用的实训器材、工作页等）</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2</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实训室整齐，设施、材料齐全，设备完善，完善率</w:t>
            </w:r>
            <w:r w:rsidRPr="00B2519D">
              <w:rPr>
                <w:rFonts w:ascii="宋体" w:eastAsia="宋体" w:hAnsi="宋体" w:cs="宋体"/>
                <w:sz w:val="24"/>
                <w:szCs w:val="24"/>
              </w:rPr>
              <w:t>95%</w:t>
            </w:r>
            <w:r w:rsidRPr="00B2519D">
              <w:rPr>
                <w:rFonts w:ascii="宋体" w:eastAsia="宋体" w:hAnsi="宋体" w:cs="宋体" w:hint="eastAsia"/>
                <w:sz w:val="24"/>
                <w:szCs w:val="24"/>
              </w:rPr>
              <w:t>以上。</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3</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内容符合教学目标、贴近职业岗位能力要求，内容充实、容量适当。</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4</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注重与学生的交流、互动，能充分调动学生实训的积极性。注重能力培养和技能训练，学生有充分的动手和试讲机会。</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5</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实训步骤紧凑，各阶段时间分配合理，效率高。</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6</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实训过程中指导认真，注意培养学生的创新意识，引导学生进行方法和手段的创新，注意职业素质教育。</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7</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组织科学合理，学生能够得到充分的训练。</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8</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教学纪律好，严格要求，学生都能认真操作，认真记录实训日志，注意安全教育。</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9</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有规范的实训报告、实训总结或上课工作页，教师及时、认真批改、修改，批改、修改率为</w:t>
            </w:r>
            <w:r w:rsidRPr="00B2519D">
              <w:rPr>
                <w:rFonts w:ascii="宋体" w:eastAsia="宋体" w:hAnsi="宋体" w:cs="宋体"/>
                <w:sz w:val="24"/>
                <w:szCs w:val="24"/>
              </w:rPr>
              <w:t>100%</w:t>
            </w:r>
            <w:r w:rsidRPr="00B2519D">
              <w:rPr>
                <w:rFonts w:ascii="宋体" w:eastAsia="宋体" w:hAnsi="宋体" w:cs="宋体" w:hint="eastAsia"/>
                <w:sz w:val="24"/>
                <w:szCs w:val="24"/>
              </w:rPr>
              <w:t>。</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r w:rsidR="00EC1062" w:rsidRPr="00B2519D" w:rsidTr="00DF6382">
        <w:trPr>
          <w:jc w:val="center"/>
        </w:trPr>
        <w:tc>
          <w:tcPr>
            <w:tcW w:w="594" w:type="dxa"/>
            <w:vAlign w:val="center"/>
          </w:tcPr>
          <w:p w:rsidR="00EC1062" w:rsidRPr="00B2519D" w:rsidRDefault="00EC1062" w:rsidP="00EC1062">
            <w:pPr>
              <w:spacing w:line="400" w:lineRule="exact"/>
              <w:ind w:leftChars="-16" w:left="31680" w:hangingChars="22" w:firstLine="31680"/>
              <w:rPr>
                <w:rFonts w:ascii="宋体" w:eastAsia="宋体" w:hAnsi="宋体" w:cs="宋体"/>
                <w:sz w:val="24"/>
                <w:szCs w:val="24"/>
              </w:rPr>
            </w:pPr>
            <w:r w:rsidRPr="00B2519D">
              <w:rPr>
                <w:rFonts w:ascii="宋体" w:eastAsia="宋体" w:hAnsi="宋体" w:cs="宋体"/>
                <w:sz w:val="24"/>
                <w:szCs w:val="24"/>
              </w:rPr>
              <w:t>10</w:t>
            </w:r>
          </w:p>
        </w:tc>
        <w:tc>
          <w:tcPr>
            <w:tcW w:w="4962" w:type="dxa"/>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hint="eastAsia"/>
                <w:sz w:val="24"/>
                <w:szCs w:val="24"/>
              </w:rPr>
              <w:t>重视对学生实践能力和创新精神的培养，效果良好，学生能全部掌握实训内容。</w:t>
            </w:r>
          </w:p>
        </w:tc>
        <w:tc>
          <w:tcPr>
            <w:tcW w:w="1035"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8-10</w:t>
            </w:r>
            <w:r w:rsidRPr="00B2519D">
              <w:rPr>
                <w:rFonts w:ascii="宋体" w:eastAsia="宋体" w:hAnsi="宋体" w:cs="宋体" w:hint="eastAsia"/>
                <w:sz w:val="24"/>
                <w:szCs w:val="24"/>
              </w:rPr>
              <w:t>分</w:t>
            </w:r>
          </w:p>
        </w:tc>
        <w:tc>
          <w:tcPr>
            <w:tcW w:w="94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6-8</w:t>
            </w:r>
            <w:r w:rsidRPr="00B2519D">
              <w:rPr>
                <w:rFonts w:ascii="宋体" w:eastAsia="宋体" w:hAnsi="宋体" w:cs="宋体" w:hint="eastAsia"/>
                <w:sz w:val="24"/>
                <w:szCs w:val="24"/>
              </w:rPr>
              <w:t>分</w:t>
            </w:r>
          </w:p>
        </w:tc>
        <w:tc>
          <w:tcPr>
            <w:tcW w:w="999" w:type="dxa"/>
            <w:vAlign w:val="center"/>
          </w:tcPr>
          <w:p w:rsidR="00EC1062" w:rsidRPr="00B2519D" w:rsidRDefault="00EC1062" w:rsidP="00EC1062">
            <w:pPr>
              <w:spacing w:line="400" w:lineRule="exact"/>
              <w:ind w:leftChars="-16" w:left="31680" w:hangingChars="22" w:firstLine="31680"/>
              <w:rPr>
                <w:rFonts w:ascii="宋体" w:eastAsia="宋体" w:hAnsi="宋体"/>
                <w:sz w:val="24"/>
                <w:szCs w:val="24"/>
              </w:rPr>
            </w:pPr>
            <w:r w:rsidRPr="00B2519D">
              <w:rPr>
                <w:rFonts w:ascii="宋体" w:eastAsia="宋体" w:hAnsi="宋体" w:cs="宋体"/>
                <w:sz w:val="24"/>
                <w:szCs w:val="24"/>
              </w:rPr>
              <w:t>&lt;6</w:t>
            </w:r>
            <w:r w:rsidRPr="00B2519D">
              <w:rPr>
                <w:rFonts w:ascii="宋体" w:eastAsia="宋体" w:hAnsi="宋体" w:cs="宋体" w:hint="eastAsia"/>
                <w:sz w:val="24"/>
                <w:szCs w:val="24"/>
              </w:rPr>
              <w:t>分</w:t>
            </w:r>
          </w:p>
        </w:tc>
      </w:tr>
    </w:tbl>
    <w:p w:rsidR="00EC1062" w:rsidRPr="00F148D6" w:rsidRDefault="00EC1062" w:rsidP="00EC1062">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九、毕业要求</w:t>
      </w:r>
    </w:p>
    <w:p w:rsidR="00EC1062" w:rsidRPr="00B2519D" w:rsidRDefault="00EC1062" w:rsidP="00E747FF">
      <w:pPr>
        <w:spacing w:line="520" w:lineRule="exact"/>
        <w:ind w:firstLineChars="200" w:firstLine="31680"/>
        <w:rPr>
          <w:rFonts w:ascii="宋体" w:eastAsia="宋体" w:hAnsi="宋体" w:cs="宋体"/>
          <w:sz w:val="24"/>
          <w:szCs w:val="24"/>
        </w:rPr>
      </w:pPr>
      <w:r w:rsidRPr="00B2519D">
        <w:rPr>
          <w:rFonts w:ascii="宋体" w:eastAsia="宋体" w:hAnsi="宋体" w:cs="宋体"/>
          <w:sz w:val="24"/>
          <w:szCs w:val="24"/>
        </w:rPr>
        <w:t>1</w:t>
      </w:r>
      <w:r w:rsidRPr="00B2519D">
        <w:rPr>
          <w:rFonts w:ascii="宋体" w:eastAsia="宋体" w:hAnsi="宋体" w:cs="宋体" w:hint="eastAsia"/>
          <w:sz w:val="24"/>
          <w:szCs w:val="24"/>
        </w:rPr>
        <w:t>．修完本专业教学计划中所有课程的学习，成绩全部合格。</w:t>
      </w:r>
      <w:r w:rsidRPr="00B2519D">
        <w:rPr>
          <w:rFonts w:ascii="宋体" w:eastAsia="宋体" w:hAnsi="宋体" w:cs="宋体"/>
          <w:sz w:val="24"/>
          <w:szCs w:val="24"/>
        </w:rPr>
        <w:t xml:space="preserve"> </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2</w:t>
      </w:r>
      <w:r w:rsidRPr="00B2519D">
        <w:rPr>
          <w:rFonts w:ascii="宋体" w:eastAsia="宋体" w:hAnsi="宋体" w:cs="宋体" w:hint="eastAsia"/>
          <w:sz w:val="24"/>
          <w:szCs w:val="24"/>
        </w:rPr>
        <w:t>．参加半年以上的顶岗实习并成绩合格。</w:t>
      </w:r>
    </w:p>
    <w:p w:rsidR="00EC1062" w:rsidRPr="00B2519D" w:rsidRDefault="00EC1062" w:rsidP="00E747FF">
      <w:pPr>
        <w:spacing w:line="520" w:lineRule="exact"/>
        <w:ind w:firstLineChars="200" w:firstLine="31680"/>
        <w:rPr>
          <w:rFonts w:ascii="宋体" w:eastAsia="宋体" w:hAnsi="宋体"/>
          <w:sz w:val="24"/>
          <w:szCs w:val="24"/>
        </w:rPr>
      </w:pPr>
      <w:r w:rsidRPr="00B2519D">
        <w:rPr>
          <w:rFonts w:ascii="宋体" w:eastAsia="宋体" w:hAnsi="宋体" w:cs="宋体"/>
          <w:sz w:val="24"/>
          <w:szCs w:val="24"/>
        </w:rPr>
        <w:t>3</w:t>
      </w:r>
      <w:r w:rsidRPr="00B2519D">
        <w:rPr>
          <w:rFonts w:ascii="宋体" w:eastAsia="宋体" w:hAnsi="宋体" w:cs="宋体" w:hint="eastAsia"/>
          <w:sz w:val="24"/>
          <w:szCs w:val="24"/>
        </w:rPr>
        <w:t>．取得中级职业资格证书。</w:t>
      </w:r>
    </w:p>
    <w:p w:rsidR="00EC1062" w:rsidRPr="00F148D6" w:rsidRDefault="00EC1062" w:rsidP="00E747FF">
      <w:pPr>
        <w:spacing w:line="600" w:lineRule="exact"/>
        <w:ind w:firstLineChars="200" w:firstLine="31680"/>
        <w:rPr>
          <w:rFonts w:ascii="仿宋" w:eastAsia="仿宋" w:hAnsi="仿宋"/>
          <w:b/>
          <w:bCs/>
          <w:sz w:val="28"/>
          <w:szCs w:val="28"/>
        </w:rPr>
      </w:pPr>
      <w:r w:rsidRPr="00143196">
        <w:rPr>
          <w:rFonts w:ascii="仿宋" w:eastAsia="仿宋" w:hAnsi="仿宋" w:cs="仿宋" w:hint="eastAsia"/>
          <w:b/>
          <w:bCs/>
          <w:sz w:val="28"/>
          <w:szCs w:val="28"/>
        </w:rPr>
        <w:t>十、附录</w:t>
      </w:r>
    </w:p>
    <w:p w:rsidR="00EC1062" w:rsidRPr="00143196" w:rsidRDefault="00EC1062" w:rsidP="00E747FF">
      <w:pPr>
        <w:ind w:firstLineChars="200" w:firstLine="31680"/>
        <w:rPr>
          <w:rFonts w:ascii="仿宋" w:eastAsia="仿宋" w:hAnsi="仿宋"/>
        </w:rPr>
      </w:pPr>
    </w:p>
    <w:sectPr w:rsidR="00EC1062" w:rsidRPr="00143196" w:rsidSect="00680C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062" w:rsidRDefault="00EC1062" w:rsidP="00FD33FC">
      <w:r>
        <w:separator/>
      </w:r>
    </w:p>
  </w:endnote>
  <w:endnote w:type="continuationSeparator" w:id="0">
    <w:p w:rsidR="00EC1062" w:rsidRDefault="00EC1062" w:rsidP="00FD3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062" w:rsidRDefault="00EC1062" w:rsidP="00FD33FC">
      <w:r>
        <w:separator/>
      </w:r>
    </w:p>
  </w:footnote>
  <w:footnote w:type="continuationSeparator" w:id="0">
    <w:p w:rsidR="00EC1062" w:rsidRDefault="00EC1062" w:rsidP="00FD33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6C2"/>
    <w:rsid w:val="00005D35"/>
    <w:rsid w:val="00023A91"/>
    <w:rsid w:val="000305DC"/>
    <w:rsid w:val="000317CA"/>
    <w:rsid w:val="000379A9"/>
    <w:rsid w:val="00055F1A"/>
    <w:rsid w:val="00060FB3"/>
    <w:rsid w:val="00065CA4"/>
    <w:rsid w:val="000714FE"/>
    <w:rsid w:val="000B2077"/>
    <w:rsid w:val="000E277F"/>
    <w:rsid w:val="000F180E"/>
    <w:rsid w:val="00143196"/>
    <w:rsid w:val="0016259F"/>
    <w:rsid w:val="00192474"/>
    <w:rsid w:val="001943F3"/>
    <w:rsid w:val="001E7DC3"/>
    <w:rsid w:val="001F4201"/>
    <w:rsid w:val="002011A2"/>
    <w:rsid w:val="00211DC5"/>
    <w:rsid w:val="00217D7D"/>
    <w:rsid w:val="00220077"/>
    <w:rsid w:val="002756C2"/>
    <w:rsid w:val="002C5F31"/>
    <w:rsid w:val="002D1BAB"/>
    <w:rsid w:val="002E693D"/>
    <w:rsid w:val="00311C4A"/>
    <w:rsid w:val="00324318"/>
    <w:rsid w:val="003612C4"/>
    <w:rsid w:val="00366F39"/>
    <w:rsid w:val="00391B5C"/>
    <w:rsid w:val="00454310"/>
    <w:rsid w:val="00477C37"/>
    <w:rsid w:val="00490890"/>
    <w:rsid w:val="004A4A34"/>
    <w:rsid w:val="004B0430"/>
    <w:rsid w:val="004B5B60"/>
    <w:rsid w:val="004F1FBB"/>
    <w:rsid w:val="00524D5A"/>
    <w:rsid w:val="00577905"/>
    <w:rsid w:val="005D0B55"/>
    <w:rsid w:val="006041EF"/>
    <w:rsid w:val="006042D3"/>
    <w:rsid w:val="00604ED5"/>
    <w:rsid w:val="006763D9"/>
    <w:rsid w:val="00680CC1"/>
    <w:rsid w:val="00703B45"/>
    <w:rsid w:val="00730328"/>
    <w:rsid w:val="0079643A"/>
    <w:rsid w:val="007A397F"/>
    <w:rsid w:val="007B278C"/>
    <w:rsid w:val="0082500C"/>
    <w:rsid w:val="00850FD1"/>
    <w:rsid w:val="0085402B"/>
    <w:rsid w:val="008A4307"/>
    <w:rsid w:val="008E5406"/>
    <w:rsid w:val="00905467"/>
    <w:rsid w:val="00957748"/>
    <w:rsid w:val="009B22AD"/>
    <w:rsid w:val="009E6EFB"/>
    <w:rsid w:val="00A3736E"/>
    <w:rsid w:val="00A40B83"/>
    <w:rsid w:val="00A50831"/>
    <w:rsid w:val="00A579D8"/>
    <w:rsid w:val="00B2519D"/>
    <w:rsid w:val="00B52AAA"/>
    <w:rsid w:val="00B56AB7"/>
    <w:rsid w:val="00B70125"/>
    <w:rsid w:val="00B76850"/>
    <w:rsid w:val="00B77AA0"/>
    <w:rsid w:val="00B85718"/>
    <w:rsid w:val="00BD7B30"/>
    <w:rsid w:val="00BF46D2"/>
    <w:rsid w:val="00C523D3"/>
    <w:rsid w:val="00C557C2"/>
    <w:rsid w:val="00C9417B"/>
    <w:rsid w:val="00CC46D2"/>
    <w:rsid w:val="00CD08D3"/>
    <w:rsid w:val="00D264E6"/>
    <w:rsid w:val="00D42B01"/>
    <w:rsid w:val="00D63873"/>
    <w:rsid w:val="00D66855"/>
    <w:rsid w:val="00D9421D"/>
    <w:rsid w:val="00DF6382"/>
    <w:rsid w:val="00E2088F"/>
    <w:rsid w:val="00E6031E"/>
    <w:rsid w:val="00E747FF"/>
    <w:rsid w:val="00E770B8"/>
    <w:rsid w:val="00EC1062"/>
    <w:rsid w:val="00EF4A45"/>
    <w:rsid w:val="00F0402C"/>
    <w:rsid w:val="00F148D6"/>
    <w:rsid w:val="00F31A0D"/>
    <w:rsid w:val="00F7143F"/>
    <w:rsid w:val="00F92D5F"/>
    <w:rsid w:val="00FD33FC"/>
    <w:rsid w:val="129375D4"/>
    <w:rsid w:val="7AD061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C1"/>
    <w:pPr>
      <w:widowControl w:val="0"/>
      <w:jc w:val="both"/>
    </w:pPr>
    <w:rPr>
      <w:rFonts w:ascii="Times New Roman" w:eastAsia="仿宋_GB2312" w:hAnsi="Times New Roman"/>
      <w:sz w:val="32"/>
      <w:szCs w:val="32"/>
    </w:rPr>
  </w:style>
  <w:style w:type="paragraph" w:styleId="Heading3">
    <w:name w:val="heading 3"/>
    <w:basedOn w:val="Normal"/>
    <w:next w:val="Normal"/>
    <w:link w:val="Heading3Char"/>
    <w:uiPriority w:val="99"/>
    <w:qFormat/>
    <w:rsid w:val="00680CC1"/>
    <w:pPr>
      <w:keepNext/>
      <w:keepLines/>
      <w:spacing w:before="260" w:after="260" w:line="416" w:lineRule="auto"/>
      <w:outlineLvl w:val="2"/>
    </w:pPr>
    <w:rPr>
      <w:rFonts w:ascii="Calibri" w:eastAsia="宋体" w:hAnsi="Calibri" w:cs="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80CC1"/>
    <w:rPr>
      <w:rFonts w:ascii="Calibri" w:eastAsia="宋体" w:hAnsi="Calibri" w:cs="Calibri"/>
      <w:b/>
      <w:bCs/>
      <w:sz w:val="32"/>
      <w:szCs w:val="32"/>
    </w:rPr>
  </w:style>
  <w:style w:type="paragraph" w:styleId="BalloonText">
    <w:name w:val="Balloon Text"/>
    <w:basedOn w:val="Normal"/>
    <w:link w:val="BalloonTextChar"/>
    <w:uiPriority w:val="99"/>
    <w:semiHidden/>
    <w:rsid w:val="00680CC1"/>
    <w:rPr>
      <w:sz w:val="18"/>
      <w:szCs w:val="18"/>
    </w:rPr>
  </w:style>
  <w:style w:type="character" w:customStyle="1" w:styleId="BalloonTextChar">
    <w:name w:val="Balloon Text Char"/>
    <w:basedOn w:val="DefaultParagraphFont"/>
    <w:link w:val="BalloonText"/>
    <w:uiPriority w:val="99"/>
    <w:semiHidden/>
    <w:locked/>
    <w:rsid w:val="00680CC1"/>
    <w:rPr>
      <w:rFonts w:ascii="Times New Roman" w:eastAsia="仿宋_GB2312" w:hAnsi="Times New Roman" w:cs="Times New Roman"/>
      <w:sz w:val="18"/>
      <w:szCs w:val="18"/>
    </w:rPr>
  </w:style>
  <w:style w:type="paragraph" w:styleId="Footer">
    <w:name w:val="footer"/>
    <w:basedOn w:val="Normal"/>
    <w:link w:val="FooterChar"/>
    <w:uiPriority w:val="99"/>
    <w:rsid w:val="00680CC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80CC1"/>
    <w:rPr>
      <w:rFonts w:ascii="Times New Roman" w:eastAsia="仿宋_GB2312" w:hAnsi="Times New Roman" w:cs="Times New Roman"/>
      <w:sz w:val="18"/>
      <w:szCs w:val="18"/>
    </w:rPr>
  </w:style>
  <w:style w:type="paragraph" w:styleId="Header">
    <w:name w:val="header"/>
    <w:basedOn w:val="Normal"/>
    <w:link w:val="HeaderChar"/>
    <w:uiPriority w:val="99"/>
    <w:rsid w:val="00680C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80CC1"/>
    <w:rPr>
      <w:rFonts w:ascii="Times New Roman" w:eastAsia="仿宋_GB2312" w:hAnsi="Times New Roman" w:cs="Times New Roman"/>
      <w:sz w:val="18"/>
      <w:szCs w:val="18"/>
    </w:rPr>
  </w:style>
  <w:style w:type="paragraph" w:styleId="NormalWeb">
    <w:name w:val="Normal (Web)"/>
    <w:basedOn w:val="Normal"/>
    <w:uiPriority w:val="99"/>
    <w:rsid w:val="00680CC1"/>
    <w:pPr>
      <w:widowControl/>
      <w:spacing w:before="100" w:beforeAutospacing="1" w:after="100" w:afterAutospacing="1"/>
      <w:jc w:val="left"/>
    </w:pPr>
    <w:rPr>
      <w:rFonts w:ascii="宋体" w:eastAsia="宋体" w:hAnsi="宋体" w:cs="宋体"/>
      <w:kern w:val="0"/>
      <w:sz w:val="24"/>
      <w:szCs w:val="24"/>
    </w:rPr>
  </w:style>
  <w:style w:type="paragraph" w:customStyle="1" w:styleId="1-21">
    <w:name w:val="中等深浅网格 1 - 着色 21"/>
    <w:basedOn w:val="Normal"/>
    <w:uiPriority w:val="99"/>
    <w:rsid w:val="00680CC1"/>
    <w:pPr>
      <w:spacing w:line="360" w:lineRule="auto"/>
      <w:ind w:firstLineChars="200" w:firstLine="420"/>
    </w:pPr>
    <w:rPr>
      <w:rFonts w:ascii="Calibri" w:eastAsia="宋体" w:hAnsi="Calibri" w:cs="Calibri"/>
      <w:sz w:val="21"/>
      <w:szCs w:val="21"/>
    </w:rPr>
  </w:style>
  <w:style w:type="paragraph" w:styleId="ListParagraph">
    <w:name w:val="List Paragraph"/>
    <w:basedOn w:val="Normal"/>
    <w:uiPriority w:val="99"/>
    <w:qFormat/>
    <w:rsid w:val="00680CC1"/>
    <w:pPr>
      <w:ind w:firstLineChars="200" w:firstLine="420"/>
    </w:pPr>
    <w:rPr>
      <w:sz w:val="30"/>
      <w:szCs w:val="30"/>
    </w:rPr>
  </w:style>
  <w:style w:type="table" w:styleId="TableGrid">
    <w:name w:val="Table Grid"/>
    <w:basedOn w:val="TableNormal"/>
    <w:uiPriority w:val="99"/>
    <w:locked/>
    <w:rsid w:val="00060FB3"/>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0521784">
      <w:marLeft w:val="0"/>
      <w:marRight w:val="0"/>
      <w:marTop w:val="0"/>
      <w:marBottom w:val="0"/>
      <w:divBdr>
        <w:top w:val="none" w:sz="0" w:space="0" w:color="auto"/>
        <w:left w:val="none" w:sz="0" w:space="0" w:color="auto"/>
        <w:bottom w:val="none" w:sz="0" w:space="0" w:color="auto"/>
        <w:right w:val="none" w:sz="0" w:space="0" w:color="auto"/>
      </w:divBdr>
    </w:div>
    <w:div w:id="1760521785">
      <w:marLeft w:val="0"/>
      <w:marRight w:val="0"/>
      <w:marTop w:val="0"/>
      <w:marBottom w:val="0"/>
      <w:divBdr>
        <w:top w:val="none" w:sz="0" w:space="0" w:color="auto"/>
        <w:left w:val="none" w:sz="0" w:space="0" w:color="auto"/>
        <w:bottom w:val="none" w:sz="0" w:space="0" w:color="auto"/>
        <w:right w:val="none" w:sz="0" w:space="0" w:color="auto"/>
      </w:divBdr>
    </w:div>
    <w:div w:id="1760521786">
      <w:marLeft w:val="0"/>
      <w:marRight w:val="0"/>
      <w:marTop w:val="0"/>
      <w:marBottom w:val="0"/>
      <w:divBdr>
        <w:top w:val="none" w:sz="0" w:space="0" w:color="auto"/>
        <w:left w:val="none" w:sz="0" w:space="0" w:color="auto"/>
        <w:bottom w:val="none" w:sz="0" w:space="0" w:color="auto"/>
        <w:right w:val="none" w:sz="0" w:space="0" w:color="auto"/>
      </w:divBdr>
    </w:div>
    <w:div w:id="1760521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35</Pages>
  <Words>3317</Words>
  <Characters>18907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福安职业技术学校</dc:title>
  <dc:subject/>
  <dc:creator>USER</dc:creator>
  <cp:keywords/>
  <dc:description/>
  <cp:lastModifiedBy>PC</cp:lastModifiedBy>
  <cp:revision>6</cp:revision>
  <dcterms:created xsi:type="dcterms:W3CDTF">2019-11-14T09:30:00Z</dcterms:created>
  <dcterms:modified xsi:type="dcterms:W3CDTF">2019-11-14T09:40:00Z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